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2593F5" w14:textId="4342FE34" w:rsidR="00392A26" w:rsidRDefault="00392A26" w:rsidP="00392A26">
      <w:pPr>
        <w:rPr>
          <w:rFonts w:ascii="Constantia" w:hAnsi="Constantia"/>
        </w:rPr>
      </w:pPr>
      <w:r>
        <w:rPr>
          <w:rFonts w:ascii="Constantia" w:hAnsi="Constantia"/>
          <w:noProof/>
        </w:rPr>
        <mc:AlternateContent>
          <mc:Choice Requires="wpg">
            <w:drawing>
              <wp:anchor distT="0" distB="0" distL="114300" distR="114300" simplePos="0" relativeHeight="251663360" behindDoc="0" locked="0" layoutInCell="1" allowOverlap="1" wp14:anchorId="5C888E8C" wp14:editId="10ADD13D">
                <wp:simplePos x="0" y="0"/>
                <wp:positionH relativeFrom="column">
                  <wp:posOffset>-1857142</wp:posOffset>
                </wp:positionH>
                <wp:positionV relativeFrom="paragraph">
                  <wp:posOffset>-494942</wp:posOffset>
                </wp:positionV>
                <wp:extent cx="2522289" cy="1816576"/>
                <wp:effectExtent l="393700" t="393700" r="360680" b="393700"/>
                <wp:wrapNone/>
                <wp:docPr id="847254112" name="Ομάδα 13"/>
                <wp:cNvGraphicFramePr/>
                <a:graphic xmlns:a="http://schemas.openxmlformats.org/drawingml/2006/main">
                  <a:graphicData uri="http://schemas.microsoft.com/office/word/2010/wordprocessingGroup">
                    <wpg:wgp>
                      <wpg:cNvGrpSpPr/>
                      <wpg:grpSpPr>
                        <a:xfrm>
                          <a:off x="0" y="0"/>
                          <a:ext cx="2522289" cy="1816576"/>
                          <a:chOff x="0" y="38637"/>
                          <a:chExt cx="2522289" cy="1816576"/>
                        </a:xfrm>
                      </wpg:grpSpPr>
                      <wps:wsp>
                        <wps:cNvPr id="466359509" name="Ορθογώνιο 11"/>
                        <wps:cNvSpPr/>
                        <wps:spPr>
                          <a:xfrm rot="18908452">
                            <a:off x="722289" y="38637"/>
                            <a:ext cx="1800000" cy="1800000"/>
                          </a:xfrm>
                          <a:prstGeom prst="rect">
                            <a:avLst/>
                          </a:prstGeom>
                          <a:pattFill prst="pct70">
                            <a:fgClr>
                              <a:schemeClr val="accent6">
                                <a:lumMod val="60000"/>
                                <a:lumOff val="40000"/>
                              </a:schemeClr>
                            </a:fgClr>
                            <a:bgClr>
                              <a:schemeClr val="accent5">
                                <a:lumMod val="60000"/>
                                <a:lumOff val="40000"/>
                              </a:schemeClr>
                            </a:bgClr>
                          </a:pattFill>
                          <a:ln w="3175">
                            <a:solidFill>
                              <a:schemeClr val="accent5"/>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665077" name="Ορθογώνιο 11"/>
                        <wps:cNvSpPr/>
                        <wps:spPr>
                          <a:xfrm rot="18908452">
                            <a:off x="397933" y="42334"/>
                            <a:ext cx="1800000" cy="1800000"/>
                          </a:xfrm>
                          <a:prstGeom prst="rect">
                            <a:avLst/>
                          </a:prstGeom>
                          <a:pattFill prst="pct70">
                            <a:fgClr>
                              <a:schemeClr val="accent6">
                                <a:lumMod val="40000"/>
                                <a:lumOff val="60000"/>
                              </a:schemeClr>
                            </a:fgClr>
                            <a:bgClr>
                              <a:schemeClr val="accent5">
                                <a:lumMod val="40000"/>
                                <a:lumOff val="60000"/>
                              </a:schemeClr>
                            </a:bgClr>
                          </a:pattFill>
                          <a:ln w="3175">
                            <a:solidFill>
                              <a:schemeClr val="accent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0711672" name="Ορθογώνιο 11"/>
                        <wps:cNvSpPr/>
                        <wps:spPr>
                          <a:xfrm rot="18908452">
                            <a:off x="0" y="55213"/>
                            <a:ext cx="1800000" cy="1800000"/>
                          </a:xfrm>
                          <a:prstGeom prst="rect">
                            <a:avLst/>
                          </a:prstGeom>
                          <a:pattFill prst="narHorz">
                            <a:fgClr>
                              <a:schemeClr val="accent5">
                                <a:lumMod val="20000"/>
                                <a:lumOff val="80000"/>
                              </a:schemeClr>
                            </a:fgClr>
                            <a:bgClr>
                              <a:schemeClr val="accent6">
                                <a:lumMod val="20000"/>
                                <a:lumOff val="80000"/>
                              </a:schemeClr>
                            </a:bgClr>
                          </a:pattFill>
                          <a:ln w="3175">
                            <a:solidFill>
                              <a:schemeClr val="accent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0779767" name="Εικόνα 3" descr="Εικόνα που περιέχει ζωγραφιά, γραφικά, σκίτσο/σχέδιο, γραφιστική&#10;&#10;Περιγραφή που δημιουργήθηκε αυτόματα"/>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81940" y="436034"/>
                            <a:ext cx="1020445" cy="8775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244509" id="Ομάδα 13" o:spid="_x0000_s1026" style="position:absolute;margin-left:-146.25pt;margin-top:-38.95pt;width:198.6pt;height:143.05pt;z-index:251663360;mso-width-relative:margin;mso-height-relative:margin" coordorigin=",386" coordsize="25222,18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&#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">
                <v:rect id="Ορθογώνιο 11" o:spid="_x0000_s1027" style="position:absolute;left:7222;top:386;width:18000;height:18000;rotation:-2939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" fillcolor="#8dd873 [1945]" strokecolor="#a02b93 [3208]" strokeweight=".25pt">
                  <v:fill r:id="rId9" o:title="" color2="#d86dcb [1944]" type="pattern"/>
                  <v:stroke dashstyle="1 1"/>
                </v:rect>
                <v:rect id="Ορθογώνιο 11" o:spid="_x0000_s1028" style="position:absolute;left:3979;top:423;width:18000;height:18000;rotation:-2939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" fillcolor="#b3e5a1 [1305]" strokecolor="#a02b93 [3208]" strokeweight=".25pt">
                  <v:fill r:id="rId9" o:title="" color2="#e59edc [1304]" type="pattern"/>
                  <v:stroke dashstyle="1 1"/>
                </v:rect>
                <v:rect id="Ορθογώνιο 11" o:spid="_x0000_s1029" style="position:absolute;top:552;width:18000;height:18000;rotation:-29398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" fillcolor="#f2ceed [664]" strokecolor="#a02b93 [3208]" strokeweight=".25pt">
                  <v:fill r:id="rId10" o:title="" color2="#d9f2d0 [665]" type="pattern"/>
                  <v:stroke dashstyle="1 1"/>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30" type="#_x0000_t75" alt="Εικόνα που περιέχει ζωγραφιά, γραφικά, σκίτσο/σχέδιο, γραφιστική&#10;&#10;Περιγραφή που δημιουργήθηκε αυτόματα" style="position:absolute;left:7819;top:4360;width:10204;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">
                  <v:imagedata r:id="rId11" o:title="σχέδιο, γραφιστική&#10;&#10;Περιγραφή που δημιουργήθηκε αυτόματα"/>
                </v:shape>
              </v:group>
            </w:pict>
          </mc:Fallback>
        </mc:AlternateContent>
      </w:r>
    </w:p>
    <w:p w14:paraId="23A9D1EE" w14:textId="7C1ED718" w:rsidR="00392A26" w:rsidRDefault="00693C6D" w:rsidP="00392A26">
      <w:pPr>
        <w:pStyle w:val="a3"/>
        <w:ind w:left="142" w:right="-335"/>
        <w:jc w:val="center"/>
        <w:rPr>
          <w:rFonts w:ascii="Constantia" w:hAnsi="Constantia"/>
          <w:sz w:val="72"/>
          <w:szCs w:val="72"/>
        </w:rPr>
      </w:pPr>
      <w:r>
        <w:rPr>
          <w:rFonts w:ascii="Constantia" w:hAnsi="Constantia"/>
          <w:noProof/>
        </w:rPr>
        <mc:AlternateContent>
          <mc:Choice Requires="wps">
            <w:drawing>
              <wp:anchor distT="0" distB="0" distL="114300" distR="114300" simplePos="0" relativeHeight="251669504" behindDoc="0" locked="0" layoutInCell="1" allowOverlap="1" wp14:anchorId="33E6595A" wp14:editId="6E220A3D">
                <wp:simplePos x="0" y="0"/>
                <wp:positionH relativeFrom="margin">
                  <wp:posOffset>-323850</wp:posOffset>
                </wp:positionH>
                <wp:positionV relativeFrom="margin">
                  <wp:posOffset>968619</wp:posOffset>
                </wp:positionV>
                <wp:extent cx="6050280" cy="1965325"/>
                <wp:effectExtent l="0" t="0" r="0" b="0"/>
                <wp:wrapSquare wrapText="bothSides"/>
                <wp:docPr id="336200740" name="Text Box 2"/>
                <wp:cNvGraphicFramePr/>
                <a:graphic xmlns:a="http://schemas.openxmlformats.org/drawingml/2006/main">
                  <a:graphicData uri="http://schemas.microsoft.com/office/word/2010/wordprocessingShape">
                    <wps:wsp>
                      <wps:cNvSpPr txBox="1"/>
                      <wps:spPr>
                        <a:xfrm>
                          <a:off x="0" y="0"/>
                          <a:ext cx="6050280" cy="1965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9FFD1A" w14:textId="785E3CDE" w:rsidR="00693C6D" w:rsidRDefault="00693C6D" w:rsidP="00693C6D">
                            <w:pPr>
                              <w:jc w:val="center"/>
                              <w:rPr>
                                <w:rFonts w:ascii="Constantia" w:hAnsi="Constantia"/>
                                <w:color w:val="262626" w:themeColor="text1" w:themeTint="D9"/>
                                <w:sz w:val="52"/>
                                <w:szCs w:val="52"/>
                              </w:rPr>
                            </w:pPr>
                            <w:r w:rsidRPr="00392A26">
                              <w:rPr>
                                <w:rFonts w:ascii="Constantia" w:hAnsi="Constantia"/>
                                <w:color w:val="262626" w:themeColor="text1" w:themeTint="D9"/>
                                <w:sz w:val="64"/>
                                <w:szCs w:val="64"/>
                              </w:rPr>
                              <w:t>Π</w:t>
                            </w:r>
                            <w:r w:rsidRPr="00392A26">
                              <w:rPr>
                                <w:rFonts w:ascii="Constantia" w:hAnsi="Constantia"/>
                                <w:color w:val="262626" w:themeColor="text1" w:themeTint="D9"/>
                                <w:sz w:val="52"/>
                                <w:szCs w:val="52"/>
                              </w:rPr>
                              <w:t xml:space="preserve">ΑΝΕΛΛΑΔΙΚΗ </w:t>
                            </w:r>
                            <w:r w:rsidRPr="00392A26">
                              <w:rPr>
                                <w:rFonts w:ascii="Constantia" w:hAnsi="Constantia"/>
                                <w:color w:val="262626" w:themeColor="text1" w:themeTint="D9"/>
                                <w:sz w:val="64"/>
                                <w:szCs w:val="64"/>
                              </w:rPr>
                              <w:t>Ε</w:t>
                            </w:r>
                            <w:r w:rsidRPr="00392A26">
                              <w:rPr>
                                <w:rFonts w:ascii="Constantia" w:hAnsi="Constantia"/>
                                <w:color w:val="262626" w:themeColor="text1" w:themeTint="D9"/>
                                <w:sz w:val="52"/>
                                <w:szCs w:val="52"/>
                              </w:rPr>
                              <w:t>ΡΕΥΝΑ</w:t>
                            </w:r>
                          </w:p>
                          <w:p w14:paraId="40F38EE0" w14:textId="5ABCEDE2" w:rsidR="00693C6D" w:rsidRDefault="00693C6D" w:rsidP="00693C6D">
                            <w:pPr>
                              <w:jc w:val="center"/>
                            </w:pPr>
                            <w:r w:rsidRPr="00556E36">
                              <w:rPr>
                                <w:rFonts w:ascii="Constantia" w:hAnsi="Constantia"/>
                                <w:color w:val="262626" w:themeColor="text1" w:themeTint="D9"/>
                                <w:sz w:val="48"/>
                                <w:szCs w:val="48"/>
                              </w:rPr>
                              <w:t xml:space="preserve">Πρόσβαση των </w:t>
                            </w:r>
                            <w:r>
                              <w:rPr>
                                <w:rFonts w:ascii="Constantia" w:hAnsi="Constantia"/>
                                <w:color w:val="262626" w:themeColor="text1" w:themeTint="D9"/>
                                <w:sz w:val="48"/>
                                <w:szCs w:val="48"/>
                              </w:rPr>
                              <w:t>α</w:t>
                            </w:r>
                            <w:r w:rsidRPr="00556E36">
                              <w:rPr>
                                <w:rFonts w:ascii="Constantia" w:hAnsi="Constantia"/>
                                <w:color w:val="262626" w:themeColor="text1" w:themeTint="D9"/>
                                <w:sz w:val="48"/>
                                <w:szCs w:val="48"/>
                              </w:rPr>
                              <w:t>τόμων με αναπηρία</w:t>
                            </w:r>
                            <w:r w:rsidRPr="00556E36">
                              <w:rPr>
                                <w:rFonts w:ascii="Constantia" w:hAnsi="Constantia"/>
                                <w:color w:val="262626" w:themeColor="text1" w:themeTint="D9"/>
                                <w:sz w:val="60"/>
                                <w:szCs w:val="60"/>
                              </w:rPr>
                              <w:t xml:space="preserve"> </w:t>
                            </w:r>
                            <w:r w:rsidRPr="00556E36">
                              <w:rPr>
                                <w:rFonts w:ascii="Constantia" w:hAnsi="Constantia"/>
                                <w:color w:val="262626" w:themeColor="text1" w:themeTint="D9"/>
                                <w:sz w:val="48"/>
                                <w:szCs w:val="48"/>
                              </w:rPr>
                              <w:t xml:space="preserve">ή/και χρόνιες και σπάνιες παθήσεις στην </w:t>
                            </w:r>
                            <w:r>
                              <w:rPr>
                                <w:rFonts w:ascii="Constantia" w:hAnsi="Constantia"/>
                                <w:color w:val="262626" w:themeColor="text1" w:themeTint="D9"/>
                                <w:sz w:val="48"/>
                                <w:szCs w:val="48"/>
                              </w:rPr>
                              <w:t>υ</w:t>
                            </w:r>
                            <w:r w:rsidRPr="00556E36">
                              <w:rPr>
                                <w:rFonts w:ascii="Constantia" w:hAnsi="Constantia"/>
                                <w:color w:val="262626" w:themeColor="text1" w:themeTint="D9"/>
                                <w:sz w:val="48"/>
                                <w:szCs w:val="48"/>
                              </w:rPr>
                              <w:t>γεία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6595A" id="_x0000_t202" coordsize="21600,21600" o:spt="202" path="m,l,21600r21600,l21600,xe">
                <v:stroke joinstyle="miter"/>
                <v:path gradientshapeok="t" o:connecttype="rect"/>
              </v:shapetype>
              <v:shape id="Text Box 2" o:spid="_x0000_s1026" type="#_x0000_t202" style="position:absolute;left:0;text-align:left;margin-left:-25.5pt;margin-top:76.25pt;width:476.4pt;height:154.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" filled="f" stroked="f">
                <v:textbox>
                  <w:txbxContent>
                    <w:p w14:paraId="129FFD1A" w14:textId="785E3CDE" w:rsidR="00693C6D" w:rsidRDefault="00693C6D" w:rsidP="00693C6D">
                      <w:pPr>
                        <w:jc w:val="center"/>
                        <w:rPr>
                          <w:rFonts w:ascii="Constantia" w:hAnsi="Constantia"/>
                          <w:color w:val="262626" w:themeColor="text1" w:themeTint="D9"/>
                          <w:sz w:val="52"/>
                          <w:szCs w:val="52"/>
                        </w:rPr>
                      </w:pPr>
                      <w:r w:rsidRPr="00392A26">
                        <w:rPr>
                          <w:rFonts w:ascii="Constantia" w:hAnsi="Constantia"/>
                          <w:color w:val="262626" w:themeColor="text1" w:themeTint="D9"/>
                          <w:sz w:val="64"/>
                          <w:szCs w:val="64"/>
                        </w:rPr>
                        <w:t>Π</w:t>
                      </w:r>
                      <w:r w:rsidRPr="00392A26">
                        <w:rPr>
                          <w:rFonts w:ascii="Constantia" w:hAnsi="Constantia"/>
                          <w:color w:val="262626" w:themeColor="text1" w:themeTint="D9"/>
                          <w:sz w:val="52"/>
                          <w:szCs w:val="52"/>
                        </w:rPr>
                        <w:t xml:space="preserve">ΑΝΕΛΛΑΔΙΚΗ </w:t>
                      </w:r>
                      <w:r w:rsidRPr="00392A26">
                        <w:rPr>
                          <w:rFonts w:ascii="Constantia" w:hAnsi="Constantia"/>
                          <w:color w:val="262626" w:themeColor="text1" w:themeTint="D9"/>
                          <w:sz w:val="64"/>
                          <w:szCs w:val="64"/>
                        </w:rPr>
                        <w:t>Ε</w:t>
                      </w:r>
                      <w:r w:rsidRPr="00392A26">
                        <w:rPr>
                          <w:rFonts w:ascii="Constantia" w:hAnsi="Constantia"/>
                          <w:color w:val="262626" w:themeColor="text1" w:themeTint="D9"/>
                          <w:sz w:val="52"/>
                          <w:szCs w:val="52"/>
                        </w:rPr>
                        <w:t>ΡΕΥΝΑ</w:t>
                      </w:r>
                    </w:p>
                    <w:p w14:paraId="40F38EE0" w14:textId="5ABCEDE2" w:rsidR="00693C6D" w:rsidRDefault="00693C6D" w:rsidP="00693C6D">
                      <w:pPr>
                        <w:jc w:val="center"/>
                      </w:pPr>
                      <w:r w:rsidRPr="00556E36">
                        <w:rPr>
                          <w:rFonts w:ascii="Constantia" w:hAnsi="Constantia"/>
                          <w:color w:val="262626" w:themeColor="text1" w:themeTint="D9"/>
                          <w:sz w:val="48"/>
                          <w:szCs w:val="48"/>
                        </w:rPr>
                        <w:t xml:space="preserve">Πρόσβαση των </w:t>
                      </w:r>
                      <w:r>
                        <w:rPr>
                          <w:rFonts w:ascii="Constantia" w:hAnsi="Constantia"/>
                          <w:color w:val="262626" w:themeColor="text1" w:themeTint="D9"/>
                          <w:sz w:val="48"/>
                          <w:szCs w:val="48"/>
                        </w:rPr>
                        <w:t>α</w:t>
                      </w:r>
                      <w:r w:rsidRPr="00556E36">
                        <w:rPr>
                          <w:rFonts w:ascii="Constantia" w:hAnsi="Constantia"/>
                          <w:color w:val="262626" w:themeColor="text1" w:themeTint="D9"/>
                          <w:sz w:val="48"/>
                          <w:szCs w:val="48"/>
                        </w:rPr>
                        <w:t>τόμων με αναπηρία</w:t>
                      </w:r>
                      <w:r w:rsidRPr="00556E36">
                        <w:rPr>
                          <w:rFonts w:ascii="Constantia" w:hAnsi="Constantia"/>
                          <w:color w:val="262626" w:themeColor="text1" w:themeTint="D9"/>
                          <w:sz w:val="60"/>
                          <w:szCs w:val="60"/>
                        </w:rPr>
                        <w:t xml:space="preserve"> </w:t>
                      </w:r>
                      <w:r w:rsidRPr="00556E36">
                        <w:rPr>
                          <w:rFonts w:ascii="Constantia" w:hAnsi="Constantia"/>
                          <w:color w:val="262626" w:themeColor="text1" w:themeTint="D9"/>
                          <w:sz w:val="48"/>
                          <w:szCs w:val="48"/>
                        </w:rPr>
                        <w:t xml:space="preserve">ή/και χρόνιες και σπάνιες παθήσεις στην </w:t>
                      </w:r>
                      <w:r>
                        <w:rPr>
                          <w:rFonts w:ascii="Constantia" w:hAnsi="Constantia"/>
                          <w:color w:val="262626" w:themeColor="text1" w:themeTint="D9"/>
                          <w:sz w:val="48"/>
                          <w:szCs w:val="48"/>
                        </w:rPr>
                        <w:t>υ</w:t>
                      </w:r>
                      <w:r w:rsidRPr="00556E36">
                        <w:rPr>
                          <w:rFonts w:ascii="Constantia" w:hAnsi="Constantia"/>
                          <w:color w:val="262626" w:themeColor="text1" w:themeTint="D9"/>
                          <w:sz w:val="48"/>
                          <w:szCs w:val="48"/>
                        </w:rPr>
                        <w:t>γεία</w:t>
                      </w:r>
                    </w:p>
                  </w:txbxContent>
                </v:textbox>
                <w10:wrap type="square" anchorx="margin" anchory="margin"/>
              </v:shape>
            </w:pict>
          </mc:Fallback>
        </mc:AlternateContent>
      </w:r>
    </w:p>
    <w:p w14:paraId="44E76C94" w14:textId="77777777" w:rsidR="00392A26" w:rsidRDefault="00392A26" w:rsidP="00392A26">
      <w:pPr>
        <w:pStyle w:val="a3"/>
        <w:ind w:left="142" w:right="-335"/>
        <w:jc w:val="center"/>
        <w:rPr>
          <w:rFonts w:ascii="Constantia" w:hAnsi="Constantia"/>
          <w:b/>
          <w:bCs/>
          <w:color w:val="262626" w:themeColor="text1" w:themeTint="D9"/>
          <w:sz w:val="64"/>
          <w:szCs w:val="64"/>
        </w:rPr>
      </w:pPr>
    </w:p>
    <w:p w14:paraId="7D3D50CA" w14:textId="4E924841" w:rsidR="00392A26" w:rsidRPr="00392A26" w:rsidRDefault="00392A26" w:rsidP="00392A26">
      <w:pPr>
        <w:pStyle w:val="a3"/>
        <w:ind w:left="142" w:right="-335"/>
        <w:jc w:val="center"/>
        <w:rPr>
          <w:rFonts w:ascii="Constantia" w:hAnsi="Constantia"/>
          <w:color w:val="262626" w:themeColor="text1" w:themeTint="D9"/>
          <w:sz w:val="52"/>
          <w:szCs w:val="52"/>
        </w:rPr>
      </w:pPr>
    </w:p>
    <w:p w14:paraId="34514C38" w14:textId="1B72076E" w:rsidR="00392A26" w:rsidRPr="00556E36" w:rsidRDefault="00392A26" w:rsidP="00392A26">
      <w:pPr>
        <w:pStyle w:val="a3"/>
        <w:jc w:val="center"/>
        <w:rPr>
          <w:rFonts w:ascii="Constantia" w:hAnsi="Constantia"/>
          <w:color w:val="262626" w:themeColor="text1" w:themeTint="D9"/>
          <w:sz w:val="48"/>
          <w:szCs w:val="48"/>
        </w:rPr>
      </w:pPr>
      <w:r w:rsidRPr="00556E36">
        <w:rPr>
          <w:rFonts w:ascii="Constantia" w:hAnsi="Constantia"/>
          <w:noProof/>
          <w:color w:val="262626" w:themeColor="text1" w:themeTint="D9"/>
          <w:sz w:val="60"/>
          <w:szCs w:val="60"/>
        </w:rPr>
        <w:drawing>
          <wp:anchor distT="0" distB="0" distL="114300" distR="114300" simplePos="0" relativeHeight="251668480" behindDoc="0" locked="0" layoutInCell="1" allowOverlap="1" wp14:anchorId="683EAC72" wp14:editId="1F9F2849">
            <wp:simplePos x="0" y="0"/>
            <wp:positionH relativeFrom="margin">
              <wp:posOffset>2146935</wp:posOffset>
            </wp:positionH>
            <wp:positionV relativeFrom="margin">
              <wp:posOffset>3962547</wp:posOffset>
            </wp:positionV>
            <wp:extent cx="1978025" cy="1978025"/>
            <wp:effectExtent l="12700" t="0" r="155575" b="3175"/>
            <wp:wrapSquare wrapText="bothSides"/>
            <wp:docPr id="380347272" name="Εικόνα 20" descr="Εικόνα που περιέχει μαύρο, σκοτά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7272" name="Εικόνα 20" descr="Εικόνα που περιέχει μαύρο, σκοτάδι&#10;&#10;Περιγραφή που δημιουργήθηκε αυτόματα"/>
                    <pic:cNvPicPr/>
                  </pic:nvPicPr>
                  <pic:blipFill>
                    <a:blip r:embed="rId12">
                      <a:alphaModFix amt="50000"/>
                      <a:extLst>
                        <a:ext uri="{28A0092B-C50C-407E-A947-70E740481C1C}">
                          <a14:useLocalDpi xmlns:a14="http://schemas.microsoft.com/office/drawing/2010/main" val="0"/>
                        </a:ext>
                      </a:extLst>
                    </a:blip>
                    <a:stretch>
                      <a:fillRect/>
                    </a:stretch>
                  </pic:blipFill>
                  <pic:spPr>
                    <a:xfrm rot="20518052">
                      <a:off x="0" y="0"/>
                      <a:ext cx="1978025" cy="1978025"/>
                    </a:xfrm>
                    <a:prstGeom prst="rect">
                      <a:avLst/>
                    </a:prstGeom>
                  </pic:spPr>
                </pic:pic>
              </a:graphicData>
            </a:graphic>
            <wp14:sizeRelH relativeFrom="margin">
              <wp14:pctWidth>0</wp14:pctWidth>
            </wp14:sizeRelH>
            <wp14:sizeRelV relativeFrom="margin">
              <wp14:pctHeight>0</wp14:pctHeight>
            </wp14:sizeRelV>
          </wp:anchor>
        </w:drawing>
      </w:r>
      <w:r w:rsidRPr="00556E36">
        <w:rPr>
          <w:noProof/>
          <w:color w:val="262626" w:themeColor="text1" w:themeTint="D9"/>
          <w:sz w:val="60"/>
          <w:szCs w:val="60"/>
        </w:rPr>
        <w:drawing>
          <wp:anchor distT="0" distB="0" distL="114300" distR="114300" simplePos="0" relativeHeight="251666432" behindDoc="0" locked="0" layoutInCell="1" allowOverlap="1" wp14:anchorId="59AFA221" wp14:editId="3B17A609">
            <wp:simplePos x="0" y="0"/>
            <wp:positionH relativeFrom="margin">
              <wp:posOffset>2313110</wp:posOffset>
            </wp:positionH>
            <wp:positionV relativeFrom="margin">
              <wp:posOffset>4378863</wp:posOffset>
            </wp:positionV>
            <wp:extent cx="992505" cy="815340"/>
            <wp:effectExtent l="0" t="0" r="0" b="0"/>
            <wp:wrapSquare wrapText="bothSides"/>
            <wp:docPr id="1512031269" name="Εικόνα 16" descr="Εικόνα που περιέχει γραφικά, γραφιστική, στιγμιότυπο οθόνης, σύμβο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31269" name="Εικόνα 16" descr="Εικόνα που περιέχει γραφικά, γραφιστική, στιγμιότυπο οθόνης, σύμβολο&#10;&#10;Περιγραφή που δημιουργήθηκε αυτόματα"/>
                    <pic:cNvPicPr/>
                  </pic:nvPicPr>
                  <pic:blipFill>
                    <a:blip r:embed="rId13" cstate="print">
                      <a:alphaModFix amt="70000"/>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92505" cy="815340"/>
                    </a:xfrm>
                    <a:prstGeom prst="rect">
                      <a:avLst/>
                    </a:prstGeom>
                  </pic:spPr>
                </pic:pic>
              </a:graphicData>
            </a:graphic>
            <wp14:sizeRelH relativeFrom="margin">
              <wp14:pctWidth>0</wp14:pctWidth>
            </wp14:sizeRelH>
            <wp14:sizeRelV relativeFrom="margin">
              <wp14:pctHeight>0</wp14:pctHeight>
            </wp14:sizeRelV>
          </wp:anchor>
        </w:drawing>
      </w:r>
      <w:r w:rsidRPr="00556E36">
        <w:rPr>
          <w:rFonts w:ascii="Constantia" w:hAnsi="Constantia"/>
          <w:color w:val="262626" w:themeColor="text1" w:themeTint="D9"/>
          <w:sz w:val="60"/>
          <w:szCs w:val="60"/>
        </w:rPr>
        <w:t xml:space="preserve"> </w:t>
      </w:r>
    </w:p>
    <w:p w14:paraId="2DE5DD55" w14:textId="609CB1F4" w:rsidR="00392A26" w:rsidRDefault="00392A26" w:rsidP="00392A26">
      <w:pPr>
        <w:pStyle w:val="a3"/>
        <w:ind w:left="142" w:right="-335"/>
        <w:jc w:val="center"/>
        <w:rPr>
          <w:rFonts w:ascii="Constantia" w:hAnsi="Constantia"/>
          <w:sz w:val="72"/>
          <w:szCs w:val="72"/>
        </w:rPr>
      </w:pPr>
    </w:p>
    <w:p w14:paraId="6668C950" w14:textId="7663BF58" w:rsidR="00392A26" w:rsidRPr="00054262" w:rsidRDefault="00693C6D" w:rsidP="00392A26">
      <w:pPr>
        <w:pStyle w:val="a3"/>
        <w:ind w:left="142"/>
        <w:jc w:val="center"/>
        <w:rPr>
          <w:rFonts w:ascii="Constantia" w:hAnsi="Constantia"/>
        </w:rPr>
      </w:pPr>
      <w:r w:rsidRPr="00237D87">
        <w:rPr>
          <w:rFonts w:ascii="Constantia" w:hAnsi="Constantia"/>
          <w:noProof/>
          <w:sz w:val="60"/>
          <w:szCs w:val="60"/>
        </w:rPr>
        <w:drawing>
          <wp:anchor distT="0" distB="0" distL="114300" distR="114300" simplePos="0" relativeHeight="251665408" behindDoc="1" locked="0" layoutInCell="1" allowOverlap="1" wp14:anchorId="07A48EEF" wp14:editId="6F3BDA0A">
            <wp:simplePos x="0" y="0"/>
            <wp:positionH relativeFrom="margin">
              <wp:posOffset>380365</wp:posOffset>
            </wp:positionH>
            <wp:positionV relativeFrom="margin">
              <wp:posOffset>2680970</wp:posOffset>
            </wp:positionV>
            <wp:extent cx="4640580" cy="4547870"/>
            <wp:effectExtent l="0" t="0" r="0" b="0"/>
            <wp:wrapSquare wrapText="bothSides"/>
            <wp:docPr id="1789757976" name="Εικόνα 15" descr="Εικόνα που περιέχει χάρτης, σιλουέτ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57976" name="Εικόνα 15" descr="Εικόνα που περιέχει χάρτης, σιλουέτα&#10;&#10;Περιγραφή που δημιουργήθηκε αυτόματα"/>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40580" cy="4547870"/>
                    </a:xfrm>
                    <a:prstGeom prst="rect">
                      <a:avLst/>
                    </a:prstGeom>
                  </pic:spPr>
                </pic:pic>
              </a:graphicData>
            </a:graphic>
            <wp14:sizeRelH relativeFrom="margin">
              <wp14:pctWidth>0</wp14:pctWidth>
            </wp14:sizeRelH>
            <wp14:sizeRelV relativeFrom="margin">
              <wp14:pctHeight>0</wp14:pctHeight>
            </wp14:sizeRelV>
          </wp:anchor>
        </w:drawing>
      </w:r>
    </w:p>
    <w:p w14:paraId="5CFFEE2F" w14:textId="223FE82B" w:rsidR="00392A26" w:rsidRPr="00054262" w:rsidRDefault="00392A26" w:rsidP="00392A26">
      <w:pPr>
        <w:pStyle w:val="a3"/>
        <w:jc w:val="center"/>
        <w:rPr>
          <w:rFonts w:ascii="Constantia" w:hAnsi="Constantia"/>
        </w:rPr>
      </w:pPr>
    </w:p>
    <w:p w14:paraId="61615F08" w14:textId="58293E67" w:rsidR="00392A26" w:rsidRDefault="00392A26" w:rsidP="00392A26">
      <w:pPr>
        <w:pStyle w:val="a3"/>
        <w:ind w:right="-335"/>
        <w:rPr>
          <w:rFonts w:ascii="Constantia" w:hAnsi="Constantia"/>
        </w:rPr>
      </w:pPr>
    </w:p>
    <w:p w14:paraId="6F87AD90" w14:textId="08CA9E7D" w:rsidR="00392A26" w:rsidRDefault="00392A26" w:rsidP="00392A26">
      <w:pPr>
        <w:pStyle w:val="a3"/>
        <w:ind w:right="-335"/>
        <w:rPr>
          <w:rFonts w:ascii="Constantia" w:hAnsi="Constantia"/>
        </w:rPr>
      </w:pPr>
    </w:p>
    <w:p w14:paraId="6C902A5B" w14:textId="35EE0407" w:rsidR="00392A26" w:rsidRDefault="00693C6D" w:rsidP="00693C6D">
      <w:pPr>
        <w:pStyle w:val="a3"/>
        <w:ind w:right="-335"/>
        <w:rPr>
          <w:rFonts w:ascii="Constantia" w:hAnsi="Constantia"/>
        </w:rPr>
      </w:pPr>
      <w:r w:rsidRPr="00556E36">
        <w:rPr>
          <w:noProof/>
          <w:color w:val="262626" w:themeColor="text1" w:themeTint="D9"/>
        </w:rPr>
        <w:drawing>
          <wp:anchor distT="0" distB="0" distL="114300" distR="114300" simplePos="0" relativeHeight="251664384" behindDoc="0" locked="0" layoutInCell="1" allowOverlap="1" wp14:anchorId="26058783" wp14:editId="48D18DD9">
            <wp:simplePos x="0" y="0"/>
            <wp:positionH relativeFrom="margin">
              <wp:posOffset>-20955</wp:posOffset>
            </wp:positionH>
            <wp:positionV relativeFrom="margin">
              <wp:posOffset>8923655</wp:posOffset>
            </wp:positionV>
            <wp:extent cx="5400675" cy="509270"/>
            <wp:effectExtent l="0" t="0" r="0" b="0"/>
            <wp:wrapSquare wrapText="bothSides"/>
            <wp:docPr id="1138349204"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49204" name="Εικόνα 1138349204"/>
                    <pic:cNvPicPr/>
                  </pic:nvPicPr>
                  <pic:blipFill>
                    <a:blip r:embed="rId15">
                      <a:extLst>
                        <a:ext uri="{28A0092B-C50C-407E-A947-70E740481C1C}">
                          <a14:useLocalDpi xmlns:a14="http://schemas.microsoft.com/office/drawing/2010/main" val="0"/>
                        </a:ext>
                      </a:extLst>
                    </a:blip>
                    <a:stretch>
                      <a:fillRect/>
                    </a:stretch>
                  </pic:blipFill>
                  <pic:spPr>
                    <a:xfrm>
                      <a:off x="0" y="0"/>
                      <a:ext cx="5400675" cy="509270"/>
                    </a:xfrm>
                    <a:prstGeom prst="rect">
                      <a:avLst/>
                    </a:prstGeom>
                  </pic:spPr>
                </pic:pic>
              </a:graphicData>
            </a:graphic>
          </wp:anchor>
        </w:drawing>
      </w:r>
      <w:r>
        <w:rPr>
          <w:rFonts w:ascii="Constantia" w:hAnsi="Constantia"/>
          <w:noProof/>
        </w:rPr>
        <mc:AlternateContent>
          <mc:Choice Requires="wps">
            <w:drawing>
              <wp:anchor distT="0" distB="0" distL="114300" distR="114300" simplePos="0" relativeHeight="251670528" behindDoc="0" locked="0" layoutInCell="1" allowOverlap="1" wp14:anchorId="6C289639" wp14:editId="2EFBFD73">
                <wp:simplePos x="0" y="0"/>
                <wp:positionH relativeFrom="margin">
                  <wp:posOffset>-226060</wp:posOffset>
                </wp:positionH>
                <wp:positionV relativeFrom="margin">
                  <wp:posOffset>7380409</wp:posOffset>
                </wp:positionV>
                <wp:extent cx="5839264" cy="1378634"/>
                <wp:effectExtent l="0" t="0" r="0" b="0"/>
                <wp:wrapSquare wrapText="bothSides"/>
                <wp:docPr id="863278235" name="Text Box 3"/>
                <wp:cNvGraphicFramePr/>
                <a:graphic xmlns:a="http://schemas.openxmlformats.org/drawingml/2006/main">
                  <a:graphicData uri="http://schemas.microsoft.com/office/word/2010/wordprocessingShape">
                    <wps:wsp>
                      <wps:cNvSpPr txBox="1"/>
                      <wps:spPr>
                        <a:xfrm>
                          <a:off x="0" y="0"/>
                          <a:ext cx="5839264" cy="13786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0C01C0" w14:textId="17D697DF" w:rsidR="00693C6D" w:rsidRDefault="00693C6D" w:rsidP="00693C6D">
                            <w:pPr>
                              <w:jc w:val="center"/>
                            </w:pPr>
                            <w:r w:rsidRPr="007F267D">
                              <w:rPr>
                                <w:rFonts w:ascii="Constantia" w:hAnsi="Constantia"/>
                                <w:sz w:val="60"/>
                                <w:szCs w:val="60"/>
                              </w:rPr>
                              <w:t>Π</w:t>
                            </w:r>
                            <w:r w:rsidRPr="00BA04D6">
                              <w:rPr>
                                <w:rFonts w:ascii="Constantia" w:hAnsi="Constantia"/>
                                <w:sz w:val="48"/>
                                <w:szCs w:val="48"/>
                              </w:rPr>
                              <w:t>ΑΡΑΤΗΡΗΤΗΡΙΟ</w:t>
                            </w:r>
                            <w:r w:rsidRPr="00054262">
                              <w:rPr>
                                <w:rFonts w:ascii="Constantia" w:hAnsi="Constantia"/>
                              </w:rPr>
                              <w:t xml:space="preserve"> </w:t>
                            </w:r>
                            <w:r w:rsidRPr="007F267D">
                              <w:rPr>
                                <w:rFonts w:ascii="Constantia" w:hAnsi="Constantia"/>
                                <w:sz w:val="60"/>
                                <w:szCs w:val="60"/>
                              </w:rPr>
                              <w:t>Θ</w:t>
                            </w:r>
                            <w:r w:rsidRPr="00BA04D6">
                              <w:rPr>
                                <w:rFonts w:ascii="Constantia" w:hAnsi="Constantia"/>
                                <w:sz w:val="48"/>
                                <w:szCs w:val="48"/>
                              </w:rPr>
                              <w:t>ΕΜΑΤΩΝ</w:t>
                            </w:r>
                            <w:r w:rsidRPr="00054262">
                              <w:rPr>
                                <w:rFonts w:ascii="Constantia" w:hAnsi="Constantia"/>
                              </w:rPr>
                              <w:t xml:space="preserve"> </w:t>
                            </w:r>
                            <w:r w:rsidRPr="007F267D">
                              <w:rPr>
                                <w:rFonts w:ascii="Constantia" w:hAnsi="Constantia"/>
                                <w:sz w:val="60"/>
                                <w:szCs w:val="60"/>
                              </w:rPr>
                              <w:t>Α</w:t>
                            </w:r>
                            <w:r w:rsidRPr="00BA04D6">
                              <w:rPr>
                                <w:rFonts w:ascii="Constantia" w:hAnsi="Constantia"/>
                                <w:sz w:val="48"/>
                                <w:szCs w:val="48"/>
                              </w:rPr>
                              <w:t>ΝΑΠΗΡΙΑΣ</w:t>
                            </w:r>
                            <w:r>
                              <w:rPr>
                                <w:rFonts w:ascii="Constantia" w:hAnsi="Constantia"/>
                                <w:sz w:val="48"/>
                                <w:szCs w:val="48"/>
                                <w:lang w:val="en-US"/>
                              </w:rPr>
                              <w:t xml:space="preserve"> </w:t>
                            </w:r>
                            <w:r>
                              <w:rPr>
                                <w:rFonts w:ascii="Constantia" w:hAnsi="Constantia"/>
                                <w:sz w:val="48"/>
                                <w:szCs w:val="48"/>
                              </w:rPr>
                              <w:t>ΕΣΑμεΑ</w:t>
                            </w:r>
                            <w:r w:rsidRPr="00054262">
                              <w:rPr>
                                <w:rFonts w:ascii="Constantia" w:hAnsi="Constant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289639" id="Text Box 3" o:spid="_x0000_s1027" type="#_x0000_t202" style="position:absolute;margin-left:-17.8pt;margin-top:581.15pt;width:459.8pt;height:108.55pt;z-index:25167052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" filled="f" stroked="f">
                <v:textbox>
                  <w:txbxContent>
                    <w:p w14:paraId="650C01C0" w14:textId="17D697DF" w:rsidR="00693C6D" w:rsidRDefault="00693C6D" w:rsidP="00693C6D">
                      <w:pPr>
                        <w:jc w:val="center"/>
                      </w:pPr>
                      <w:r w:rsidRPr="007F267D">
                        <w:rPr>
                          <w:rFonts w:ascii="Constantia" w:hAnsi="Constantia"/>
                          <w:sz w:val="60"/>
                          <w:szCs w:val="60"/>
                        </w:rPr>
                        <w:t>Π</w:t>
                      </w:r>
                      <w:r w:rsidRPr="00BA04D6">
                        <w:rPr>
                          <w:rFonts w:ascii="Constantia" w:hAnsi="Constantia"/>
                          <w:sz w:val="48"/>
                          <w:szCs w:val="48"/>
                        </w:rPr>
                        <w:t>ΑΡΑΤΗΡΗΤΗΡΙΟ</w:t>
                      </w:r>
                      <w:r w:rsidRPr="00054262">
                        <w:rPr>
                          <w:rFonts w:ascii="Constantia" w:hAnsi="Constantia"/>
                        </w:rPr>
                        <w:t xml:space="preserve"> </w:t>
                      </w:r>
                      <w:r w:rsidRPr="007F267D">
                        <w:rPr>
                          <w:rFonts w:ascii="Constantia" w:hAnsi="Constantia"/>
                          <w:sz w:val="60"/>
                          <w:szCs w:val="60"/>
                        </w:rPr>
                        <w:t>Θ</w:t>
                      </w:r>
                      <w:r w:rsidRPr="00BA04D6">
                        <w:rPr>
                          <w:rFonts w:ascii="Constantia" w:hAnsi="Constantia"/>
                          <w:sz w:val="48"/>
                          <w:szCs w:val="48"/>
                        </w:rPr>
                        <w:t>ΕΜΑΤΩΝ</w:t>
                      </w:r>
                      <w:r w:rsidRPr="00054262">
                        <w:rPr>
                          <w:rFonts w:ascii="Constantia" w:hAnsi="Constantia"/>
                        </w:rPr>
                        <w:t xml:space="preserve"> </w:t>
                      </w:r>
                      <w:r w:rsidRPr="007F267D">
                        <w:rPr>
                          <w:rFonts w:ascii="Constantia" w:hAnsi="Constantia"/>
                          <w:sz w:val="60"/>
                          <w:szCs w:val="60"/>
                        </w:rPr>
                        <w:t>Α</w:t>
                      </w:r>
                      <w:r w:rsidRPr="00BA04D6">
                        <w:rPr>
                          <w:rFonts w:ascii="Constantia" w:hAnsi="Constantia"/>
                          <w:sz w:val="48"/>
                          <w:szCs w:val="48"/>
                        </w:rPr>
                        <w:t>ΝΑΠΗΡΙΑΣ</w:t>
                      </w:r>
                      <w:r>
                        <w:rPr>
                          <w:rFonts w:ascii="Constantia" w:hAnsi="Constantia"/>
                          <w:sz w:val="48"/>
                          <w:szCs w:val="48"/>
                          <w:lang w:val="en-US"/>
                        </w:rPr>
                        <w:t xml:space="preserve"> </w:t>
                      </w:r>
                      <w:r>
                        <w:rPr>
                          <w:rFonts w:ascii="Constantia" w:hAnsi="Constantia"/>
                          <w:sz w:val="48"/>
                          <w:szCs w:val="48"/>
                        </w:rPr>
                        <w:t>ΕΣΑμεΑ</w:t>
                      </w:r>
                      <w:r w:rsidRPr="00054262">
                        <w:rPr>
                          <w:rFonts w:ascii="Constantia" w:hAnsi="Constantia"/>
                        </w:rPr>
                        <w:t xml:space="preserve"> </w:t>
                      </w:r>
                    </w:p>
                  </w:txbxContent>
                </v:textbox>
                <w10:wrap type="square" anchorx="margin" anchory="margin"/>
              </v:shape>
            </w:pict>
          </mc:Fallback>
        </mc:AlternateContent>
      </w:r>
      <w:r w:rsidR="00392A26" w:rsidRPr="00556E36">
        <w:rPr>
          <w:rFonts w:ascii="Constantia" w:hAnsi="Constantia"/>
          <w:noProof/>
          <w:color w:val="262626" w:themeColor="text1" w:themeTint="D9"/>
        </w:rPr>
        <w:drawing>
          <wp:anchor distT="0" distB="0" distL="114300" distR="114300" simplePos="0" relativeHeight="251667456" behindDoc="0" locked="0" layoutInCell="1" allowOverlap="1" wp14:anchorId="1E5F8D63" wp14:editId="078B4958">
            <wp:simplePos x="0" y="0"/>
            <wp:positionH relativeFrom="margin">
              <wp:posOffset>1804035</wp:posOffset>
            </wp:positionH>
            <wp:positionV relativeFrom="margin">
              <wp:posOffset>5679440</wp:posOffset>
            </wp:positionV>
            <wp:extent cx="2329180" cy="808990"/>
            <wp:effectExtent l="0" t="0" r="0" b="3810"/>
            <wp:wrapSquare wrapText="bothSides"/>
            <wp:docPr id="205971676" name="Εικόνα 19" descr="Εικόνα που περιέχει μαύρο, σκοτάδ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1676" name="Εικόνα 19" descr="Εικόνα που περιέχει μαύρο, σκοτάδι&#10;&#10;Περιγραφή που δημιουργήθηκε αυτόματα"/>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329180" cy="808990"/>
                    </a:xfrm>
                    <a:prstGeom prst="rect">
                      <a:avLst/>
                    </a:prstGeom>
                  </pic:spPr>
                </pic:pic>
              </a:graphicData>
            </a:graphic>
          </wp:anchor>
        </w:drawing>
      </w:r>
      <w:r>
        <w:t xml:space="preserve"> </w:t>
      </w:r>
      <w:r w:rsidR="00392A26">
        <w:fldChar w:fldCharType="begin"/>
      </w:r>
      <w:r w:rsidR="00392A26">
        <w:instrText xml:space="preserve"> INCLUDEPICTURE "https://mail.google.com/mail/u/0?ui=2&amp;ik=fced6f7f10&amp;attid=0.0.1&amp;permmsgid=msg-f:1817222800488413976&amp;th=193812824cda3b18&amp;view=fimg&amp;fur=ip&amp;permmsgid=msg-f:1817222800488413976&amp;sz=s0-l75-ft&amp;attbid=ANGjdJ8GvIqVXt7-Um9mUCdTNGyIxCE9vu5Oa1qoD_4c9kCRWXk52TN_lFpk9FNic3GuqF2lWN6L8fVNMiepH8c2d0vHs5PgFGAEXGmAD4UiEUA4CQdF0WfmErvuztU&amp;disp=emb&amp;zw" \* MERGEFORMATINET </w:instrText>
      </w:r>
      <w:r w:rsidR="00392A26">
        <w:fldChar w:fldCharType="separate"/>
      </w:r>
      <w:r w:rsidR="00392A26">
        <w:fldChar w:fldCharType="end"/>
      </w:r>
      <w:r w:rsidR="00392A26">
        <w:rPr>
          <w:rFonts w:ascii="Constantia" w:hAnsi="Constantia"/>
        </w:rPr>
        <w:br w:type="page"/>
      </w:r>
    </w:p>
    <w:p w14:paraId="71B5E75B" w14:textId="77777777" w:rsidR="00392A26" w:rsidRPr="00054262" w:rsidRDefault="00392A26" w:rsidP="00392A26">
      <w:pPr>
        <w:jc w:val="center"/>
        <w:rPr>
          <w:rFonts w:ascii="Constantia" w:hAnsi="Constantia"/>
        </w:rPr>
      </w:pPr>
      <w:r w:rsidRPr="00086F41">
        <w:rPr>
          <w:rFonts w:ascii="Constantia" w:eastAsia="Cambria" w:hAnsi="Constantia" w:cs="Cambria"/>
          <w:b/>
          <w:bCs/>
          <w:noProof/>
          <w:color w:val="0A2F41" w:themeColor="accent1" w:themeShade="80"/>
        </w:rPr>
        <w:lastRenderedPageBreak/>
        <mc:AlternateContent>
          <mc:Choice Requires="wps">
            <w:drawing>
              <wp:anchor distT="0" distB="0" distL="114300" distR="114300" simplePos="0" relativeHeight="251662336" behindDoc="0" locked="0" layoutInCell="1" allowOverlap="1" wp14:anchorId="6D03601A" wp14:editId="7218DC1E">
                <wp:simplePos x="0" y="0"/>
                <wp:positionH relativeFrom="margin">
                  <wp:posOffset>-78591</wp:posOffset>
                </wp:positionH>
                <wp:positionV relativeFrom="margin">
                  <wp:posOffset>337820</wp:posOffset>
                </wp:positionV>
                <wp:extent cx="5615305" cy="2567305"/>
                <wp:effectExtent l="0" t="0" r="10795" b="10795"/>
                <wp:wrapSquare wrapText="bothSides"/>
                <wp:docPr id="10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15305" cy="2567305"/>
                        </a:xfrm>
                        <a:prstGeom prst="rect">
                          <a:avLst/>
                        </a:prstGeom>
                        <a:pattFill prst="dkUpDiag">
                          <a:fgClr>
                            <a:schemeClr val="bg1">
                              <a:lumMod val="95000"/>
                            </a:schemeClr>
                          </a:fgClr>
                          <a:bgClr>
                            <a:schemeClr val="bg1">
                              <a:lumMod val="95000"/>
                            </a:schemeClr>
                          </a:bgClr>
                        </a:pattFill>
                        <a:ln>
                          <a:solidFill>
                            <a:schemeClr val="accent5"/>
                          </a:solidFill>
                          <a:prstDash val="sysDot"/>
                        </a:ln>
                      </wps:spPr>
                      <wps:txbx>
                        <w:txbxContent>
                          <w:p w14:paraId="359B8F3B" w14:textId="77777777" w:rsidR="00392A26" w:rsidRPr="001E0065" w:rsidRDefault="00392A26" w:rsidP="00392A26">
                            <w:pPr>
                              <w:spacing w:line="276" w:lineRule="auto"/>
                              <w:jc w:val="both"/>
                              <w:rPr>
                                <w:rFonts w:ascii="Book Antiqua" w:eastAsia="Arial Narrow" w:hAnsi="Book Antiqua" w:cs="Arial Narrow"/>
                                <w:b/>
                                <w:bCs/>
                                <w:color w:val="0A1D30" w:themeColor="text2" w:themeShade="BF"/>
                                <w:kern w:val="24"/>
                              </w:rPr>
                            </w:pPr>
                            <w:r w:rsidRPr="001E0065">
                              <w:rPr>
                                <w:rFonts w:ascii="Book Antiqua" w:eastAsia="Arial Narrow" w:hAnsi="Book Antiqua" w:cs="Arial Narrow"/>
                                <w:b/>
                                <w:bCs/>
                                <w:color w:val="0A1D30" w:themeColor="text2" w:themeShade="BF"/>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την οπτική της δικαιωματικής οπτικής της αναπηρίας, που κατοχυρώθηκε με την ψήφιση της Σύμβασης των ΗΕ για τα δικαιώματα των Ατόμων με Αναπηρίες (CRPD). </w:t>
                            </w:r>
                          </w:p>
                          <w:p w14:paraId="2BD293A4" w14:textId="77777777" w:rsidR="00392A26" w:rsidRPr="001E0065" w:rsidRDefault="00392A26" w:rsidP="00392A26">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4876BFD0" w14:textId="77777777" w:rsidR="00392A26" w:rsidRPr="0013284F" w:rsidRDefault="00392A26" w:rsidP="00392A26">
                            <w:pPr>
                              <w:spacing w:line="276" w:lineRule="auto"/>
                              <w:jc w:val="both"/>
                              <w:rPr>
                                <w:rFonts w:ascii="Book Antiqua" w:eastAsia="Arial Narrow" w:hAnsi="Book Antiqua" w:cs="Arial Narrow"/>
                                <w:color w:val="0A1D30" w:themeColor="text2" w:themeShade="BF"/>
                                <w:kern w:val="24"/>
                              </w:rPr>
                            </w:pPr>
                            <w:r w:rsidRPr="001E0065">
                              <w:rPr>
                                <w:rFonts w:ascii="Book Antiqua" w:eastAsia="Arial Narrow" w:hAnsi="Book Antiqua" w:cs="Arial Narrow"/>
                                <w:color w:val="0A1D30" w:themeColor="text2" w:themeShade="BF"/>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wps:txbx>
                      <wps:bodyPr rot="0" vert="horz" wrap="square" lIns="88900" tIns="91425" rIns="88900" bIns="91425"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03601A" id="Rectangle 17" o:spid="_x0000_s1028" style="position:absolute;left:0;text-align:left;margin-left:-6.2pt;margin-top:26.6pt;width:442.15pt;height:202.15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" fillcolor="#f2f2f2 [3052]" strokecolor="#a02b93 [3208]">
                <v:fill r:id="rId17" o:title="" color2="#f2f2f2 [3052]" type="pattern"/>
                <v:stroke dashstyle="1 1"/>
                <v:textbox inset="7pt,2.53958mm,7pt,2.53958mm">
                  <w:txbxContent>
                    <w:p w14:paraId="359B8F3B" w14:textId="77777777" w:rsidR="00392A26" w:rsidRPr="001E0065" w:rsidRDefault="00392A26" w:rsidP="00392A26">
                      <w:pPr>
                        <w:spacing w:line="276" w:lineRule="auto"/>
                        <w:jc w:val="both"/>
                        <w:rPr>
                          <w:rFonts w:ascii="Book Antiqua" w:eastAsia="Arial Narrow" w:hAnsi="Book Antiqua" w:cs="Arial Narrow"/>
                          <w:b/>
                          <w:bCs/>
                          <w:color w:val="0A1D30" w:themeColor="text2" w:themeShade="BF"/>
                          <w:kern w:val="24"/>
                        </w:rPr>
                      </w:pPr>
                      <w:r w:rsidRPr="001E0065">
                        <w:rPr>
                          <w:rFonts w:ascii="Book Antiqua" w:eastAsia="Arial Narrow" w:hAnsi="Book Antiqua" w:cs="Arial Narrow"/>
                          <w:b/>
                          <w:bCs/>
                          <w:color w:val="0A1D30" w:themeColor="text2" w:themeShade="BF"/>
                          <w:kern w:val="24"/>
                        </w:rPr>
                        <w:t xml:space="preserve">Το Παρατηρητήριο Θεμάτων Αναπηρίας, μέσω της πολύπλευρης επιστημονικής και ερευνητικής του δραστηριότητας, συγκροτεί έναν αποτελεσματικό μηχανισμό για την παρακολούθηση και αξιολόγηση των πολιτικών για την αναπηρία, υπό την οπτική της δικαιωματικής οπτικής της αναπηρίας, που κατοχυρώθηκε με την ψήφιση της Σύμβασης των ΗΕ για τα δικαιώματα των Ατόμων με Αναπηρίες (CRPD). </w:t>
                      </w:r>
                    </w:p>
                    <w:p w14:paraId="2BD293A4" w14:textId="77777777" w:rsidR="00392A26" w:rsidRPr="001E0065" w:rsidRDefault="00392A26" w:rsidP="00392A26">
                      <w:pPr>
                        <w:spacing w:line="276" w:lineRule="auto"/>
                        <w:jc w:val="both"/>
                        <w:rPr>
                          <w:rFonts w:ascii="Book Antiqua" w:hAnsi="Book Antiqua"/>
                          <w:color w:val="0A1D30" w:themeColor="text2" w:themeShade="BF"/>
                          <w:kern w:val="24"/>
                        </w:rPr>
                      </w:pPr>
                      <w:r w:rsidRPr="001E0065">
                        <w:rPr>
                          <w:rFonts w:ascii="Book Antiqua" w:hAnsi="Book Antiqua"/>
                          <w:color w:val="0A1D30" w:themeColor="text2" w:themeShade="BF"/>
                          <w:kern w:val="24"/>
                        </w:rPr>
                        <w:t> </w:t>
                      </w:r>
                    </w:p>
                    <w:p w14:paraId="4876BFD0" w14:textId="77777777" w:rsidR="00392A26" w:rsidRPr="0013284F" w:rsidRDefault="00392A26" w:rsidP="00392A26">
                      <w:pPr>
                        <w:spacing w:line="276" w:lineRule="auto"/>
                        <w:jc w:val="both"/>
                        <w:rPr>
                          <w:rFonts w:ascii="Book Antiqua" w:eastAsia="Arial Narrow" w:hAnsi="Book Antiqua" w:cs="Arial Narrow"/>
                          <w:color w:val="0A1D30" w:themeColor="text2" w:themeShade="BF"/>
                          <w:kern w:val="24"/>
                        </w:rPr>
                      </w:pPr>
                      <w:r w:rsidRPr="001E0065">
                        <w:rPr>
                          <w:rFonts w:ascii="Book Antiqua" w:eastAsia="Arial Narrow" w:hAnsi="Book Antiqua" w:cs="Arial Narrow"/>
                          <w:color w:val="0A1D30" w:themeColor="text2" w:themeShade="BF"/>
                          <w:kern w:val="24"/>
                        </w:rPr>
                        <w:t xml:space="preserve">Όραμα του Παρατηρητηρίου Θεμάτων Αναπηρίας είναι να καταστεί ένα ισχυρό εργαλείο του αναπηρικού κινήματος στον καθημερινό αγώνα για την προστασία, την προάσπιση, και την προώθηση των δικαιωμάτων των ατόμων με αναπηρία ή/και χρόνιες παθήσεις και των οικογενειών τους. </w:t>
                      </w:r>
                    </w:p>
                  </w:txbxContent>
                </v:textbox>
                <w10:wrap type="square" anchorx="margin" anchory="margin"/>
              </v:rect>
            </w:pict>
          </mc:Fallback>
        </mc:AlternateContent>
      </w:r>
    </w:p>
    <w:p w14:paraId="6A798977" w14:textId="77777777" w:rsidR="00392A26" w:rsidRDefault="00392A26" w:rsidP="00392A26">
      <w:pPr>
        <w:shd w:val="clear" w:color="auto" w:fill="FFFFFF"/>
        <w:rPr>
          <w:rFonts w:ascii="Minion Pro" w:hAnsi="Minion Pro" w:cs="Arial"/>
          <w:b/>
          <w:bCs/>
          <w:color w:val="A02B93" w:themeColor="accent5"/>
          <w:spacing w:val="-4"/>
          <w:sz w:val="28"/>
          <w:szCs w:val="28"/>
        </w:rPr>
      </w:pPr>
    </w:p>
    <w:p w14:paraId="2938EF1C" w14:textId="77777777" w:rsidR="00693C6D" w:rsidRDefault="00693C6D" w:rsidP="00392A26">
      <w:pPr>
        <w:shd w:val="clear" w:color="auto" w:fill="FFFFFF"/>
        <w:rPr>
          <w:rFonts w:ascii="Minion Pro" w:hAnsi="Minion Pro" w:cs="Arial"/>
          <w:b/>
          <w:bCs/>
          <w:color w:val="A02B93" w:themeColor="accent5"/>
          <w:spacing w:val="-4"/>
          <w:sz w:val="28"/>
          <w:szCs w:val="28"/>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8"/>
      </w:tblGrid>
      <w:tr w:rsidR="00392A26" w14:paraId="0EB21D5A" w14:textId="77777777" w:rsidTr="00BF6921">
        <w:tc>
          <w:tcPr>
            <w:tcW w:w="8495" w:type="dxa"/>
            <w:gridSpan w:val="2"/>
          </w:tcPr>
          <w:p w14:paraId="539B7A5D" w14:textId="77777777" w:rsidR="00392A26" w:rsidRPr="00556E36" w:rsidRDefault="00392A26" w:rsidP="00BF6921">
            <w:pPr>
              <w:shd w:val="clear" w:color="auto" w:fill="FFFFFF"/>
              <w:spacing w:before="240" w:after="240"/>
              <w:jc w:val="center"/>
              <w:rPr>
                <w:rFonts w:ascii="Minion Pro" w:hAnsi="Minion Pro" w:cs="Arial"/>
                <w:b/>
                <w:bCs/>
                <w:color w:val="A02B93" w:themeColor="accent5"/>
                <w:spacing w:val="-4"/>
                <w:sz w:val="28"/>
                <w:szCs w:val="28"/>
              </w:rPr>
            </w:pPr>
            <w:r w:rsidRPr="00380A87">
              <w:rPr>
                <w:rFonts w:ascii="Minion Pro" w:hAnsi="Minion Pro" w:cs="Arial"/>
                <w:b/>
                <w:bCs/>
                <w:color w:val="A02B93" w:themeColor="accent5"/>
                <w:spacing w:val="-4"/>
                <w:sz w:val="28"/>
                <w:szCs w:val="28"/>
              </w:rPr>
              <w:t>Επιστημονική ομάδα</w:t>
            </w:r>
          </w:p>
        </w:tc>
      </w:tr>
      <w:tr w:rsidR="00392A26" w14:paraId="2C7921FB" w14:textId="77777777" w:rsidTr="00BF6921">
        <w:trPr>
          <w:trHeight w:val="1295"/>
        </w:trPr>
        <w:tc>
          <w:tcPr>
            <w:tcW w:w="4247" w:type="dxa"/>
          </w:tcPr>
          <w:p w14:paraId="621CB7D2" w14:textId="77777777" w:rsidR="00392A26" w:rsidRPr="00556E36" w:rsidRDefault="00392A26" w:rsidP="00BF6921">
            <w:pPr>
              <w:jc w:val="center"/>
              <w:rPr>
                <w:rFonts w:ascii="Constantia" w:hAnsi="Constantia" w:cs="Arial"/>
                <w:b/>
                <w:bCs/>
                <w:color w:val="156082" w:themeColor="accent1"/>
                <w:spacing w:val="-4"/>
                <w:sz w:val="24"/>
                <w:szCs w:val="24"/>
              </w:rPr>
            </w:pPr>
            <w:r w:rsidRPr="00556E36">
              <w:rPr>
                <w:rFonts w:ascii="Constantia" w:hAnsi="Constantia" w:cs="Arial"/>
                <w:b/>
                <w:bCs/>
                <w:color w:val="156082" w:themeColor="accent1"/>
                <w:spacing w:val="-4"/>
                <w:sz w:val="24"/>
                <w:szCs w:val="24"/>
              </w:rPr>
              <w:t>Φανή Προβή</w:t>
            </w:r>
          </w:p>
          <w:p w14:paraId="02C4E0FD" w14:textId="77777777" w:rsidR="00392A26" w:rsidRPr="00EA00C0" w:rsidRDefault="00392A26" w:rsidP="00BF6921">
            <w:pPr>
              <w:jc w:val="center"/>
              <w:rPr>
                <w:rFonts w:ascii="Minion Pro" w:hAnsi="Minion Pro" w:cs="Arial"/>
                <w:b/>
                <w:bCs/>
                <w:color w:val="A02B93" w:themeColor="accent5"/>
                <w:spacing w:val="-4"/>
                <w:sz w:val="28"/>
                <w:szCs w:val="28"/>
              </w:rPr>
            </w:pPr>
            <w:r w:rsidRPr="00806876">
              <w:rPr>
                <w:rFonts w:ascii="Constantia" w:hAnsi="Constantia" w:cs="Arial"/>
                <w:color w:val="262626" w:themeColor="text1" w:themeTint="D9"/>
                <w:spacing w:val="-4"/>
                <w:sz w:val="24"/>
                <w:szCs w:val="24"/>
              </w:rPr>
              <w:t>Επιστημονική Υπεύθυνη Παρατηρητηρίου Θεμάτων Αναπηρίας</w:t>
            </w:r>
          </w:p>
        </w:tc>
        <w:tc>
          <w:tcPr>
            <w:tcW w:w="4248" w:type="dxa"/>
          </w:tcPr>
          <w:p w14:paraId="55F7FA63" w14:textId="77777777" w:rsidR="00392A26" w:rsidRPr="00556E36" w:rsidRDefault="00392A26" w:rsidP="00BF6921">
            <w:pPr>
              <w:jc w:val="center"/>
              <w:rPr>
                <w:rFonts w:ascii="Constantia" w:hAnsi="Constantia" w:cs="Arial"/>
                <w:b/>
                <w:bCs/>
                <w:color w:val="156082" w:themeColor="accent1"/>
                <w:spacing w:val="-4"/>
                <w:sz w:val="24"/>
                <w:szCs w:val="24"/>
              </w:rPr>
            </w:pPr>
            <w:r w:rsidRPr="00556E36">
              <w:rPr>
                <w:rFonts w:ascii="Constantia" w:hAnsi="Constantia" w:cs="Arial"/>
                <w:b/>
                <w:bCs/>
                <w:color w:val="156082" w:themeColor="accent1"/>
                <w:spacing w:val="-4"/>
                <w:sz w:val="24"/>
                <w:szCs w:val="24"/>
              </w:rPr>
              <w:t>Νεκταρία Αποστολάκη</w:t>
            </w:r>
          </w:p>
          <w:p w14:paraId="41E1F16B" w14:textId="77777777" w:rsidR="007A60A8" w:rsidRDefault="00392A26" w:rsidP="00BF6921">
            <w:pPr>
              <w:jc w:val="center"/>
              <w:rPr>
                <w:rFonts w:ascii="Constantia" w:hAnsi="Constantia" w:cs="Arial"/>
                <w:color w:val="262626" w:themeColor="text1" w:themeTint="D9"/>
                <w:spacing w:val="-4"/>
                <w:sz w:val="24"/>
                <w:szCs w:val="24"/>
              </w:rPr>
            </w:pPr>
            <w:r w:rsidRPr="00806876">
              <w:rPr>
                <w:rFonts w:ascii="Constantia" w:hAnsi="Constantia" w:cs="Arial"/>
                <w:color w:val="262626" w:themeColor="text1" w:themeTint="D9"/>
                <w:spacing w:val="-4"/>
                <w:sz w:val="24"/>
                <w:szCs w:val="24"/>
              </w:rPr>
              <w:t xml:space="preserve">Υπεύθυνη Έργου </w:t>
            </w:r>
          </w:p>
          <w:p w14:paraId="254D95D0" w14:textId="6AC926CA" w:rsidR="00392A26" w:rsidRDefault="00392A26" w:rsidP="00BF6921">
            <w:pPr>
              <w:jc w:val="center"/>
              <w:rPr>
                <w:rFonts w:ascii="Minion Pro" w:hAnsi="Minion Pro" w:cs="Arial"/>
                <w:b/>
                <w:bCs/>
                <w:color w:val="A02B93" w:themeColor="accent5"/>
                <w:spacing w:val="-4"/>
                <w:sz w:val="28"/>
                <w:szCs w:val="28"/>
              </w:rPr>
            </w:pPr>
            <w:r w:rsidRPr="00806876">
              <w:rPr>
                <w:rFonts w:ascii="Constantia" w:hAnsi="Constantia" w:cs="Arial"/>
                <w:color w:val="262626" w:themeColor="text1" w:themeTint="D9"/>
                <w:spacing w:val="-4"/>
                <w:sz w:val="24"/>
                <w:szCs w:val="24"/>
              </w:rPr>
              <w:t>Παρατηρητηρίου Θεμάτων Αναπηρίας</w:t>
            </w:r>
          </w:p>
        </w:tc>
      </w:tr>
      <w:tr w:rsidR="00392A26" w14:paraId="132B9AC1" w14:textId="77777777" w:rsidTr="00BF6921">
        <w:tc>
          <w:tcPr>
            <w:tcW w:w="4247" w:type="dxa"/>
          </w:tcPr>
          <w:p w14:paraId="3E1976B8" w14:textId="77777777" w:rsidR="00392A26" w:rsidRPr="00556E36" w:rsidRDefault="00392A26" w:rsidP="00BF6921">
            <w:pPr>
              <w:jc w:val="center"/>
              <w:rPr>
                <w:rFonts w:ascii="Constantia" w:hAnsi="Constantia" w:cs="Arial"/>
                <w:b/>
                <w:bCs/>
                <w:color w:val="156082" w:themeColor="accent1"/>
                <w:spacing w:val="-4"/>
                <w:sz w:val="24"/>
                <w:szCs w:val="24"/>
              </w:rPr>
            </w:pPr>
            <w:r w:rsidRPr="00556E36">
              <w:rPr>
                <w:rFonts w:ascii="Constantia" w:hAnsi="Constantia" w:cs="Arial"/>
                <w:b/>
                <w:bCs/>
                <w:color w:val="156082" w:themeColor="accent1"/>
                <w:spacing w:val="-4"/>
                <w:sz w:val="24"/>
                <w:szCs w:val="24"/>
              </w:rPr>
              <w:t>Ευαγγελία Καλλιμάνη</w:t>
            </w:r>
          </w:p>
          <w:p w14:paraId="71EC5731" w14:textId="77777777" w:rsidR="00392A26" w:rsidRDefault="00392A26" w:rsidP="00BF6921">
            <w:pPr>
              <w:jc w:val="center"/>
              <w:rPr>
                <w:rFonts w:ascii="Minion Pro" w:hAnsi="Minion Pro" w:cs="Arial"/>
                <w:b/>
                <w:bCs/>
                <w:color w:val="A02B93" w:themeColor="accent5"/>
                <w:spacing w:val="-4"/>
                <w:sz w:val="28"/>
                <w:szCs w:val="28"/>
              </w:rPr>
            </w:pPr>
            <w:r w:rsidRPr="00806876">
              <w:rPr>
                <w:rFonts w:ascii="Constantia" w:hAnsi="Constantia" w:cs="Arial"/>
                <w:color w:val="262626" w:themeColor="text1" w:themeTint="D9"/>
                <w:spacing w:val="-4"/>
                <w:sz w:val="24"/>
                <w:szCs w:val="24"/>
              </w:rPr>
              <w:t>Επιστημονικό Στέλεχος ΕΣΑμεΑ</w:t>
            </w:r>
          </w:p>
        </w:tc>
        <w:tc>
          <w:tcPr>
            <w:tcW w:w="4248" w:type="dxa"/>
          </w:tcPr>
          <w:p w14:paraId="12D9F7A7" w14:textId="77777777" w:rsidR="00392A26" w:rsidRPr="00556E36" w:rsidRDefault="00392A26" w:rsidP="00BF6921">
            <w:pPr>
              <w:jc w:val="center"/>
              <w:rPr>
                <w:rFonts w:ascii="Constantia" w:hAnsi="Constantia" w:cs="Arial"/>
                <w:b/>
                <w:bCs/>
                <w:color w:val="156082" w:themeColor="accent1"/>
                <w:spacing w:val="-4"/>
                <w:sz w:val="24"/>
                <w:szCs w:val="24"/>
              </w:rPr>
            </w:pPr>
            <w:r w:rsidRPr="00556E36">
              <w:rPr>
                <w:rFonts w:ascii="Constantia" w:hAnsi="Constantia" w:cs="Arial"/>
                <w:b/>
                <w:bCs/>
                <w:color w:val="156082" w:themeColor="accent1"/>
                <w:spacing w:val="-4"/>
                <w:sz w:val="24"/>
                <w:szCs w:val="24"/>
              </w:rPr>
              <w:t>Δρ. Αντωνία Παυλή</w:t>
            </w:r>
          </w:p>
          <w:p w14:paraId="6F42AB57" w14:textId="77777777" w:rsidR="007A60A8" w:rsidRDefault="00392A26" w:rsidP="00BF6921">
            <w:pPr>
              <w:jc w:val="center"/>
              <w:rPr>
                <w:rFonts w:ascii="Constantia" w:hAnsi="Constantia" w:cs="Arial"/>
                <w:color w:val="262626" w:themeColor="text1" w:themeTint="D9"/>
                <w:spacing w:val="-4"/>
                <w:sz w:val="24"/>
                <w:szCs w:val="24"/>
              </w:rPr>
            </w:pPr>
            <w:r w:rsidRPr="00806876">
              <w:rPr>
                <w:rFonts w:ascii="Constantia" w:hAnsi="Constantia" w:cs="Arial"/>
                <w:color w:val="262626" w:themeColor="text1" w:themeTint="D9"/>
                <w:spacing w:val="-4"/>
                <w:sz w:val="24"/>
                <w:szCs w:val="24"/>
              </w:rPr>
              <w:t xml:space="preserve">Κύρια Ερευνήτρια </w:t>
            </w:r>
          </w:p>
          <w:p w14:paraId="4EFE7717" w14:textId="548E398D" w:rsidR="00392A26" w:rsidRDefault="00392A26" w:rsidP="00BF6921">
            <w:pPr>
              <w:jc w:val="center"/>
              <w:rPr>
                <w:rFonts w:ascii="Minion Pro" w:hAnsi="Minion Pro" w:cs="Arial"/>
                <w:b/>
                <w:bCs/>
                <w:color w:val="A02B93" w:themeColor="accent5"/>
                <w:spacing w:val="-4"/>
                <w:sz w:val="28"/>
                <w:szCs w:val="28"/>
              </w:rPr>
            </w:pPr>
            <w:r w:rsidRPr="00806876">
              <w:rPr>
                <w:rFonts w:ascii="Constantia" w:hAnsi="Constantia" w:cs="Arial"/>
                <w:color w:val="262626" w:themeColor="text1" w:themeTint="D9"/>
                <w:spacing w:val="-4"/>
                <w:sz w:val="24"/>
                <w:szCs w:val="24"/>
              </w:rPr>
              <w:t>Παρατηρητηρίου Θεμάτων Αναπηρίας</w:t>
            </w:r>
          </w:p>
        </w:tc>
      </w:tr>
    </w:tbl>
    <w:p w14:paraId="0ADC9916" w14:textId="77777777" w:rsidR="00392A26" w:rsidRPr="00380A87" w:rsidRDefault="00392A26" w:rsidP="00392A26">
      <w:pPr>
        <w:shd w:val="clear" w:color="auto" w:fill="FFFFFF"/>
        <w:rPr>
          <w:rFonts w:ascii="Minion Pro" w:hAnsi="Minion Pro" w:cs="Arial"/>
          <w:b/>
          <w:bCs/>
          <w:color w:val="A02B93" w:themeColor="accent5"/>
          <w:spacing w:val="-4"/>
          <w:sz w:val="28"/>
          <w:szCs w:val="28"/>
        </w:rPr>
      </w:pPr>
    </w:p>
    <w:p w14:paraId="4BE99298" w14:textId="77777777" w:rsidR="00392A26" w:rsidRDefault="00392A26" w:rsidP="00392A26">
      <w:pPr>
        <w:shd w:val="clear" w:color="auto" w:fill="FFFFFF"/>
        <w:rPr>
          <w:rFonts w:ascii="Constantia" w:hAnsi="Constantia" w:cs="Arial"/>
          <w:color w:val="0A2F41" w:themeColor="accent1" w:themeShade="80"/>
          <w:spacing w:val="-4"/>
        </w:rPr>
      </w:pPr>
    </w:p>
    <w:p w14:paraId="5AA9B47F" w14:textId="77777777" w:rsidR="00392A26" w:rsidRDefault="00392A26" w:rsidP="00392A26">
      <w:pPr>
        <w:shd w:val="clear" w:color="auto" w:fill="FFFFFF"/>
        <w:rPr>
          <w:rFonts w:ascii="Constantia" w:hAnsi="Constantia" w:cs="Arial"/>
          <w:color w:val="0A2F41" w:themeColor="accent1" w:themeShade="80"/>
          <w:spacing w:val="-4"/>
        </w:rPr>
      </w:pPr>
    </w:p>
    <w:p w14:paraId="3B7E5FD4" w14:textId="77777777" w:rsidR="00392A26" w:rsidRPr="00412AD5" w:rsidRDefault="00392A26" w:rsidP="00392A26">
      <w:pPr>
        <w:shd w:val="clear" w:color="auto" w:fill="FFFFFF"/>
        <w:rPr>
          <w:rFonts w:ascii="Constantia" w:hAnsi="Constantia" w:cs="Arial"/>
          <w:color w:val="0A2F41" w:themeColor="accent1" w:themeShade="80"/>
          <w:spacing w:val="-4"/>
          <w:lang w:val="en-US"/>
        </w:rPr>
      </w:pPr>
      <w:r>
        <w:rPr>
          <w:rFonts w:ascii="Constantia" w:hAnsi="Constantia" w:cs="Arial"/>
          <w:noProof/>
          <w:color w:val="156082" w:themeColor="accent1"/>
          <w:spacing w:val="-4"/>
        </w:rPr>
        <w:drawing>
          <wp:inline distT="0" distB="0" distL="0" distR="0" wp14:anchorId="23AB72A5" wp14:editId="35ACA3E0">
            <wp:extent cx="1498404" cy="524256"/>
            <wp:effectExtent l="0" t="0" r="635" b="0"/>
            <wp:docPr id="1" name="Picture 1"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437" cy="549809"/>
                    </a:xfrm>
                    <a:prstGeom prst="rect">
                      <a:avLst/>
                    </a:prstGeom>
                  </pic:spPr>
                </pic:pic>
              </a:graphicData>
            </a:graphic>
          </wp:inline>
        </w:drawing>
      </w:r>
    </w:p>
    <w:p w14:paraId="7A2F0CDF" w14:textId="77777777" w:rsidR="00392A26" w:rsidRPr="00F21AF1" w:rsidRDefault="00392A26" w:rsidP="00392A26">
      <w:pPr>
        <w:shd w:val="clear" w:color="auto" w:fill="FFFFFF"/>
        <w:rPr>
          <w:rFonts w:ascii="Constantia" w:hAnsi="Constantia" w:cs="Arial"/>
          <w:color w:val="0A2F41" w:themeColor="accent1" w:themeShade="80"/>
          <w:spacing w:val="-4"/>
          <w:lang w:val="sv-SE"/>
        </w:rPr>
      </w:pPr>
    </w:p>
    <w:p w14:paraId="7A0DC470" w14:textId="77777777" w:rsidR="00392A26" w:rsidRPr="00380A87" w:rsidRDefault="00392A26" w:rsidP="00392A26">
      <w:pPr>
        <w:shd w:val="clear" w:color="auto" w:fill="FFFFFF"/>
        <w:spacing w:after="0" w:line="240" w:lineRule="auto"/>
        <w:jc w:val="both"/>
        <w:rPr>
          <w:rFonts w:ascii="Constantia" w:hAnsi="Constantia" w:cs="Arial"/>
          <w:color w:val="404040" w:themeColor="text1" w:themeTint="BF"/>
          <w:spacing w:val="-4"/>
          <w:sz w:val="24"/>
          <w:szCs w:val="24"/>
        </w:rPr>
      </w:pPr>
      <w:r w:rsidRPr="00380A87">
        <w:rPr>
          <w:rFonts w:ascii="Constantia" w:hAnsi="Constantia" w:cs="Arial"/>
          <w:color w:val="404040" w:themeColor="text1" w:themeTint="BF"/>
          <w:spacing w:val="-4"/>
          <w:sz w:val="24"/>
          <w:szCs w:val="24"/>
        </w:rPr>
        <w:t xml:space="preserve">Το έργο αυτό διατίθεται με άδεια </w:t>
      </w:r>
      <w:proofErr w:type="spellStart"/>
      <w:r w:rsidRPr="00380A87">
        <w:rPr>
          <w:rFonts w:ascii="Constantia" w:hAnsi="Constantia" w:cs="Arial"/>
          <w:color w:val="404040" w:themeColor="text1" w:themeTint="BF"/>
          <w:spacing w:val="-4"/>
          <w:sz w:val="24"/>
          <w:szCs w:val="24"/>
        </w:rPr>
        <w:t>Creative</w:t>
      </w:r>
      <w:proofErr w:type="spellEnd"/>
      <w:r w:rsidRPr="00380A87">
        <w:rPr>
          <w:rFonts w:ascii="Constantia" w:hAnsi="Constantia" w:cs="Arial"/>
          <w:color w:val="404040" w:themeColor="text1" w:themeTint="BF"/>
          <w:spacing w:val="-4"/>
          <w:sz w:val="24"/>
          <w:szCs w:val="24"/>
        </w:rPr>
        <w:t xml:space="preserve"> </w:t>
      </w:r>
      <w:proofErr w:type="spellStart"/>
      <w:r w:rsidRPr="00380A87">
        <w:rPr>
          <w:rFonts w:ascii="Constantia" w:hAnsi="Constantia" w:cs="Arial"/>
          <w:color w:val="404040" w:themeColor="text1" w:themeTint="BF"/>
          <w:spacing w:val="-4"/>
          <w:sz w:val="24"/>
          <w:szCs w:val="24"/>
        </w:rPr>
        <w:t>Commons</w:t>
      </w:r>
      <w:proofErr w:type="spellEnd"/>
    </w:p>
    <w:p w14:paraId="7D35FF6F" w14:textId="77777777" w:rsidR="00392A26" w:rsidRPr="00380A87" w:rsidRDefault="00392A26" w:rsidP="00392A26">
      <w:pPr>
        <w:shd w:val="clear" w:color="auto" w:fill="FFFFFF"/>
        <w:spacing w:after="0" w:line="240" w:lineRule="auto"/>
        <w:jc w:val="both"/>
        <w:rPr>
          <w:rFonts w:ascii="Constantia" w:hAnsi="Constantia" w:cs="Arial"/>
          <w:color w:val="404040" w:themeColor="text1" w:themeTint="BF"/>
          <w:spacing w:val="-4"/>
          <w:sz w:val="24"/>
          <w:szCs w:val="24"/>
        </w:rPr>
      </w:pPr>
      <w:proofErr w:type="spellStart"/>
      <w:r w:rsidRPr="00380A87">
        <w:rPr>
          <w:rFonts w:ascii="Constantia" w:hAnsi="Constantia" w:cs="Arial"/>
          <w:color w:val="404040" w:themeColor="text1" w:themeTint="BF"/>
          <w:spacing w:val="-4"/>
          <w:sz w:val="24"/>
          <w:szCs w:val="24"/>
        </w:rPr>
        <w:t>Αναφορα</w:t>
      </w:r>
      <w:proofErr w:type="spellEnd"/>
      <w:r w:rsidRPr="00380A87">
        <w:rPr>
          <w:rFonts w:ascii="Constantia" w:hAnsi="Constantia" w:cs="Arial"/>
          <w:color w:val="404040" w:themeColor="text1" w:themeTint="BF"/>
          <w:spacing w:val="-4"/>
          <w:sz w:val="24"/>
          <w:szCs w:val="24"/>
        </w:rPr>
        <w:t xml:space="preserve">́ Δημιουργού - </w:t>
      </w:r>
      <w:proofErr w:type="spellStart"/>
      <w:r w:rsidRPr="00380A87">
        <w:rPr>
          <w:rFonts w:ascii="Constantia" w:hAnsi="Constantia" w:cs="Arial"/>
          <w:color w:val="404040" w:themeColor="text1" w:themeTint="BF"/>
          <w:spacing w:val="-4"/>
          <w:sz w:val="24"/>
          <w:szCs w:val="24"/>
        </w:rPr>
        <w:t>Όχι</w:t>
      </w:r>
      <w:proofErr w:type="spellEnd"/>
      <w:r w:rsidRPr="00380A87">
        <w:rPr>
          <w:rFonts w:ascii="Constantia" w:hAnsi="Constantia" w:cs="Arial"/>
          <w:color w:val="404040" w:themeColor="text1" w:themeTint="BF"/>
          <w:spacing w:val="-4"/>
          <w:sz w:val="24"/>
          <w:szCs w:val="24"/>
        </w:rPr>
        <w:t xml:space="preserve"> </w:t>
      </w:r>
      <w:proofErr w:type="spellStart"/>
      <w:r w:rsidRPr="00380A87">
        <w:rPr>
          <w:rFonts w:ascii="Constantia" w:hAnsi="Constantia" w:cs="Arial"/>
          <w:color w:val="404040" w:themeColor="text1" w:themeTint="BF"/>
          <w:spacing w:val="-4"/>
          <w:sz w:val="24"/>
          <w:szCs w:val="24"/>
        </w:rPr>
        <w:t>Παράγωγα</w:t>
      </w:r>
      <w:proofErr w:type="spellEnd"/>
      <w:r w:rsidRPr="00380A87">
        <w:rPr>
          <w:rFonts w:ascii="Constantia" w:hAnsi="Constantia" w:cs="Arial"/>
          <w:color w:val="404040" w:themeColor="text1" w:themeTint="BF"/>
          <w:spacing w:val="-4"/>
          <w:sz w:val="24"/>
          <w:szCs w:val="24"/>
        </w:rPr>
        <w:t xml:space="preserve"> </w:t>
      </w:r>
      <w:proofErr w:type="spellStart"/>
      <w:r w:rsidRPr="00380A87">
        <w:rPr>
          <w:rFonts w:ascii="Constantia" w:hAnsi="Constantia" w:cs="Arial"/>
          <w:color w:val="404040" w:themeColor="text1" w:themeTint="BF"/>
          <w:spacing w:val="-4"/>
          <w:sz w:val="24"/>
          <w:szCs w:val="24"/>
        </w:rPr>
        <w:t>Έργα</w:t>
      </w:r>
      <w:proofErr w:type="spellEnd"/>
      <w:r w:rsidRPr="00380A87">
        <w:rPr>
          <w:rFonts w:ascii="Constantia" w:hAnsi="Constantia" w:cs="Arial"/>
          <w:color w:val="404040" w:themeColor="text1" w:themeTint="BF"/>
          <w:spacing w:val="-4"/>
          <w:sz w:val="24"/>
          <w:szCs w:val="24"/>
        </w:rPr>
        <w:t xml:space="preserve"> - Μη </w:t>
      </w:r>
      <w:proofErr w:type="spellStart"/>
      <w:r w:rsidRPr="00380A87">
        <w:rPr>
          <w:rFonts w:ascii="Constantia" w:hAnsi="Constantia" w:cs="Arial"/>
          <w:color w:val="404040" w:themeColor="text1" w:themeTint="BF"/>
          <w:spacing w:val="-4"/>
          <w:sz w:val="24"/>
          <w:szCs w:val="24"/>
        </w:rPr>
        <w:t>Εμπορικη</w:t>
      </w:r>
      <w:proofErr w:type="spellEnd"/>
      <w:r w:rsidRPr="00380A87">
        <w:rPr>
          <w:rFonts w:ascii="Constantia" w:hAnsi="Constantia" w:cs="Arial"/>
          <w:color w:val="404040" w:themeColor="text1" w:themeTint="BF"/>
          <w:spacing w:val="-4"/>
          <w:sz w:val="24"/>
          <w:szCs w:val="24"/>
        </w:rPr>
        <w:t>́ Χρήση 4.0 Διεθνές (CC BY-NC-</w:t>
      </w:r>
      <w:r w:rsidRPr="00380A87">
        <w:rPr>
          <w:rFonts w:ascii="Constantia" w:hAnsi="Constantia" w:cs="Arial"/>
          <w:color w:val="404040" w:themeColor="text1" w:themeTint="BF"/>
          <w:spacing w:val="-4"/>
          <w:sz w:val="24"/>
          <w:szCs w:val="24"/>
          <w:lang w:val="sv-SE"/>
        </w:rPr>
        <w:t>ND</w:t>
      </w:r>
      <w:r w:rsidRPr="00380A87">
        <w:rPr>
          <w:rFonts w:ascii="Constantia" w:hAnsi="Constantia" w:cs="Arial"/>
          <w:color w:val="404040" w:themeColor="text1" w:themeTint="BF"/>
          <w:spacing w:val="-4"/>
          <w:sz w:val="24"/>
          <w:szCs w:val="24"/>
        </w:rPr>
        <w:t>)</w:t>
      </w:r>
    </w:p>
    <w:p w14:paraId="1B95442E" w14:textId="77777777" w:rsidR="00392A26" w:rsidRPr="00380A87" w:rsidRDefault="00392A26" w:rsidP="00392A26">
      <w:pPr>
        <w:shd w:val="clear" w:color="auto" w:fill="FFFFFF"/>
        <w:spacing w:after="0" w:line="240" w:lineRule="auto"/>
        <w:jc w:val="both"/>
        <w:rPr>
          <w:rFonts w:ascii="Constantia" w:hAnsi="Constantia" w:cs="Arial"/>
          <w:color w:val="404040" w:themeColor="text1" w:themeTint="BF"/>
          <w:spacing w:val="-4"/>
          <w:sz w:val="24"/>
          <w:szCs w:val="24"/>
        </w:rPr>
      </w:pPr>
      <w:r w:rsidRPr="00380A87">
        <w:rPr>
          <w:rFonts w:ascii="Constantia" w:hAnsi="Constantia" w:cs="Arial"/>
          <w:color w:val="404040" w:themeColor="text1" w:themeTint="BF"/>
          <w:spacing w:val="-4"/>
          <w:sz w:val="24"/>
          <w:szCs w:val="24"/>
        </w:rPr>
        <w:t>Προκειμένου να δείτε αντίγραφο της άδειας επισκεφθείτε:</w:t>
      </w:r>
    </w:p>
    <w:p w14:paraId="4865601E" w14:textId="77777777" w:rsidR="00392A26" w:rsidRPr="007F267D" w:rsidRDefault="00392A26" w:rsidP="00392A26">
      <w:pPr>
        <w:pStyle w:val="a9"/>
        <w:jc w:val="both"/>
        <w:rPr>
          <w:rFonts w:ascii="Constantia" w:hAnsi="Constantia"/>
          <w:sz w:val="22"/>
          <w:szCs w:val="22"/>
        </w:rPr>
      </w:pPr>
      <w:hyperlink r:id="rId19" w:history="1">
        <w:r w:rsidRPr="00380A87">
          <w:rPr>
            <w:rStyle w:val="-"/>
            <w:rFonts w:ascii="Constantia" w:hAnsi="Constantia"/>
            <w:color w:val="215E99" w:themeColor="text2" w:themeTint="BF"/>
            <w:sz w:val="24"/>
            <w:szCs w:val="24"/>
          </w:rPr>
          <w:t>https://creativecommons.org/licenses/by-nc-nd/4.0/deed.el</w:t>
        </w:r>
      </w:hyperlink>
    </w:p>
    <w:p w14:paraId="2BA1C189" w14:textId="03DCA167" w:rsidR="001A089A" w:rsidRPr="00794439" w:rsidRDefault="001A089A" w:rsidP="001A089A">
      <w:pPr>
        <w:rPr>
          <w:rFonts w:ascii="Constantia" w:hAnsi="Constantia"/>
        </w:rPr>
      </w:pPr>
    </w:p>
    <w:p w14:paraId="7DB7E1D5" w14:textId="0839C8E9" w:rsidR="00340B08" w:rsidRDefault="00340B08">
      <w:pPr>
        <w:rPr>
          <w:rFonts w:ascii="Minion Pro" w:eastAsiaTheme="majorEastAsia" w:hAnsi="Minion Pro" w:cstheme="majorBidi"/>
          <w:b/>
          <w:bCs/>
          <w:color w:val="A02B93" w:themeColor="accent5"/>
          <w:sz w:val="40"/>
          <w:szCs w:val="40"/>
        </w:rPr>
      </w:pPr>
    </w:p>
    <w:p w14:paraId="061B16FD" w14:textId="7A65D0EC" w:rsidR="00C7280F" w:rsidRPr="00C7280F" w:rsidRDefault="00845D23" w:rsidP="00C7280F">
      <w:pPr>
        <w:pStyle w:val="1"/>
        <w:spacing w:before="0" w:after="360"/>
        <w:rPr>
          <w:rFonts w:ascii="Minion Pro" w:hAnsi="Minion Pro"/>
          <w:b/>
          <w:bCs/>
          <w:color w:val="A02B93" w:themeColor="accent5"/>
        </w:rPr>
      </w:pPr>
      <w:bookmarkStart w:id="0" w:name="_Toc183971324"/>
      <w:r w:rsidRPr="00043A14">
        <w:rPr>
          <w:rFonts w:ascii="Minion Pro" w:hAnsi="Minion Pro"/>
          <w:b/>
          <w:bCs/>
          <w:color w:val="A02B93" w:themeColor="accent5"/>
          <w:sz w:val="40"/>
          <w:szCs w:val="40"/>
        </w:rPr>
        <w:lastRenderedPageBreak/>
        <w:t>Π</w:t>
      </w:r>
      <w:r w:rsidRPr="00043A14">
        <w:rPr>
          <w:rFonts w:ascii="Minion Pro" w:hAnsi="Minion Pro"/>
          <w:b/>
          <w:bCs/>
          <w:color w:val="A02B93" w:themeColor="accent5"/>
        </w:rPr>
        <w:t>ΡΟΛΟΓΟΣ</w:t>
      </w:r>
      <w:r w:rsidR="00C7280F">
        <w:rPr>
          <w:rFonts w:ascii="Minion Pro" w:hAnsi="Minion Pro"/>
          <w:b/>
          <w:bCs/>
          <w:color w:val="A02B93" w:themeColor="accent5"/>
        </w:rPr>
        <w:t xml:space="preserve"> </w:t>
      </w:r>
      <w:r w:rsidR="00C7280F" w:rsidRPr="00043A14">
        <w:rPr>
          <w:rFonts w:ascii="Minion Pro" w:hAnsi="Minion Pro"/>
          <w:b/>
          <w:bCs/>
          <w:color w:val="A02B93" w:themeColor="accent5"/>
          <w:sz w:val="40"/>
          <w:szCs w:val="40"/>
        </w:rPr>
        <w:t>Π</w:t>
      </w:r>
      <w:r w:rsidR="00C7280F">
        <w:rPr>
          <w:rFonts w:ascii="Minion Pro" w:hAnsi="Minion Pro"/>
          <w:b/>
          <w:bCs/>
          <w:color w:val="A02B93" w:themeColor="accent5"/>
        </w:rPr>
        <w:t>ΡΟΕΔΡΟΥ</w:t>
      </w:r>
      <w:bookmarkEnd w:id="0"/>
    </w:p>
    <w:p w14:paraId="25107D96" w14:textId="2F0CE014" w:rsidR="00C7280F" w:rsidRPr="0034658E" w:rsidRDefault="0034658E" w:rsidP="00C7280F">
      <w:pPr>
        <w:spacing w:after="0" w:line="276" w:lineRule="auto"/>
        <w:jc w:val="both"/>
        <w:rPr>
          <w:rFonts w:ascii="Constantia" w:hAnsi="Constantia" w:cs="Times New Roman (Σώμα CS)"/>
          <w:spacing w:val="-6"/>
          <w:sz w:val="24"/>
          <w:szCs w:val="24"/>
        </w:rPr>
      </w:pPr>
      <w:r w:rsidRPr="0034658E">
        <w:rPr>
          <w:rFonts w:cstheme="minorHAnsi"/>
          <w:noProof/>
          <w:spacing w:val="-6"/>
        </w:rPr>
        <w:drawing>
          <wp:anchor distT="0" distB="0" distL="114300" distR="114300" simplePos="0" relativeHeight="251660288" behindDoc="0" locked="0" layoutInCell="1" allowOverlap="1" wp14:anchorId="35588718" wp14:editId="0972FA06">
            <wp:simplePos x="0" y="0"/>
            <wp:positionH relativeFrom="margin">
              <wp:posOffset>4138951</wp:posOffset>
            </wp:positionH>
            <wp:positionV relativeFrom="margin">
              <wp:posOffset>640080</wp:posOffset>
            </wp:positionV>
            <wp:extent cx="1485900" cy="1649730"/>
            <wp:effectExtent l="0" t="0" r="0" b="1270"/>
            <wp:wrapSquare wrapText="bothSides"/>
            <wp:docPr id="43" name="Εικόνα 43" descr="Εικόνα που περιέχει άτομο, άνδρας,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άτομο, άνδρας, εσωτερικό&#10;&#10;Περιγραφή που δημιουργήθηκε αυτόματα"/>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1649730"/>
                    </a:xfrm>
                    <a:prstGeom prst="rect">
                      <a:avLst/>
                    </a:prstGeom>
                  </pic:spPr>
                </pic:pic>
              </a:graphicData>
            </a:graphic>
            <wp14:sizeRelH relativeFrom="margin">
              <wp14:pctWidth>0</wp14:pctWidth>
            </wp14:sizeRelH>
            <wp14:sizeRelV relativeFrom="margin">
              <wp14:pctHeight>0</wp14:pctHeight>
            </wp14:sizeRelV>
          </wp:anchor>
        </w:drawing>
      </w:r>
      <w:r w:rsidR="00C7280F" w:rsidRPr="0034658E">
        <w:rPr>
          <w:rFonts w:ascii="Constantia" w:hAnsi="Constantia" w:cs="Times New Roman (Σώμα CS)"/>
          <w:spacing w:val="-6"/>
          <w:sz w:val="24"/>
          <w:szCs w:val="24"/>
        </w:rPr>
        <w:t xml:space="preserve">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ενισχύει την επιστημονική και </w:t>
      </w:r>
      <w:r w:rsidR="00D320D0" w:rsidRPr="0034658E">
        <w:rPr>
          <w:rFonts w:ascii="Constantia" w:hAnsi="Constantia" w:cs="Times New Roman (Σώμα CS)"/>
          <w:spacing w:val="-6"/>
          <w:sz w:val="24"/>
          <w:szCs w:val="24"/>
        </w:rPr>
        <w:t>τεχνοκρατική</w:t>
      </w:r>
      <w:r w:rsidR="00C7280F" w:rsidRPr="0034658E">
        <w:rPr>
          <w:rFonts w:ascii="Constantia" w:hAnsi="Constantia" w:cs="Times New Roman (Σώμα CS)"/>
          <w:spacing w:val="-6"/>
          <w:sz w:val="24"/>
          <w:szCs w:val="24"/>
        </w:rPr>
        <w:t xml:space="preserve"> ικανότητα του φορέα ως προς την αποτελεσματική προστασία και προώθηση των δικαιωμάτων των ατόμων με αναπηρία, χρόνιες/σπάνιες παθήσεις και των οικογενειών τους στη χώρα. Το Παρατηρητήριο από το 2016 μέχρι και σήμερα συνεχίζει το επιστημονικό του έργο συμβάλλοντας στη δημιουργία γνώσης και στη διαμόρφωση πολιτικών που διασφαλίζουν τη συμπερίληψη των ατόμων με αναπηρία, των ατόμων με χρόνιες/σπάνιες παθήσεις και των οικογενειών τους σε όλους τους τομείς της ζωής. </w:t>
      </w:r>
    </w:p>
    <w:p w14:paraId="52E10F3A" w14:textId="77777777" w:rsidR="00C7280F" w:rsidRPr="0034658E" w:rsidRDefault="00C7280F" w:rsidP="00C7280F">
      <w:pPr>
        <w:spacing w:after="0" w:line="276" w:lineRule="auto"/>
        <w:jc w:val="both"/>
        <w:rPr>
          <w:rFonts w:ascii="Constantia" w:hAnsi="Constantia" w:cs="Times New Roman (Σώμα CS)"/>
          <w:spacing w:val="-6"/>
          <w:sz w:val="24"/>
          <w:szCs w:val="24"/>
        </w:rPr>
      </w:pPr>
    </w:p>
    <w:p w14:paraId="04AEB578" w14:textId="4F827DF7" w:rsidR="00C7280F" w:rsidRPr="0034658E" w:rsidRDefault="00C7280F" w:rsidP="00C7280F">
      <w:pPr>
        <w:spacing w:after="0" w:line="276" w:lineRule="auto"/>
        <w:jc w:val="both"/>
        <w:rPr>
          <w:rFonts w:ascii="Constantia" w:hAnsi="Constantia" w:cs="Times New Roman (Σώμα CS)"/>
          <w:spacing w:val="-6"/>
          <w:sz w:val="24"/>
          <w:szCs w:val="24"/>
        </w:rPr>
      </w:pPr>
      <w:r w:rsidRPr="0034658E">
        <w:rPr>
          <w:rFonts w:ascii="Constantia" w:hAnsi="Constantia" w:cs="Times New Roman (Σώμα CS)"/>
          <w:spacing w:val="-6"/>
          <w:sz w:val="24"/>
          <w:szCs w:val="24"/>
        </w:rPr>
        <w:t xml:space="preserve">Η Πανελλαδική Έρευνα με τίτλο: </w:t>
      </w:r>
      <w:r w:rsidRPr="0034658E">
        <w:rPr>
          <w:rFonts w:ascii="Constantia" w:hAnsi="Constantia" w:cs="Times New Roman (Σώμα CS)"/>
          <w:b/>
          <w:bCs/>
          <w:spacing w:val="-6"/>
          <w:sz w:val="24"/>
          <w:szCs w:val="24"/>
        </w:rPr>
        <w:t xml:space="preserve">«Πρόσβαση στην </w:t>
      </w:r>
      <w:r w:rsidR="00D862DB">
        <w:rPr>
          <w:rFonts w:ascii="Constantia" w:hAnsi="Constantia" w:cs="Times New Roman (Σώμα CS)"/>
          <w:b/>
          <w:bCs/>
          <w:spacing w:val="-6"/>
          <w:sz w:val="24"/>
          <w:szCs w:val="24"/>
        </w:rPr>
        <w:t>υ</w:t>
      </w:r>
      <w:r w:rsidRPr="0034658E">
        <w:rPr>
          <w:rFonts w:ascii="Constantia" w:hAnsi="Constantia" w:cs="Times New Roman (Σώμα CS)"/>
          <w:b/>
          <w:bCs/>
          <w:spacing w:val="-6"/>
          <w:sz w:val="24"/>
          <w:szCs w:val="24"/>
        </w:rPr>
        <w:t xml:space="preserve">γεία των </w:t>
      </w:r>
      <w:r w:rsidR="005912B2">
        <w:rPr>
          <w:rFonts w:ascii="Constantia" w:hAnsi="Constantia" w:cs="Times New Roman (Σώμα CS)"/>
          <w:b/>
          <w:bCs/>
          <w:spacing w:val="-6"/>
          <w:sz w:val="24"/>
          <w:szCs w:val="24"/>
        </w:rPr>
        <w:t>α</w:t>
      </w:r>
      <w:r w:rsidRPr="0034658E">
        <w:rPr>
          <w:rFonts w:ascii="Constantia" w:hAnsi="Constantia" w:cs="Times New Roman (Σώμα CS)"/>
          <w:b/>
          <w:bCs/>
          <w:spacing w:val="-6"/>
          <w:sz w:val="24"/>
          <w:szCs w:val="24"/>
        </w:rPr>
        <w:t xml:space="preserve">τόμων με αναπηρία ή/και χρόνιες και σπάνιες παθήσεις», </w:t>
      </w:r>
      <w:r w:rsidRPr="0034658E">
        <w:rPr>
          <w:rFonts w:ascii="Constantia" w:hAnsi="Constantia" w:cs="Times New Roman (Σώμα CS)"/>
          <w:spacing w:val="-6"/>
          <w:sz w:val="24"/>
          <w:szCs w:val="24"/>
        </w:rPr>
        <w:t xml:space="preserve"> η οποία αποτελεί το Παραδοτέο Π1.1.2 «Ειδικό Βαρόμετρο του Παρατηρητηρίου», στο πλαίσιο του Πακέτου Εργασίας 1 (ΠΕ1) «Μονάδα βασικής έρευνας και ανάλυσης Παρατηρητηρίου Θεμάτων Αναπηρίας» του Υποέργου 1 «Διεύρυνση της λειτουργίας και των δράσεων του Παρατηρητηρίου Θεμάτων Αναπηρίας», είναι η πρώτη ολοκληρωμένη έρευνα για την υγεία και τα δικαιώματα των ατόμων από όλες τις κατηγορίες αναπηρίας και χρονίων παθήσεων. Την παρούσα περίοδο αναμένεται να ολοκληρωθούν οι διαδικασίες για την ένταξη του έργου «Παρατηρητήριο Θεμάτων Αναπηρίας Β</w:t>
      </w:r>
      <w:r w:rsidR="00794439" w:rsidRPr="0034658E">
        <w:rPr>
          <w:rFonts w:ascii="Constantia" w:hAnsi="Constantia" w:cs="Times New Roman (Σώμα CS)"/>
          <w:spacing w:val="-6"/>
          <w:sz w:val="24"/>
          <w:szCs w:val="24"/>
        </w:rPr>
        <w:t>’</w:t>
      </w:r>
      <w:r w:rsidRPr="0034658E">
        <w:rPr>
          <w:rFonts w:ascii="Constantia" w:hAnsi="Constantia" w:cs="Times New Roman (Σώμα CS)"/>
          <w:spacing w:val="-6"/>
          <w:sz w:val="24"/>
          <w:szCs w:val="24"/>
        </w:rPr>
        <w:t xml:space="preserve"> Κύκλος» στο Πρόγραμμα «Ανθρώπινο Δυναμικό και Κοινωνική Συνοχή» της ΠΠ 2021 – 2027.</w:t>
      </w:r>
    </w:p>
    <w:p w14:paraId="0EEDB4D7" w14:textId="77777777" w:rsidR="00C7280F" w:rsidRPr="0034658E" w:rsidRDefault="00C7280F" w:rsidP="00C7280F">
      <w:pPr>
        <w:spacing w:after="0" w:line="276" w:lineRule="auto"/>
        <w:jc w:val="both"/>
        <w:rPr>
          <w:rFonts w:ascii="Constantia" w:hAnsi="Constantia" w:cs="Times New Roman (Σώμα CS)"/>
          <w:b/>
          <w:bCs/>
          <w:color w:val="00B050"/>
          <w:spacing w:val="-6"/>
          <w:sz w:val="24"/>
          <w:szCs w:val="24"/>
        </w:rPr>
      </w:pPr>
    </w:p>
    <w:p w14:paraId="7A97B8E4" w14:textId="6C32CF91" w:rsidR="00054262" w:rsidRDefault="00C7280F" w:rsidP="00C7280F">
      <w:pPr>
        <w:spacing w:after="0" w:line="276" w:lineRule="auto"/>
        <w:jc w:val="both"/>
        <w:rPr>
          <w:rFonts w:ascii="Constantia" w:hAnsi="Constantia" w:cs="Times New Roman (Σώμα CS)"/>
          <w:spacing w:val="-6"/>
          <w:sz w:val="24"/>
          <w:szCs w:val="24"/>
        </w:rPr>
      </w:pPr>
      <w:r w:rsidRPr="0034658E">
        <w:rPr>
          <w:rFonts w:ascii="Constantia" w:hAnsi="Constantia" w:cs="Times New Roman (Σώμα CS)"/>
          <w:spacing w:val="-6"/>
          <w:sz w:val="24"/>
          <w:szCs w:val="24"/>
        </w:rPr>
        <w:t xml:space="preserve">Η έρευνα στόχευε στη διερεύνηση όλων των φυσικών, ψηφιακών </w:t>
      </w:r>
      <w:proofErr w:type="spellStart"/>
      <w:r w:rsidRPr="0034658E">
        <w:rPr>
          <w:rFonts w:ascii="Constantia" w:hAnsi="Constantia" w:cs="Times New Roman (Σώμα CS)"/>
          <w:spacing w:val="-6"/>
          <w:sz w:val="24"/>
          <w:szCs w:val="24"/>
        </w:rPr>
        <w:t>συμπεριφορικών</w:t>
      </w:r>
      <w:proofErr w:type="spellEnd"/>
      <w:r w:rsidRPr="0034658E">
        <w:rPr>
          <w:rFonts w:ascii="Constantia" w:hAnsi="Constantia" w:cs="Times New Roman (Σώμα CS)"/>
          <w:spacing w:val="-6"/>
          <w:sz w:val="24"/>
          <w:szCs w:val="24"/>
        </w:rPr>
        <w:t xml:space="preserve">, νομοθετικών φραγμών που παρεμποδίζουν την άσκηση του δικαιώματος στην υγεία για τα άτομα με αναπηρία, χρόνιες /σπάνιες παθήσεις και τις οικογένειές τους. Οι συμμετέχουσες και συμμετέχοντες που έλαβαν μέρος εξέφρασαν τη γνώμη τους και κατέθεσαν τη σημαντική εμπειρία τους στη σχέση τους με τις υπηρεσίες και δομές υγείας της χώρας μας, με αυθεντικό, </w:t>
      </w:r>
      <w:proofErr w:type="spellStart"/>
      <w:r w:rsidRPr="0034658E">
        <w:rPr>
          <w:rFonts w:ascii="Constantia" w:hAnsi="Constantia" w:cs="Times New Roman (Σώμα CS)"/>
          <w:spacing w:val="-6"/>
          <w:sz w:val="24"/>
          <w:szCs w:val="24"/>
        </w:rPr>
        <w:t>αδιαμεσολάβητο</w:t>
      </w:r>
      <w:proofErr w:type="spellEnd"/>
      <w:r w:rsidRPr="0034658E">
        <w:rPr>
          <w:rFonts w:ascii="Constantia" w:hAnsi="Constantia" w:cs="Times New Roman (Σώμα CS)"/>
          <w:spacing w:val="-6"/>
          <w:sz w:val="24"/>
          <w:szCs w:val="24"/>
        </w:rPr>
        <w:t xml:space="preserve"> και </w:t>
      </w:r>
      <w:proofErr w:type="spellStart"/>
      <w:r w:rsidRPr="0034658E">
        <w:rPr>
          <w:rFonts w:ascii="Constantia" w:hAnsi="Constantia" w:cs="Times New Roman (Σώμα CS)"/>
          <w:spacing w:val="-6"/>
          <w:sz w:val="24"/>
          <w:szCs w:val="24"/>
        </w:rPr>
        <w:t>ανωνυμοποιημένο</w:t>
      </w:r>
      <w:proofErr w:type="spellEnd"/>
      <w:r w:rsidRPr="0034658E">
        <w:rPr>
          <w:rFonts w:ascii="Constantia" w:hAnsi="Constantia" w:cs="Times New Roman (Σώμα CS)"/>
          <w:spacing w:val="-6"/>
          <w:sz w:val="24"/>
          <w:szCs w:val="24"/>
        </w:rPr>
        <w:t xml:space="preserve"> τρόπο. Η έρευνα αυτή δεν πραγματοποιήθηκε ως αυτοσκοπός, αλλά ως το μέσο παροχής σημαντικών πρωτογενών δεδομένων για την Πολιτική Ηγεσία και στις Υπηρεσίες του Υπουργείου Υγείας, τον ΕΟΠ</w:t>
      </w:r>
      <w:r w:rsidR="00794439" w:rsidRPr="0034658E">
        <w:rPr>
          <w:rFonts w:ascii="Constantia" w:hAnsi="Constantia" w:cs="Times New Roman (Σώμα CS)"/>
          <w:spacing w:val="-6"/>
          <w:sz w:val="24"/>
          <w:szCs w:val="24"/>
        </w:rPr>
        <w:t>Υ</w:t>
      </w:r>
      <w:r w:rsidRPr="0034658E">
        <w:rPr>
          <w:rFonts w:ascii="Constantia" w:hAnsi="Constantia" w:cs="Times New Roman (Σώμα CS)"/>
          <w:spacing w:val="-6"/>
          <w:sz w:val="24"/>
          <w:szCs w:val="24"/>
        </w:rPr>
        <w:t>Υ και άλλους Οργανισμούς, τα Νοσοκομεία, την Επιστημονική Κοινότητα, το ευρύ κοινό κ.λπ</w:t>
      </w:r>
      <w:r w:rsidR="00794439" w:rsidRPr="0034658E">
        <w:rPr>
          <w:rFonts w:ascii="Constantia" w:hAnsi="Constantia" w:cs="Times New Roman (Σώμα CS)"/>
          <w:spacing w:val="-6"/>
          <w:sz w:val="24"/>
          <w:szCs w:val="24"/>
        </w:rPr>
        <w:t>.</w:t>
      </w:r>
      <w:r w:rsidRPr="0034658E">
        <w:rPr>
          <w:rFonts w:ascii="Constantia" w:hAnsi="Constantia" w:cs="Times New Roman (Σώμα CS)"/>
          <w:spacing w:val="-6"/>
          <w:sz w:val="24"/>
          <w:szCs w:val="24"/>
        </w:rPr>
        <w:t xml:space="preserve">, Έτσι, τα αναλυτικά αποτελέσματα και συμπεράσματά της που προέκυψαν από και για καθεμία και κάθε έναν από εμάς θα αποτελέσουν το κύριο συλλογικό εργαλείο για τον σχεδιασμό πολιτικών και τη διεκδίκηση των δικαιωμάτων μας, πάντα με γνώμονα την κεφαλαιώδη αρχή </w:t>
      </w:r>
      <w:r w:rsidRPr="0034658E">
        <w:rPr>
          <w:rFonts w:ascii="Constantia" w:hAnsi="Constantia" w:cs="Times New Roman (Σώμα CS)"/>
          <w:b/>
          <w:bCs/>
          <w:spacing w:val="-6"/>
          <w:sz w:val="24"/>
          <w:szCs w:val="24"/>
        </w:rPr>
        <w:t>«Τίποτα χωρίς εμάς»</w:t>
      </w:r>
      <w:r w:rsidRPr="0034658E">
        <w:rPr>
          <w:rFonts w:ascii="Constantia" w:hAnsi="Constantia" w:cs="Times New Roman (Σώμα CS)"/>
          <w:spacing w:val="-6"/>
          <w:sz w:val="24"/>
          <w:szCs w:val="24"/>
        </w:rPr>
        <w:t>.</w:t>
      </w:r>
    </w:p>
    <w:p w14:paraId="5F14219D" w14:textId="77777777" w:rsidR="0034658E" w:rsidRPr="0034658E" w:rsidRDefault="0034658E" w:rsidP="00C7280F">
      <w:pPr>
        <w:spacing w:after="0" w:line="276" w:lineRule="auto"/>
        <w:jc w:val="both"/>
        <w:rPr>
          <w:rFonts w:ascii="Constantia" w:hAnsi="Constantia" w:cs="Times New Roman (Σώμα CS)"/>
          <w:spacing w:val="-6"/>
          <w:sz w:val="24"/>
          <w:szCs w:val="24"/>
        </w:rPr>
      </w:pPr>
    </w:p>
    <w:p w14:paraId="5B6E2D7B" w14:textId="223771D3" w:rsidR="00054262" w:rsidRDefault="0034658E" w:rsidP="00874CF5">
      <w:pPr>
        <w:spacing w:after="0" w:line="276" w:lineRule="auto"/>
        <w:jc w:val="right"/>
        <w:rPr>
          <w:rFonts w:ascii="Constantia" w:hAnsi="Constantia" w:cs="Times New Roman (Σώμα CS)"/>
          <w:spacing w:val="-6"/>
          <w:sz w:val="24"/>
          <w:szCs w:val="24"/>
        </w:rPr>
      </w:pPr>
      <w:r w:rsidRPr="0034658E">
        <w:rPr>
          <w:rFonts w:ascii="Constantia" w:hAnsi="Constantia" w:cs="Times New Roman (Σώμα CS)"/>
          <w:spacing w:val="-6"/>
          <w:sz w:val="24"/>
          <w:szCs w:val="24"/>
        </w:rPr>
        <w:t>Ιωάννης Βαρδακαστάνης</w:t>
      </w:r>
    </w:p>
    <w:p w14:paraId="2B714DF6" w14:textId="2CAF049F" w:rsidR="0034658E" w:rsidRPr="0034658E" w:rsidRDefault="0034658E" w:rsidP="0034658E">
      <w:pPr>
        <w:spacing w:after="0" w:line="276" w:lineRule="auto"/>
        <w:jc w:val="right"/>
        <w:rPr>
          <w:rFonts w:ascii="Constantia" w:hAnsi="Constantia" w:cs="Times New Roman (Σώμα CS)"/>
          <w:spacing w:val="-6"/>
          <w:sz w:val="24"/>
          <w:szCs w:val="24"/>
        </w:rPr>
      </w:pPr>
      <w:r>
        <w:rPr>
          <w:rFonts w:ascii="Constantia" w:hAnsi="Constantia" w:cs="Times New Roman (Σώμα CS)"/>
          <w:spacing w:val="-6"/>
          <w:sz w:val="24"/>
          <w:szCs w:val="24"/>
        </w:rPr>
        <w:t>Προέδρος ΕΣΑμεΑ</w:t>
      </w:r>
    </w:p>
    <w:sdt>
      <w:sdtPr>
        <w:rPr>
          <w:rFonts w:asciiTheme="minorHAnsi" w:eastAsiaTheme="minorHAnsi" w:hAnsiTheme="minorHAnsi" w:cstheme="minorBidi"/>
          <w:color w:val="auto"/>
          <w:sz w:val="22"/>
          <w:szCs w:val="22"/>
          <w:lang w:eastAsia="en-US"/>
        </w:rPr>
        <w:id w:val="536704914"/>
        <w:docPartObj>
          <w:docPartGallery w:val="Table of Contents"/>
          <w:docPartUnique/>
        </w:docPartObj>
      </w:sdtPr>
      <w:sdtEndPr>
        <w:rPr>
          <w:b/>
          <w:bCs/>
        </w:rPr>
      </w:sdtEndPr>
      <w:sdtContent>
        <w:p w14:paraId="000DE712" w14:textId="690D4122" w:rsidR="00B06C7B" w:rsidRPr="00043A14" w:rsidRDefault="00B06C7B" w:rsidP="00794439">
          <w:pPr>
            <w:pStyle w:val="ac"/>
            <w:spacing w:before="0" w:after="240"/>
            <w:rPr>
              <w:rFonts w:ascii="Minion Pro" w:hAnsi="Minion Pro"/>
              <w:b/>
              <w:bCs/>
              <w:color w:val="A02B93" w:themeColor="accent5"/>
              <w:sz w:val="40"/>
              <w:szCs w:val="40"/>
              <w:lang w:eastAsia="en-US"/>
            </w:rPr>
          </w:pPr>
          <w:r w:rsidRPr="00043A14">
            <w:rPr>
              <w:rFonts w:ascii="Minion Pro" w:hAnsi="Minion Pro"/>
              <w:b/>
              <w:bCs/>
              <w:color w:val="A02B93" w:themeColor="accent5"/>
              <w:sz w:val="40"/>
              <w:szCs w:val="40"/>
              <w:lang w:eastAsia="en-US"/>
            </w:rPr>
            <w:t>Π</w:t>
          </w:r>
          <w:r w:rsidR="00043A14" w:rsidRPr="00043A14">
            <w:rPr>
              <w:rFonts w:ascii="Minion Pro" w:hAnsi="Minion Pro"/>
              <w:b/>
              <w:bCs/>
              <w:color w:val="A02B93" w:themeColor="accent5"/>
              <w:lang w:eastAsia="en-US"/>
            </w:rPr>
            <w:t>ΕΡΙΕΧΟΜΕΝΑ</w:t>
          </w:r>
        </w:p>
        <w:p w14:paraId="11C9D079" w14:textId="6D76613B" w:rsidR="00693C6D" w:rsidRPr="00693C6D" w:rsidRDefault="00B06C7B"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r w:rsidRPr="00693C6D">
            <w:rPr>
              <w:rFonts w:ascii="Constantia" w:hAnsi="Constantia" w:cs="Times New Roman (Σώμα CS)"/>
              <w:spacing w:val="-4"/>
              <w:sz w:val="24"/>
              <w:szCs w:val="24"/>
            </w:rPr>
            <w:fldChar w:fldCharType="begin"/>
          </w:r>
          <w:r w:rsidRPr="00693C6D">
            <w:rPr>
              <w:rFonts w:ascii="Constantia" w:hAnsi="Constantia" w:cs="Times New Roman (Σώμα CS)"/>
              <w:spacing w:val="-4"/>
              <w:sz w:val="24"/>
              <w:szCs w:val="24"/>
            </w:rPr>
            <w:instrText xml:space="preserve"> TOC \o "1-3" \h \z \u </w:instrText>
          </w:r>
          <w:r w:rsidRPr="00693C6D">
            <w:rPr>
              <w:rFonts w:ascii="Constantia" w:hAnsi="Constantia" w:cs="Times New Roman (Σώμα CS)"/>
              <w:spacing w:val="-4"/>
              <w:sz w:val="24"/>
              <w:szCs w:val="24"/>
            </w:rPr>
            <w:fldChar w:fldCharType="separate"/>
          </w:r>
          <w:hyperlink w:anchor="_Toc183971324" w:history="1">
            <w:r w:rsidR="00693C6D" w:rsidRPr="00693C6D">
              <w:rPr>
                <w:rStyle w:val="-"/>
                <w:rFonts w:ascii="Constantia" w:hAnsi="Constantia"/>
                <w:noProof/>
                <w:spacing w:val="-4"/>
                <w:sz w:val="24"/>
                <w:szCs w:val="24"/>
              </w:rPr>
              <w:t>ΠΡΟΛΟΓΟΣ ΠΡΟΕΔΡΟΥ</w:t>
            </w:r>
            <w:r w:rsidR="00693C6D" w:rsidRPr="00693C6D">
              <w:rPr>
                <w:rFonts w:ascii="Constantia" w:hAnsi="Constantia"/>
                <w:noProof/>
                <w:webHidden/>
                <w:spacing w:val="-4"/>
                <w:sz w:val="24"/>
                <w:szCs w:val="24"/>
              </w:rPr>
              <w:tab/>
            </w:r>
            <w:r w:rsidR="00693C6D" w:rsidRPr="00693C6D">
              <w:rPr>
                <w:rFonts w:ascii="Constantia" w:hAnsi="Constantia"/>
                <w:noProof/>
                <w:webHidden/>
                <w:spacing w:val="-4"/>
                <w:sz w:val="24"/>
                <w:szCs w:val="24"/>
              </w:rPr>
              <w:fldChar w:fldCharType="begin"/>
            </w:r>
            <w:r w:rsidR="00693C6D" w:rsidRPr="00693C6D">
              <w:rPr>
                <w:rFonts w:ascii="Constantia" w:hAnsi="Constantia"/>
                <w:noProof/>
                <w:webHidden/>
                <w:spacing w:val="-4"/>
                <w:sz w:val="24"/>
                <w:szCs w:val="24"/>
              </w:rPr>
              <w:instrText xml:space="preserve"> PAGEREF _Toc183971324 \h </w:instrText>
            </w:r>
            <w:r w:rsidR="00693C6D" w:rsidRPr="00693C6D">
              <w:rPr>
                <w:rFonts w:ascii="Constantia" w:hAnsi="Constantia"/>
                <w:noProof/>
                <w:webHidden/>
                <w:spacing w:val="-4"/>
                <w:sz w:val="24"/>
                <w:szCs w:val="24"/>
              </w:rPr>
            </w:r>
            <w:r w:rsidR="00693C6D"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3</w:t>
            </w:r>
            <w:r w:rsidR="00693C6D" w:rsidRPr="00693C6D">
              <w:rPr>
                <w:rFonts w:ascii="Constantia" w:hAnsi="Constantia"/>
                <w:noProof/>
                <w:webHidden/>
                <w:spacing w:val="-4"/>
                <w:sz w:val="24"/>
                <w:szCs w:val="24"/>
              </w:rPr>
              <w:fldChar w:fldCharType="end"/>
            </w:r>
          </w:hyperlink>
        </w:p>
        <w:p w14:paraId="064F600B" w14:textId="1F9679D0" w:rsidR="00693C6D" w:rsidRPr="00693C6D" w:rsidRDefault="00693C6D"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25" w:history="1">
            <w:r w:rsidRPr="00693C6D">
              <w:rPr>
                <w:rStyle w:val="-"/>
                <w:rFonts w:ascii="Constantia" w:hAnsi="Constantia"/>
                <w:noProof/>
                <w:spacing w:val="-4"/>
                <w:sz w:val="24"/>
                <w:szCs w:val="24"/>
              </w:rPr>
              <w:t>ΕΙΣΑΓΩΓΗ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_Toc183971325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9</w:t>
            </w:r>
            <w:r w:rsidRPr="00693C6D">
              <w:rPr>
                <w:rFonts w:ascii="Constantia" w:hAnsi="Constantia"/>
                <w:noProof/>
                <w:webHidden/>
                <w:spacing w:val="-4"/>
                <w:sz w:val="24"/>
                <w:szCs w:val="24"/>
              </w:rPr>
              <w:fldChar w:fldCharType="end"/>
            </w:r>
          </w:hyperlink>
        </w:p>
        <w:p w14:paraId="2E242E4F" w14:textId="298F49ED" w:rsidR="00693C6D" w:rsidRPr="00693C6D" w:rsidRDefault="00693C6D"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26" w:history="1">
            <w:r w:rsidRPr="00693C6D">
              <w:rPr>
                <w:rStyle w:val="-"/>
                <w:rFonts w:ascii="Constantia" w:hAnsi="Constantia"/>
                <w:noProof/>
                <w:spacing w:val="-4"/>
                <w:sz w:val="24"/>
                <w:szCs w:val="24"/>
              </w:rPr>
              <w:t>Η ΤΑΥΤΟΤΗΤΑ ΤΗΣ ΕΡΕΥΝΑΣ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_Toc183971326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12</w:t>
            </w:r>
            <w:r w:rsidRPr="00693C6D">
              <w:rPr>
                <w:rFonts w:ascii="Constantia" w:hAnsi="Constantia"/>
                <w:noProof/>
                <w:webHidden/>
                <w:spacing w:val="-4"/>
                <w:sz w:val="24"/>
                <w:szCs w:val="24"/>
              </w:rPr>
              <w:fldChar w:fldCharType="end"/>
            </w:r>
          </w:hyperlink>
        </w:p>
        <w:p w14:paraId="3D115BE6" w14:textId="0849C1A5"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27" w:history="1">
            <w:r w:rsidRPr="00693C6D">
              <w:rPr>
                <w:rStyle w:val="-"/>
                <w:rFonts w:ascii="Constantia" w:hAnsi="Constantia"/>
                <w:noProof/>
                <w:spacing w:val="-4"/>
                <w:sz w:val="24"/>
                <w:szCs w:val="24"/>
              </w:rPr>
              <w:t>Στόχος της έρευνας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_Toc183971327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12</w:t>
            </w:r>
            <w:r w:rsidRPr="00693C6D">
              <w:rPr>
                <w:rFonts w:ascii="Constantia" w:hAnsi="Constantia"/>
                <w:noProof/>
                <w:webHidden/>
                <w:spacing w:val="-4"/>
                <w:sz w:val="24"/>
                <w:szCs w:val="24"/>
              </w:rPr>
              <w:fldChar w:fldCharType="end"/>
            </w:r>
          </w:hyperlink>
        </w:p>
        <w:p w14:paraId="5DFF602B" w14:textId="77B99A07"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28" w:history="1">
            <w:r w:rsidRPr="00693C6D">
              <w:rPr>
                <w:rStyle w:val="-"/>
                <w:rFonts w:ascii="Constantia" w:hAnsi="Constantia"/>
                <w:noProof/>
                <w:spacing w:val="-4"/>
                <w:sz w:val="24"/>
                <w:szCs w:val="24"/>
              </w:rPr>
              <w:t>Ερευνητική στρατηγική και μεθοδολογία έρευνας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_Toc183971328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12</w:t>
            </w:r>
            <w:r w:rsidRPr="00693C6D">
              <w:rPr>
                <w:rFonts w:ascii="Constantia" w:hAnsi="Constantia"/>
                <w:noProof/>
                <w:webHidden/>
                <w:spacing w:val="-4"/>
                <w:sz w:val="24"/>
                <w:szCs w:val="24"/>
              </w:rPr>
              <w:fldChar w:fldCharType="end"/>
            </w:r>
          </w:hyperlink>
        </w:p>
        <w:p w14:paraId="291934C1" w14:textId="6F7B1988"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29" w:history="1">
            <w:r w:rsidRPr="00693C6D">
              <w:rPr>
                <w:rStyle w:val="-"/>
                <w:rFonts w:ascii="Constantia" w:hAnsi="Constantia"/>
                <w:noProof/>
                <w:spacing w:val="-4"/>
                <w:sz w:val="24"/>
                <w:szCs w:val="24"/>
              </w:rPr>
              <w:t>Μεικτή μέθοδος στρατολόγησης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_Toc183971329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12</w:t>
            </w:r>
            <w:r w:rsidRPr="00693C6D">
              <w:rPr>
                <w:rFonts w:ascii="Constantia" w:hAnsi="Constantia"/>
                <w:noProof/>
                <w:webHidden/>
                <w:spacing w:val="-4"/>
                <w:sz w:val="24"/>
                <w:szCs w:val="24"/>
              </w:rPr>
              <w:fldChar w:fldCharType="end"/>
            </w:r>
          </w:hyperlink>
        </w:p>
        <w:p w14:paraId="47098F81" w14:textId="794D8148"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0" w:history="1">
            <w:r w:rsidRPr="00693C6D">
              <w:rPr>
                <w:rStyle w:val="-"/>
                <w:rFonts w:ascii="Constantia" w:hAnsi="Constantia"/>
                <w:noProof/>
                <w:spacing w:val="-4"/>
                <w:sz w:val="24"/>
                <w:szCs w:val="24"/>
              </w:rPr>
              <w:t>Δείγμα της έρευνας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_Toc183971330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13</w:t>
            </w:r>
            <w:r w:rsidRPr="00693C6D">
              <w:rPr>
                <w:rFonts w:ascii="Constantia" w:hAnsi="Constantia"/>
                <w:noProof/>
                <w:webHidden/>
                <w:spacing w:val="-4"/>
                <w:sz w:val="24"/>
                <w:szCs w:val="24"/>
              </w:rPr>
              <w:fldChar w:fldCharType="end"/>
            </w:r>
          </w:hyperlink>
        </w:p>
        <w:p w14:paraId="54D314F7" w14:textId="302B6216"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1" w:history="1">
            <w:r w:rsidRPr="00693C6D">
              <w:rPr>
                <w:rStyle w:val="-"/>
                <w:rFonts w:ascii="Constantia" w:hAnsi="Constantia"/>
                <w:noProof/>
                <w:spacing w:val="-4"/>
                <w:sz w:val="24"/>
                <w:szCs w:val="24"/>
              </w:rPr>
              <w:t>Στάθμιση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_Toc183971331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14</w:t>
            </w:r>
            <w:r w:rsidRPr="00693C6D">
              <w:rPr>
                <w:rFonts w:ascii="Constantia" w:hAnsi="Constantia"/>
                <w:noProof/>
                <w:webHidden/>
                <w:spacing w:val="-4"/>
                <w:sz w:val="24"/>
                <w:szCs w:val="24"/>
              </w:rPr>
              <w:fldChar w:fldCharType="end"/>
            </w:r>
          </w:hyperlink>
        </w:p>
        <w:p w14:paraId="40D81E0C" w14:textId="4AFB16AF"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2" w:history="1">
            <w:r w:rsidRPr="00693C6D">
              <w:rPr>
                <w:rStyle w:val="-"/>
                <w:rFonts w:ascii="Constantia" w:hAnsi="Constantia"/>
                <w:noProof/>
                <w:spacing w:val="-4"/>
                <w:sz w:val="24"/>
                <w:szCs w:val="24"/>
              </w:rPr>
              <w:t>Το ερωτηματολόγιο της έρευνας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_Toc183971332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14</w:t>
            </w:r>
            <w:r w:rsidRPr="00693C6D">
              <w:rPr>
                <w:rFonts w:ascii="Constantia" w:hAnsi="Constantia"/>
                <w:noProof/>
                <w:webHidden/>
                <w:spacing w:val="-4"/>
                <w:sz w:val="24"/>
                <w:szCs w:val="24"/>
              </w:rPr>
              <w:fldChar w:fldCharType="end"/>
            </w:r>
          </w:hyperlink>
        </w:p>
        <w:p w14:paraId="3E0595CA" w14:textId="6C498F46"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3" w:history="1">
            <w:r w:rsidRPr="00693C6D">
              <w:rPr>
                <w:rStyle w:val="-"/>
                <w:rFonts w:ascii="Constantia" w:hAnsi="Constantia"/>
                <w:noProof/>
                <w:spacing w:val="-4"/>
                <w:sz w:val="24"/>
                <w:szCs w:val="24"/>
              </w:rPr>
              <w:t>Δεοντολογία και πολιτική προστασίας των δεδομένων</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_Toc183971333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15</w:t>
            </w:r>
            <w:r w:rsidRPr="00693C6D">
              <w:rPr>
                <w:rFonts w:ascii="Constantia" w:hAnsi="Constantia"/>
                <w:noProof/>
                <w:webHidden/>
                <w:spacing w:val="-4"/>
                <w:sz w:val="24"/>
                <w:szCs w:val="24"/>
              </w:rPr>
              <w:fldChar w:fldCharType="end"/>
            </w:r>
          </w:hyperlink>
        </w:p>
        <w:p w14:paraId="775041A4" w14:textId="72D23C91" w:rsidR="00693C6D" w:rsidRPr="00693C6D" w:rsidRDefault="00693C6D"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4" w:history="1">
            <w:r w:rsidRPr="00693C6D">
              <w:rPr>
                <w:rStyle w:val="-"/>
                <w:rFonts w:ascii="Constantia" w:hAnsi="Constantia"/>
                <w:noProof/>
                <w:spacing w:val="-4"/>
                <w:sz w:val="24"/>
                <w:szCs w:val="24"/>
              </w:rPr>
              <w:t>ΒΑΣΙΚΑ ΕΥΡΗΜΑΤΑ</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_Toc183971334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16</w:t>
            </w:r>
            <w:r w:rsidRPr="00693C6D">
              <w:rPr>
                <w:rFonts w:ascii="Constantia" w:hAnsi="Constantia"/>
                <w:noProof/>
                <w:webHidden/>
                <w:spacing w:val="-4"/>
                <w:sz w:val="24"/>
                <w:szCs w:val="24"/>
              </w:rPr>
              <w:fldChar w:fldCharType="end"/>
            </w:r>
          </w:hyperlink>
        </w:p>
        <w:p w14:paraId="5CF339EC" w14:textId="3DB16F56"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5" w:history="1">
            <w:r w:rsidRPr="00693C6D">
              <w:rPr>
                <w:rStyle w:val="-"/>
                <w:rFonts w:ascii="Constantia" w:hAnsi="Constantia"/>
                <w:noProof/>
                <w:spacing w:val="-4"/>
                <w:sz w:val="24"/>
                <w:szCs w:val="24"/>
              </w:rPr>
              <w:t>Πρόσβαση σε υπηρεσίες υγείας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_Toc183971335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16</w:t>
            </w:r>
            <w:r w:rsidRPr="00693C6D">
              <w:rPr>
                <w:rFonts w:ascii="Constantia" w:hAnsi="Constantia"/>
                <w:noProof/>
                <w:webHidden/>
                <w:spacing w:val="-4"/>
                <w:sz w:val="24"/>
                <w:szCs w:val="24"/>
              </w:rPr>
              <w:fldChar w:fldCharType="end"/>
            </w:r>
          </w:hyperlink>
        </w:p>
        <w:p w14:paraId="7A01EA9F" w14:textId="04EEB07D"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6" w:history="1">
            <w:r w:rsidRPr="00693C6D">
              <w:rPr>
                <w:rStyle w:val="-"/>
                <w:rFonts w:ascii="Constantia" w:hAnsi="Constantia"/>
                <w:noProof/>
                <w:spacing w:val="-4"/>
                <w:sz w:val="24"/>
                <w:szCs w:val="24"/>
              </w:rPr>
              <w:t>Οικονομική επιβάρυνση από το κόστος κάλυψης των αναγκών υγείας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_Toc183971336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17</w:t>
            </w:r>
            <w:r w:rsidRPr="00693C6D">
              <w:rPr>
                <w:rFonts w:ascii="Constantia" w:hAnsi="Constantia"/>
                <w:noProof/>
                <w:webHidden/>
                <w:spacing w:val="-4"/>
                <w:sz w:val="24"/>
                <w:szCs w:val="24"/>
              </w:rPr>
              <w:fldChar w:fldCharType="end"/>
            </w:r>
          </w:hyperlink>
        </w:p>
        <w:p w14:paraId="3692D870" w14:textId="050FB59E"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7" w:history="1">
            <w:r w:rsidRPr="00693C6D">
              <w:rPr>
                <w:rStyle w:val="-"/>
                <w:rFonts w:ascii="Constantia" w:hAnsi="Constantia"/>
                <w:noProof/>
                <w:spacing w:val="-4"/>
                <w:sz w:val="24"/>
                <w:szCs w:val="24"/>
              </w:rPr>
              <w:t>Προσβασιμότητα</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_Toc183971337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17</w:t>
            </w:r>
            <w:r w:rsidRPr="00693C6D">
              <w:rPr>
                <w:rFonts w:ascii="Constantia" w:hAnsi="Constantia"/>
                <w:noProof/>
                <w:webHidden/>
                <w:spacing w:val="-4"/>
                <w:sz w:val="24"/>
                <w:szCs w:val="24"/>
              </w:rPr>
              <w:fldChar w:fldCharType="end"/>
            </w:r>
          </w:hyperlink>
        </w:p>
        <w:p w14:paraId="3A861223" w14:textId="7B78B616"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8" w:history="1">
            <w:r w:rsidRPr="00693C6D">
              <w:rPr>
                <w:rStyle w:val="-"/>
                <w:rFonts w:ascii="Constantia" w:hAnsi="Constantia"/>
                <w:noProof/>
                <w:spacing w:val="-4"/>
                <w:sz w:val="24"/>
                <w:szCs w:val="24"/>
              </w:rPr>
              <w:t>Γενική αξιολόγηση παροχών και υπηρεσιών ΕΟΠΥΥ</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_Toc183971338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18</w:t>
            </w:r>
            <w:r w:rsidRPr="00693C6D">
              <w:rPr>
                <w:rFonts w:ascii="Constantia" w:hAnsi="Constantia"/>
                <w:noProof/>
                <w:webHidden/>
                <w:spacing w:val="-4"/>
                <w:sz w:val="24"/>
                <w:szCs w:val="24"/>
              </w:rPr>
              <w:fldChar w:fldCharType="end"/>
            </w:r>
          </w:hyperlink>
        </w:p>
        <w:p w14:paraId="44728D33" w14:textId="33CC0497"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39" w:history="1">
            <w:r w:rsidRPr="00693C6D">
              <w:rPr>
                <w:rStyle w:val="-"/>
                <w:rFonts w:ascii="Constantia" w:hAnsi="Constantia"/>
                <w:noProof/>
                <w:spacing w:val="-4"/>
                <w:sz w:val="24"/>
                <w:szCs w:val="24"/>
              </w:rPr>
              <w:t>Νοσοκομειακή περίθαλψη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_Toc183971339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18</w:t>
            </w:r>
            <w:r w:rsidRPr="00693C6D">
              <w:rPr>
                <w:rFonts w:ascii="Constantia" w:hAnsi="Constantia"/>
                <w:noProof/>
                <w:webHidden/>
                <w:spacing w:val="-4"/>
                <w:sz w:val="24"/>
                <w:szCs w:val="24"/>
              </w:rPr>
              <w:fldChar w:fldCharType="end"/>
            </w:r>
          </w:hyperlink>
        </w:p>
        <w:p w14:paraId="799FB81D" w14:textId="7EC8F12C"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0" w:history="1">
            <w:r w:rsidRPr="00693C6D">
              <w:rPr>
                <w:rStyle w:val="-"/>
                <w:rFonts w:ascii="Constantia" w:hAnsi="Constantia"/>
                <w:noProof/>
                <w:spacing w:val="-4"/>
                <w:sz w:val="24"/>
                <w:szCs w:val="24"/>
              </w:rPr>
              <w:t>Πρωτοβάθμια Περίθαλψη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_Toc183971340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19</w:t>
            </w:r>
            <w:r w:rsidRPr="00693C6D">
              <w:rPr>
                <w:rFonts w:ascii="Constantia" w:hAnsi="Constantia"/>
                <w:noProof/>
                <w:webHidden/>
                <w:spacing w:val="-4"/>
                <w:sz w:val="24"/>
                <w:szCs w:val="24"/>
              </w:rPr>
              <w:fldChar w:fldCharType="end"/>
            </w:r>
          </w:hyperlink>
        </w:p>
        <w:p w14:paraId="7F672186" w14:textId="0E2117DD"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1" w:history="1">
            <w:r w:rsidRPr="00693C6D">
              <w:rPr>
                <w:rStyle w:val="-"/>
                <w:rFonts w:ascii="Constantia" w:hAnsi="Constantia"/>
                <w:noProof/>
                <w:spacing w:val="-4"/>
                <w:sz w:val="24"/>
                <w:szCs w:val="24"/>
              </w:rPr>
              <w:t>Χρήση ηλεκτρονικών υπηρεσιών και εφαρμογών υγείας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_Toc183971341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20</w:t>
            </w:r>
            <w:r w:rsidRPr="00693C6D">
              <w:rPr>
                <w:rFonts w:ascii="Constantia" w:hAnsi="Constantia"/>
                <w:noProof/>
                <w:webHidden/>
                <w:spacing w:val="-4"/>
                <w:sz w:val="24"/>
                <w:szCs w:val="24"/>
              </w:rPr>
              <w:fldChar w:fldCharType="end"/>
            </w:r>
          </w:hyperlink>
        </w:p>
        <w:p w14:paraId="327E0E96" w14:textId="77663F86"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2" w:history="1">
            <w:r w:rsidRPr="00693C6D">
              <w:rPr>
                <w:rStyle w:val="-"/>
                <w:rFonts w:ascii="Constantia" w:hAnsi="Constantia"/>
                <w:noProof/>
                <w:spacing w:val="-4"/>
                <w:sz w:val="24"/>
                <w:szCs w:val="24"/>
              </w:rPr>
              <w:t>Διάκριση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_Toc183971342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20</w:t>
            </w:r>
            <w:r w:rsidRPr="00693C6D">
              <w:rPr>
                <w:rFonts w:ascii="Constantia" w:hAnsi="Constantia"/>
                <w:noProof/>
                <w:webHidden/>
                <w:spacing w:val="-4"/>
                <w:sz w:val="24"/>
                <w:szCs w:val="24"/>
              </w:rPr>
              <w:fldChar w:fldCharType="end"/>
            </w:r>
          </w:hyperlink>
        </w:p>
        <w:p w14:paraId="2902628A" w14:textId="1D095E6F" w:rsidR="00693C6D" w:rsidRPr="00693C6D" w:rsidRDefault="00693C6D"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3" w:history="1">
            <w:r w:rsidRPr="00693C6D">
              <w:rPr>
                <w:rStyle w:val="-"/>
                <w:rFonts w:ascii="Constantia" w:hAnsi="Constantia"/>
                <w:noProof/>
                <w:spacing w:val="-4"/>
                <w:sz w:val="24"/>
                <w:szCs w:val="24"/>
              </w:rPr>
              <w:t>ΑΝΑΛΥΣΗ ΤΩΝ ΕΥΡΗΜΑΤΩΝ ΤΗΣ ΕΡΕΥΝΑΣ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_Toc183971343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21</w:t>
            </w:r>
            <w:r w:rsidRPr="00693C6D">
              <w:rPr>
                <w:rFonts w:ascii="Constantia" w:hAnsi="Constantia"/>
                <w:noProof/>
                <w:webHidden/>
                <w:spacing w:val="-4"/>
                <w:sz w:val="24"/>
                <w:szCs w:val="24"/>
              </w:rPr>
              <w:fldChar w:fldCharType="end"/>
            </w:r>
          </w:hyperlink>
        </w:p>
        <w:p w14:paraId="5B8B1E00" w14:textId="2D20205F"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4" w:history="1">
            <w:r w:rsidRPr="00693C6D">
              <w:rPr>
                <w:rStyle w:val="-"/>
                <w:rFonts w:ascii="Constantia" w:hAnsi="Constantia"/>
                <w:noProof/>
                <w:spacing w:val="-4"/>
                <w:sz w:val="24"/>
                <w:szCs w:val="24"/>
              </w:rPr>
              <w:t>1. Δημογραφικά και κοινωνικοοικονομικά χαρακτηριστικά του δείγματος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_Toc183971344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21</w:t>
            </w:r>
            <w:r w:rsidRPr="00693C6D">
              <w:rPr>
                <w:rFonts w:ascii="Constantia" w:hAnsi="Constantia"/>
                <w:noProof/>
                <w:webHidden/>
                <w:spacing w:val="-4"/>
                <w:sz w:val="24"/>
                <w:szCs w:val="24"/>
              </w:rPr>
              <w:fldChar w:fldCharType="end"/>
            </w:r>
          </w:hyperlink>
        </w:p>
        <w:p w14:paraId="030AC5FD" w14:textId="7E14579D"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45" w:history="1">
            <w:r w:rsidRPr="00693C6D">
              <w:rPr>
                <w:rStyle w:val="-"/>
                <w:rFonts w:ascii="Constantia" w:hAnsi="Constantia"/>
                <w:noProof/>
                <w:spacing w:val="-4"/>
                <w:sz w:val="24"/>
                <w:szCs w:val="24"/>
              </w:rPr>
              <w:t>2. Εκπλήρωση αναγκών υγείας και πρόσβαση στην υγεία</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_Toc183971345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26</w:t>
            </w:r>
            <w:r w:rsidRPr="00693C6D">
              <w:rPr>
                <w:rFonts w:ascii="Constantia" w:hAnsi="Constantia"/>
                <w:noProof/>
                <w:webHidden/>
                <w:spacing w:val="-4"/>
                <w:sz w:val="24"/>
                <w:szCs w:val="24"/>
              </w:rPr>
              <w:fldChar w:fldCharType="end"/>
            </w:r>
          </w:hyperlink>
        </w:p>
        <w:p w14:paraId="4F5A222C" w14:textId="5083D9B7" w:rsidR="00693C6D" w:rsidRPr="00693C6D" w:rsidRDefault="00693C6D" w:rsidP="00693C6D">
          <w:pPr>
            <w:pStyle w:val="30"/>
            <w:rPr>
              <w:rFonts w:eastAsiaTheme="minorEastAsia" w:cstheme="minorBidi"/>
              <w:kern w:val="2"/>
              <w:lang w:val="en-US"/>
              <w14:ligatures w14:val="standardContextual"/>
            </w:rPr>
          </w:pPr>
          <w:hyperlink w:anchor="_Toc183971346" w:history="1">
            <w:r w:rsidRPr="00693C6D">
              <w:rPr>
                <w:rStyle w:val="-"/>
                <w:sz w:val="24"/>
                <w:szCs w:val="24"/>
              </w:rPr>
              <w:t>2.1 Κατηγορίες ανικανοποίητων αναγκών υγείας</w:t>
            </w:r>
            <w:r w:rsidRPr="00693C6D">
              <w:rPr>
                <w:webHidden/>
              </w:rPr>
              <w:tab/>
            </w:r>
            <w:r w:rsidRPr="00693C6D">
              <w:rPr>
                <w:webHidden/>
              </w:rPr>
              <w:fldChar w:fldCharType="begin"/>
            </w:r>
            <w:r w:rsidRPr="00693C6D">
              <w:rPr>
                <w:webHidden/>
              </w:rPr>
              <w:instrText xml:space="preserve"> PAGEREF _Toc183971346 \h </w:instrText>
            </w:r>
            <w:r w:rsidRPr="00693C6D">
              <w:rPr>
                <w:webHidden/>
              </w:rPr>
            </w:r>
            <w:r w:rsidRPr="00693C6D">
              <w:rPr>
                <w:webHidden/>
              </w:rPr>
              <w:fldChar w:fldCharType="separate"/>
            </w:r>
            <w:r w:rsidR="00874CF5">
              <w:rPr>
                <w:webHidden/>
              </w:rPr>
              <w:t>29</w:t>
            </w:r>
            <w:r w:rsidRPr="00693C6D">
              <w:rPr>
                <w:webHidden/>
              </w:rPr>
              <w:fldChar w:fldCharType="end"/>
            </w:r>
          </w:hyperlink>
        </w:p>
        <w:p w14:paraId="0BE9BA6F" w14:textId="6C6B0155" w:rsidR="00693C6D" w:rsidRPr="00693C6D" w:rsidRDefault="00693C6D" w:rsidP="00693C6D">
          <w:pPr>
            <w:pStyle w:val="30"/>
            <w:rPr>
              <w:rFonts w:eastAsiaTheme="minorEastAsia" w:cstheme="minorBidi"/>
              <w:kern w:val="2"/>
              <w:lang w:val="en-US"/>
              <w14:ligatures w14:val="standardContextual"/>
            </w:rPr>
          </w:pPr>
          <w:hyperlink w:anchor="_Toc183971348" w:history="1">
            <w:r w:rsidRPr="00693C6D">
              <w:rPr>
                <w:rStyle w:val="-"/>
                <w:sz w:val="24"/>
                <w:szCs w:val="24"/>
              </w:rPr>
              <w:t>2.2 Βασικοί λόγοι/υφιστάμενα εμπόδια στην κάλυψη των αναγκών υγείας</w:t>
            </w:r>
            <w:r w:rsidRPr="00693C6D">
              <w:rPr>
                <w:webHidden/>
              </w:rPr>
              <w:tab/>
            </w:r>
            <w:r w:rsidRPr="00693C6D">
              <w:rPr>
                <w:webHidden/>
              </w:rPr>
              <w:fldChar w:fldCharType="begin"/>
            </w:r>
            <w:r w:rsidRPr="00693C6D">
              <w:rPr>
                <w:webHidden/>
              </w:rPr>
              <w:instrText xml:space="preserve"> PAGEREF _Toc183971348 \h </w:instrText>
            </w:r>
            <w:r w:rsidRPr="00693C6D">
              <w:rPr>
                <w:webHidden/>
              </w:rPr>
            </w:r>
            <w:r w:rsidRPr="00693C6D">
              <w:rPr>
                <w:webHidden/>
              </w:rPr>
              <w:fldChar w:fldCharType="separate"/>
            </w:r>
            <w:r w:rsidR="00874CF5">
              <w:rPr>
                <w:webHidden/>
              </w:rPr>
              <w:t>33</w:t>
            </w:r>
            <w:r w:rsidRPr="00693C6D">
              <w:rPr>
                <w:webHidden/>
              </w:rPr>
              <w:fldChar w:fldCharType="end"/>
            </w:r>
          </w:hyperlink>
        </w:p>
        <w:p w14:paraId="7D85DDCE" w14:textId="233B74C2" w:rsidR="00693C6D" w:rsidRPr="00693C6D" w:rsidRDefault="00693C6D" w:rsidP="00693C6D">
          <w:pPr>
            <w:pStyle w:val="30"/>
            <w:rPr>
              <w:rFonts w:eastAsiaTheme="minorEastAsia" w:cstheme="minorBidi"/>
              <w:kern w:val="2"/>
              <w:lang w:val="en-US"/>
              <w14:ligatures w14:val="standardContextual"/>
            </w:rPr>
          </w:pPr>
          <w:hyperlink w:anchor="_Toc183971350" w:history="1">
            <w:r w:rsidRPr="00693C6D">
              <w:rPr>
                <w:rStyle w:val="-"/>
                <w:sz w:val="24"/>
                <w:szCs w:val="24"/>
              </w:rPr>
              <w:t>2.3 Οικονομική επιβάρυνση από το κόστος κάλυψης των αναγκών υγείας</w:t>
            </w:r>
            <w:r w:rsidRPr="00693C6D">
              <w:rPr>
                <w:webHidden/>
              </w:rPr>
              <w:tab/>
            </w:r>
            <w:r w:rsidRPr="00693C6D">
              <w:rPr>
                <w:webHidden/>
              </w:rPr>
              <w:fldChar w:fldCharType="begin"/>
            </w:r>
            <w:r w:rsidRPr="00693C6D">
              <w:rPr>
                <w:webHidden/>
              </w:rPr>
              <w:instrText xml:space="preserve"> PAGEREF _Toc183971350 \h </w:instrText>
            </w:r>
            <w:r w:rsidRPr="00693C6D">
              <w:rPr>
                <w:webHidden/>
              </w:rPr>
            </w:r>
            <w:r w:rsidRPr="00693C6D">
              <w:rPr>
                <w:webHidden/>
              </w:rPr>
              <w:fldChar w:fldCharType="separate"/>
            </w:r>
            <w:r w:rsidR="00874CF5">
              <w:rPr>
                <w:webHidden/>
              </w:rPr>
              <w:t>39</w:t>
            </w:r>
            <w:r w:rsidRPr="00693C6D">
              <w:rPr>
                <w:webHidden/>
              </w:rPr>
              <w:fldChar w:fldCharType="end"/>
            </w:r>
          </w:hyperlink>
        </w:p>
        <w:p w14:paraId="139B2F29" w14:textId="4A82FE0F"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51" w:history="1">
            <w:r w:rsidRPr="00693C6D">
              <w:rPr>
                <w:rStyle w:val="-"/>
                <w:rFonts w:ascii="Constantia" w:hAnsi="Constantia"/>
                <w:noProof/>
                <w:spacing w:val="-4"/>
                <w:sz w:val="24"/>
                <w:szCs w:val="24"/>
              </w:rPr>
              <w:t>3. Προσβασιμότητα δομών και υπηρεσιών υγείας</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_Toc183971351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42</w:t>
            </w:r>
            <w:r w:rsidRPr="00693C6D">
              <w:rPr>
                <w:rFonts w:ascii="Constantia" w:hAnsi="Constantia"/>
                <w:noProof/>
                <w:webHidden/>
                <w:spacing w:val="-4"/>
                <w:sz w:val="24"/>
                <w:szCs w:val="24"/>
              </w:rPr>
              <w:fldChar w:fldCharType="end"/>
            </w:r>
          </w:hyperlink>
        </w:p>
        <w:p w14:paraId="436CED05" w14:textId="640E5E0C" w:rsidR="00693C6D" w:rsidRPr="00693C6D" w:rsidRDefault="00693C6D" w:rsidP="00693C6D">
          <w:pPr>
            <w:pStyle w:val="30"/>
            <w:rPr>
              <w:rFonts w:eastAsiaTheme="minorEastAsia" w:cstheme="minorBidi"/>
              <w:kern w:val="2"/>
              <w:lang w:val="en-US"/>
              <w14:ligatures w14:val="standardContextual"/>
            </w:rPr>
          </w:pPr>
          <w:hyperlink w:anchor="_Toc183971352" w:history="1">
            <w:r w:rsidRPr="00693C6D">
              <w:rPr>
                <w:rStyle w:val="-"/>
                <w:sz w:val="24"/>
                <w:szCs w:val="24"/>
              </w:rPr>
              <w:t>3.1 Εμπόδια προσβασιμότητας κατά την επίσκεψη σε δομές και εγκαταστάσεις υγείας</w:t>
            </w:r>
            <w:r w:rsidRPr="00693C6D">
              <w:rPr>
                <w:webHidden/>
              </w:rPr>
              <w:tab/>
            </w:r>
            <w:r w:rsidRPr="00693C6D">
              <w:rPr>
                <w:webHidden/>
              </w:rPr>
              <w:fldChar w:fldCharType="begin"/>
            </w:r>
            <w:r w:rsidRPr="00693C6D">
              <w:rPr>
                <w:webHidden/>
              </w:rPr>
              <w:instrText xml:space="preserve"> PAGEREF _Toc183971352 \h </w:instrText>
            </w:r>
            <w:r w:rsidRPr="00693C6D">
              <w:rPr>
                <w:webHidden/>
              </w:rPr>
            </w:r>
            <w:r w:rsidRPr="00693C6D">
              <w:rPr>
                <w:webHidden/>
              </w:rPr>
              <w:fldChar w:fldCharType="separate"/>
            </w:r>
            <w:r w:rsidR="00874CF5">
              <w:rPr>
                <w:webHidden/>
              </w:rPr>
              <w:t>46</w:t>
            </w:r>
            <w:r w:rsidRPr="00693C6D">
              <w:rPr>
                <w:webHidden/>
              </w:rPr>
              <w:fldChar w:fldCharType="end"/>
            </w:r>
          </w:hyperlink>
        </w:p>
        <w:p w14:paraId="44CDAA57" w14:textId="6ABB1B0C" w:rsidR="00693C6D" w:rsidRPr="00693C6D" w:rsidRDefault="00693C6D"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53" w:history="1">
            <w:r w:rsidRPr="00693C6D">
              <w:rPr>
                <w:rStyle w:val="-"/>
                <w:rFonts w:ascii="Constantia" w:hAnsi="Constantia"/>
                <w:noProof/>
                <w:spacing w:val="-4"/>
                <w:sz w:val="24"/>
                <w:szCs w:val="24"/>
              </w:rPr>
              <w:t>4. Γενική αξιολόγηση παροχών και υπηρεσιών ΕΟΠΥΥ</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_Toc183971353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54</w:t>
            </w:r>
            <w:r w:rsidRPr="00693C6D">
              <w:rPr>
                <w:rFonts w:ascii="Constantia" w:hAnsi="Constantia"/>
                <w:noProof/>
                <w:webHidden/>
                <w:spacing w:val="-4"/>
                <w:sz w:val="24"/>
                <w:szCs w:val="24"/>
              </w:rPr>
              <w:fldChar w:fldCharType="end"/>
            </w:r>
          </w:hyperlink>
        </w:p>
        <w:p w14:paraId="210C970F" w14:textId="354024E4" w:rsidR="00693C6D" w:rsidRPr="00693C6D" w:rsidRDefault="00693C6D" w:rsidP="00693C6D">
          <w:pPr>
            <w:pStyle w:val="20"/>
            <w:tabs>
              <w:tab w:val="right" w:leader="dot" w:pos="8498"/>
            </w:tabs>
            <w:spacing w:before="60" w:after="60"/>
            <w:jc w:val="both"/>
            <w:rPr>
              <w:rFonts w:ascii="Constantia" w:eastAsiaTheme="minorEastAsia" w:hAnsi="Constantia"/>
              <w:noProof/>
              <w:spacing w:val="-4"/>
              <w:kern w:val="2"/>
              <w:sz w:val="24"/>
              <w:szCs w:val="24"/>
              <w:lang w:val="en-US"/>
              <w14:ligatures w14:val="standardContextual"/>
            </w:rPr>
          </w:pPr>
          <w:hyperlink w:anchor="_Toc183971354" w:history="1">
            <w:r w:rsidRPr="00693C6D">
              <w:rPr>
                <w:rStyle w:val="-"/>
                <w:rFonts w:ascii="Constantia" w:hAnsi="Constantia"/>
                <w:noProof/>
                <w:spacing w:val="-4"/>
                <w:sz w:val="24"/>
                <w:szCs w:val="24"/>
              </w:rPr>
              <w:t>5. Νοσοκομειακή περίθαλψη</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_Toc183971354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62</w:t>
            </w:r>
            <w:r w:rsidRPr="00693C6D">
              <w:rPr>
                <w:rFonts w:ascii="Constantia" w:hAnsi="Constantia"/>
                <w:noProof/>
                <w:webHidden/>
                <w:spacing w:val="-4"/>
                <w:sz w:val="24"/>
                <w:szCs w:val="24"/>
              </w:rPr>
              <w:fldChar w:fldCharType="end"/>
            </w:r>
          </w:hyperlink>
        </w:p>
        <w:p w14:paraId="7B0BF0EA" w14:textId="7CEB3C78" w:rsidR="00693C6D" w:rsidRPr="00693C6D" w:rsidRDefault="00693C6D" w:rsidP="00693C6D">
          <w:pPr>
            <w:pStyle w:val="30"/>
            <w:rPr>
              <w:rFonts w:eastAsiaTheme="minorEastAsia" w:cstheme="minorBidi"/>
              <w:kern w:val="2"/>
              <w:lang w:val="en-US"/>
              <w14:ligatures w14:val="standardContextual"/>
            </w:rPr>
          </w:pPr>
          <w:hyperlink w:anchor="_Toc183971355" w:history="1">
            <w:r w:rsidRPr="00693C6D">
              <w:rPr>
                <w:rStyle w:val="-"/>
                <w:sz w:val="24"/>
                <w:szCs w:val="24"/>
              </w:rPr>
              <w:t>5.1 Αξιολόγηση εξειδικευμένων παροχών ΕΟΠΥΥ για άτομα με χρόνιες παθήσεις</w:t>
            </w:r>
            <w:r w:rsidRPr="00693C6D">
              <w:rPr>
                <w:webHidden/>
              </w:rPr>
              <w:tab/>
            </w:r>
            <w:r w:rsidRPr="00693C6D">
              <w:rPr>
                <w:webHidden/>
              </w:rPr>
              <w:fldChar w:fldCharType="begin"/>
            </w:r>
            <w:r w:rsidRPr="00693C6D">
              <w:rPr>
                <w:webHidden/>
              </w:rPr>
              <w:instrText xml:space="preserve"> PAGEREF _Toc183971355 \h </w:instrText>
            </w:r>
            <w:r w:rsidRPr="00693C6D">
              <w:rPr>
                <w:webHidden/>
              </w:rPr>
            </w:r>
            <w:r w:rsidRPr="00693C6D">
              <w:rPr>
                <w:webHidden/>
              </w:rPr>
              <w:fldChar w:fldCharType="separate"/>
            </w:r>
            <w:r w:rsidR="00874CF5">
              <w:rPr>
                <w:webHidden/>
              </w:rPr>
              <w:t>70</w:t>
            </w:r>
            <w:r w:rsidRPr="00693C6D">
              <w:rPr>
                <w:webHidden/>
              </w:rPr>
              <w:fldChar w:fldCharType="end"/>
            </w:r>
          </w:hyperlink>
        </w:p>
        <w:p w14:paraId="14263261" w14:textId="123F73C6" w:rsidR="00693C6D" w:rsidRPr="00693C6D" w:rsidRDefault="00073079" w:rsidP="00693C6D">
          <w:pPr>
            <w:pStyle w:val="20"/>
            <w:tabs>
              <w:tab w:val="left" w:pos="720"/>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56" w:history="1">
            <w:r>
              <w:rPr>
                <w:rStyle w:val="-"/>
                <w:rFonts w:ascii="Constantia" w:hAnsi="Constantia"/>
                <w:noProof/>
                <w:spacing w:val="-4"/>
                <w:sz w:val="24"/>
                <w:szCs w:val="24"/>
              </w:rPr>
              <w:t>6</w:t>
            </w:r>
            <w:r w:rsidR="00693C6D" w:rsidRPr="00693C6D">
              <w:rPr>
                <w:rStyle w:val="-"/>
                <w:rFonts w:ascii="Constantia" w:hAnsi="Constantia"/>
                <w:noProof/>
                <w:spacing w:val="-4"/>
                <w:sz w:val="24"/>
                <w:szCs w:val="24"/>
              </w:rPr>
              <w:t>.</w:t>
            </w:r>
            <w:r w:rsidR="00693C6D" w:rsidRPr="00693C6D">
              <w:rPr>
                <w:rFonts w:ascii="Constantia" w:eastAsiaTheme="minorEastAsia" w:hAnsi="Constantia"/>
                <w:noProof/>
                <w:spacing w:val="-4"/>
                <w:kern w:val="2"/>
                <w:sz w:val="24"/>
                <w:szCs w:val="24"/>
                <w:lang w:val="en-US"/>
                <w14:ligatures w14:val="standardContextual"/>
              </w:rPr>
              <w:tab/>
            </w:r>
            <w:r w:rsidR="00693C6D" w:rsidRPr="00693C6D">
              <w:rPr>
                <w:rStyle w:val="-"/>
                <w:rFonts w:ascii="Constantia" w:hAnsi="Constantia"/>
                <w:noProof/>
                <w:spacing w:val="-4"/>
                <w:sz w:val="24"/>
                <w:szCs w:val="24"/>
              </w:rPr>
              <w:t>Διάκριση</w:t>
            </w:r>
            <w:r w:rsidR="00693C6D" w:rsidRPr="00693C6D">
              <w:rPr>
                <w:rFonts w:ascii="Constantia" w:hAnsi="Constantia"/>
                <w:noProof/>
                <w:webHidden/>
                <w:spacing w:val="-4"/>
                <w:sz w:val="24"/>
                <w:szCs w:val="24"/>
              </w:rPr>
              <w:tab/>
            </w:r>
            <w:r w:rsidR="00693C6D" w:rsidRPr="00693C6D">
              <w:rPr>
                <w:rFonts w:ascii="Constantia" w:hAnsi="Constantia"/>
                <w:noProof/>
                <w:webHidden/>
                <w:spacing w:val="-4"/>
                <w:sz w:val="24"/>
                <w:szCs w:val="24"/>
              </w:rPr>
              <w:fldChar w:fldCharType="begin"/>
            </w:r>
            <w:r w:rsidR="00693C6D" w:rsidRPr="00693C6D">
              <w:rPr>
                <w:rFonts w:ascii="Constantia" w:hAnsi="Constantia"/>
                <w:noProof/>
                <w:webHidden/>
                <w:spacing w:val="-4"/>
                <w:sz w:val="24"/>
                <w:szCs w:val="24"/>
              </w:rPr>
              <w:instrText xml:space="preserve"> PAGEREF _Toc183971356 \h </w:instrText>
            </w:r>
            <w:r w:rsidR="00693C6D" w:rsidRPr="00693C6D">
              <w:rPr>
                <w:rFonts w:ascii="Constantia" w:hAnsi="Constantia"/>
                <w:noProof/>
                <w:webHidden/>
                <w:spacing w:val="-4"/>
                <w:sz w:val="24"/>
                <w:szCs w:val="24"/>
              </w:rPr>
            </w:r>
            <w:r w:rsidR="00693C6D"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80</w:t>
            </w:r>
            <w:r w:rsidR="00693C6D" w:rsidRPr="00693C6D">
              <w:rPr>
                <w:rFonts w:ascii="Constantia" w:hAnsi="Constantia"/>
                <w:noProof/>
                <w:webHidden/>
                <w:spacing w:val="-4"/>
                <w:sz w:val="24"/>
                <w:szCs w:val="24"/>
              </w:rPr>
              <w:fldChar w:fldCharType="end"/>
            </w:r>
          </w:hyperlink>
        </w:p>
        <w:p w14:paraId="18675FF9" w14:textId="3DC604C5" w:rsidR="00693C6D" w:rsidRPr="00693C6D" w:rsidRDefault="00073079" w:rsidP="00693C6D">
          <w:pPr>
            <w:pStyle w:val="2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57" w:history="1">
            <w:r>
              <w:rPr>
                <w:rStyle w:val="-"/>
                <w:rFonts w:ascii="Constantia" w:hAnsi="Constantia"/>
                <w:noProof/>
                <w:spacing w:val="-4"/>
                <w:sz w:val="24"/>
                <w:szCs w:val="24"/>
              </w:rPr>
              <w:t>7</w:t>
            </w:r>
            <w:r w:rsidR="00693C6D" w:rsidRPr="00693C6D">
              <w:rPr>
                <w:rStyle w:val="-"/>
                <w:rFonts w:ascii="Constantia" w:hAnsi="Constantia"/>
                <w:noProof/>
                <w:spacing w:val="-4"/>
                <w:sz w:val="24"/>
                <w:szCs w:val="24"/>
              </w:rPr>
              <w:t>. Κοινωνικοί προσδιοριστές της υγείας</w:t>
            </w:r>
            <w:r w:rsidR="00693C6D" w:rsidRPr="00693C6D">
              <w:rPr>
                <w:rFonts w:ascii="Constantia" w:hAnsi="Constantia"/>
                <w:noProof/>
                <w:webHidden/>
                <w:spacing w:val="-4"/>
                <w:sz w:val="24"/>
                <w:szCs w:val="24"/>
              </w:rPr>
              <w:tab/>
            </w:r>
            <w:r w:rsidR="00693C6D" w:rsidRPr="00693C6D">
              <w:rPr>
                <w:rFonts w:ascii="Constantia" w:hAnsi="Constantia"/>
                <w:noProof/>
                <w:webHidden/>
                <w:spacing w:val="-4"/>
                <w:sz w:val="24"/>
                <w:szCs w:val="24"/>
              </w:rPr>
              <w:fldChar w:fldCharType="begin"/>
            </w:r>
            <w:r w:rsidR="00693C6D" w:rsidRPr="00693C6D">
              <w:rPr>
                <w:rFonts w:ascii="Constantia" w:hAnsi="Constantia"/>
                <w:noProof/>
                <w:webHidden/>
                <w:spacing w:val="-4"/>
                <w:sz w:val="24"/>
                <w:szCs w:val="24"/>
              </w:rPr>
              <w:instrText xml:space="preserve"> PAGEREF _Toc183971357 \h </w:instrText>
            </w:r>
            <w:r w:rsidR="00693C6D" w:rsidRPr="00693C6D">
              <w:rPr>
                <w:rFonts w:ascii="Constantia" w:hAnsi="Constantia"/>
                <w:noProof/>
                <w:webHidden/>
                <w:spacing w:val="-4"/>
                <w:sz w:val="24"/>
                <w:szCs w:val="24"/>
              </w:rPr>
            </w:r>
            <w:r w:rsidR="00693C6D"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83</w:t>
            </w:r>
            <w:r w:rsidR="00693C6D" w:rsidRPr="00693C6D">
              <w:rPr>
                <w:rFonts w:ascii="Constantia" w:hAnsi="Constantia"/>
                <w:noProof/>
                <w:webHidden/>
                <w:spacing w:val="-4"/>
                <w:sz w:val="24"/>
                <w:szCs w:val="24"/>
              </w:rPr>
              <w:fldChar w:fldCharType="end"/>
            </w:r>
          </w:hyperlink>
        </w:p>
        <w:p w14:paraId="50D997CA" w14:textId="71C8A5C9" w:rsidR="00693C6D" w:rsidRPr="00693C6D" w:rsidRDefault="00693C6D" w:rsidP="00693C6D">
          <w:pPr>
            <w:pStyle w:val="10"/>
            <w:tabs>
              <w:tab w:val="right" w:leader="dot" w:pos="8498"/>
            </w:tabs>
            <w:spacing w:before="60" w:after="60"/>
            <w:rPr>
              <w:rFonts w:ascii="Constantia" w:eastAsiaTheme="minorEastAsia" w:hAnsi="Constantia"/>
              <w:noProof/>
              <w:spacing w:val="-4"/>
              <w:kern w:val="2"/>
              <w:sz w:val="24"/>
              <w:szCs w:val="24"/>
              <w:lang w:val="en-US"/>
              <w14:ligatures w14:val="standardContextual"/>
            </w:rPr>
          </w:pPr>
          <w:hyperlink w:anchor="_Toc183971358" w:history="1">
            <w:r w:rsidRPr="00693C6D">
              <w:rPr>
                <w:rStyle w:val="-"/>
                <w:rFonts w:ascii="Constantia" w:hAnsi="Constantia"/>
                <w:noProof/>
                <w:spacing w:val="-4"/>
                <w:sz w:val="24"/>
                <w:szCs w:val="24"/>
              </w:rPr>
              <w:t>ΒΑΣΙΚΑ ΣΥΜΠΕΡΑΣΜΑΤΑ</w:t>
            </w:r>
            <w:r w:rsidRPr="00693C6D">
              <w:rPr>
                <w:rFonts w:ascii="Constantia" w:hAnsi="Constantia"/>
                <w:noProof/>
                <w:webHidden/>
                <w:spacing w:val="-4"/>
                <w:sz w:val="24"/>
                <w:szCs w:val="24"/>
              </w:rPr>
              <w:tab/>
            </w:r>
            <w:r w:rsidRPr="00693C6D">
              <w:rPr>
                <w:rFonts w:ascii="Constantia" w:hAnsi="Constantia"/>
                <w:noProof/>
                <w:webHidden/>
                <w:spacing w:val="-4"/>
                <w:sz w:val="24"/>
                <w:szCs w:val="24"/>
              </w:rPr>
              <w:fldChar w:fldCharType="begin"/>
            </w:r>
            <w:r w:rsidRPr="00693C6D">
              <w:rPr>
                <w:rFonts w:ascii="Constantia" w:hAnsi="Constantia"/>
                <w:noProof/>
                <w:webHidden/>
                <w:spacing w:val="-4"/>
                <w:sz w:val="24"/>
                <w:szCs w:val="24"/>
              </w:rPr>
              <w:instrText xml:space="preserve"> PAGEREF _Toc183971358 \h </w:instrText>
            </w:r>
            <w:r w:rsidRPr="00693C6D">
              <w:rPr>
                <w:rFonts w:ascii="Constantia" w:hAnsi="Constantia"/>
                <w:noProof/>
                <w:webHidden/>
                <w:spacing w:val="-4"/>
                <w:sz w:val="24"/>
                <w:szCs w:val="24"/>
              </w:rPr>
            </w:r>
            <w:r w:rsidRPr="00693C6D">
              <w:rPr>
                <w:rFonts w:ascii="Constantia" w:hAnsi="Constantia"/>
                <w:noProof/>
                <w:webHidden/>
                <w:spacing w:val="-4"/>
                <w:sz w:val="24"/>
                <w:szCs w:val="24"/>
              </w:rPr>
              <w:fldChar w:fldCharType="separate"/>
            </w:r>
            <w:r w:rsidR="00874CF5">
              <w:rPr>
                <w:rFonts w:ascii="Constantia" w:hAnsi="Constantia"/>
                <w:noProof/>
                <w:webHidden/>
                <w:spacing w:val="-4"/>
                <w:sz w:val="24"/>
                <w:szCs w:val="24"/>
              </w:rPr>
              <w:t>85</w:t>
            </w:r>
            <w:r w:rsidRPr="00693C6D">
              <w:rPr>
                <w:rFonts w:ascii="Constantia" w:hAnsi="Constantia"/>
                <w:noProof/>
                <w:webHidden/>
                <w:spacing w:val="-4"/>
                <w:sz w:val="24"/>
                <w:szCs w:val="24"/>
              </w:rPr>
              <w:fldChar w:fldCharType="end"/>
            </w:r>
          </w:hyperlink>
        </w:p>
        <w:p w14:paraId="5243B12C" w14:textId="2C7202ED" w:rsidR="00CF2942" w:rsidRPr="00D85895" w:rsidRDefault="00B06C7B">
          <w:r w:rsidRPr="00693C6D">
            <w:rPr>
              <w:rFonts w:ascii="Constantia" w:hAnsi="Constantia" w:cs="Times New Roman (Σώμα CS)"/>
              <w:spacing w:val="-4"/>
              <w:sz w:val="24"/>
              <w:szCs w:val="24"/>
            </w:rPr>
            <w:fldChar w:fldCharType="end"/>
          </w:r>
        </w:p>
      </w:sdtContent>
    </w:sdt>
    <w:p w14:paraId="5F526BED" w14:textId="48F44917" w:rsidR="00BA04D6" w:rsidRDefault="00BA04D6" w:rsidP="006E56AE">
      <w:pPr>
        <w:pStyle w:val="ac"/>
        <w:spacing w:before="0" w:after="240"/>
        <w:rPr>
          <w:rFonts w:ascii="Minion Pro" w:hAnsi="Minion Pro"/>
          <w:b/>
          <w:bCs/>
          <w:color w:val="A02B93" w:themeColor="accent5"/>
          <w:sz w:val="40"/>
          <w:szCs w:val="40"/>
          <w:lang w:eastAsia="en-US"/>
        </w:rPr>
      </w:pPr>
      <w:r>
        <w:rPr>
          <w:rFonts w:ascii="Minion Pro" w:hAnsi="Minion Pro"/>
          <w:b/>
          <w:bCs/>
          <w:color w:val="A02B93" w:themeColor="accent5"/>
          <w:sz w:val="40"/>
          <w:szCs w:val="40"/>
          <w:lang w:eastAsia="en-US"/>
        </w:rPr>
        <w:lastRenderedPageBreak/>
        <w:t>Κ</w:t>
      </w:r>
      <w:r w:rsidRPr="00BA04D6">
        <w:rPr>
          <w:rFonts w:ascii="Minion Pro" w:hAnsi="Minion Pro"/>
          <w:b/>
          <w:bCs/>
          <w:color w:val="A02B93" w:themeColor="accent5"/>
          <w:lang w:eastAsia="en-US"/>
        </w:rPr>
        <w:t>ΑΤΑΛΟΓΟΣ</w:t>
      </w:r>
      <w:r>
        <w:rPr>
          <w:rFonts w:ascii="Minion Pro" w:hAnsi="Minion Pro"/>
          <w:b/>
          <w:bCs/>
          <w:color w:val="A02B93" w:themeColor="accent5"/>
          <w:sz w:val="40"/>
          <w:szCs w:val="40"/>
          <w:lang w:eastAsia="en-US"/>
        </w:rPr>
        <w:t xml:space="preserve"> Γ</w:t>
      </w:r>
      <w:r w:rsidRPr="00BA04D6">
        <w:rPr>
          <w:rFonts w:ascii="Minion Pro" w:hAnsi="Minion Pro"/>
          <w:b/>
          <w:bCs/>
          <w:color w:val="A02B93" w:themeColor="accent5"/>
          <w:lang w:eastAsia="en-US"/>
        </w:rPr>
        <w:t>ΡΑΦΗΜΑΤΩΝ</w:t>
      </w:r>
    </w:p>
    <w:p w14:paraId="04DD9151" w14:textId="1333A059" w:rsidR="00693C6D" w:rsidRPr="00693C6D" w:rsidRDefault="006E56AE"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r w:rsidRPr="000F6739">
        <w:rPr>
          <w:rFonts w:ascii="Constantia" w:hAnsi="Constantia"/>
          <w:color w:val="A02B93" w:themeColor="accent5"/>
          <w:sz w:val="24"/>
          <w:szCs w:val="24"/>
        </w:rPr>
        <w:fldChar w:fldCharType="begin"/>
      </w:r>
      <w:r w:rsidRPr="000F6739">
        <w:rPr>
          <w:rFonts w:ascii="Constantia" w:hAnsi="Constantia"/>
          <w:color w:val="A02B93" w:themeColor="accent5"/>
          <w:sz w:val="24"/>
          <w:szCs w:val="24"/>
        </w:rPr>
        <w:instrText xml:space="preserve"> TOC \h \z \c "Γράφημα" </w:instrText>
      </w:r>
      <w:r w:rsidRPr="000F6739">
        <w:rPr>
          <w:rFonts w:ascii="Constantia" w:hAnsi="Constantia"/>
          <w:color w:val="A02B93" w:themeColor="accent5"/>
          <w:sz w:val="24"/>
          <w:szCs w:val="24"/>
        </w:rPr>
        <w:fldChar w:fldCharType="separate"/>
      </w:r>
      <w:hyperlink w:anchor="_Toc183971289" w:history="1">
        <w:r w:rsidR="00693C6D" w:rsidRPr="00693C6D">
          <w:rPr>
            <w:rStyle w:val="-"/>
            <w:rFonts w:ascii="Constantia" w:hAnsi="Constantia"/>
            <w:noProof/>
            <w:sz w:val="24"/>
            <w:szCs w:val="24"/>
          </w:rPr>
          <w:t>Γράφημα 1: Βαθμός δυσκολίας στην ικανοποίηση αναγκών υγείας που προέκυψαν τα τελευταία δύο χρόνια</w:t>
        </w:r>
        <w:r w:rsidR="00693C6D" w:rsidRPr="00693C6D">
          <w:rPr>
            <w:rFonts w:ascii="Constantia" w:hAnsi="Constantia"/>
            <w:noProof/>
            <w:webHidden/>
            <w:sz w:val="24"/>
            <w:szCs w:val="24"/>
          </w:rPr>
          <w:tab/>
        </w:r>
        <w:r w:rsidR="00693C6D" w:rsidRPr="00693C6D">
          <w:rPr>
            <w:rFonts w:ascii="Constantia" w:hAnsi="Constantia"/>
            <w:noProof/>
            <w:webHidden/>
            <w:sz w:val="24"/>
            <w:szCs w:val="24"/>
          </w:rPr>
          <w:fldChar w:fldCharType="begin"/>
        </w:r>
        <w:r w:rsidR="00693C6D" w:rsidRPr="00693C6D">
          <w:rPr>
            <w:rFonts w:ascii="Constantia" w:hAnsi="Constantia"/>
            <w:noProof/>
            <w:webHidden/>
            <w:sz w:val="24"/>
            <w:szCs w:val="24"/>
          </w:rPr>
          <w:instrText xml:space="preserve"> PAGEREF _Toc183971289 \h </w:instrText>
        </w:r>
        <w:r w:rsidR="00693C6D" w:rsidRPr="00693C6D">
          <w:rPr>
            <w:rFonts w:ascii="Constantia" w:hAnsi="Constantia"/>
            <w:noProof/>
            <w:webHidden/>
            <w:sz w:val="24"/>
            <w:szCs w:val="24"/>
          </w:rPr>
        </w:r>
        <w:r w:rsidR="00693C6D" w:rsidRPr="00693C6D">
          <w:rPr>
            <w:rFonts w:ascii="Constantia" w:hAnsi="Constantia"/>
            <w:noProof/>
            <w:webHidden/>
            <w:sz w:val="24"/>
            <w:szCs w:val="24"/>
          </w:rPr>
          <w:fldChar w:fldCharType="separate"/>
        </w:r>
        <w:r w:rsidR="00874CF5">
          <w:rPr>
            <w:rFonts w:ascii="Constantia" w:hAnsi="Constantia"/>
            <w:noProof/>
            <w:webHidden/>
            <w:sz w:val="24"/>
            <w:szCs w:val="24"/>
          </w:rPr>
          <w:t>27</w:t>
        </w:r>
        <w:r w:rsidR="00693C6D" w:rsidRPr="00693C6D">
          <w:rPr>
            <w:rFonts w:ascii="Constantia" w:hAnsi="Constantia"/>
            <w:noProof/>
            <w:webHidden/>
            <w:sz w:val="24"/>
            <w:szCs w:val="24"/>
          </w:rPr>
          <w:fldChar w:fldCharType="end"/>
        </w:r>
      </w:hyperlink>
    </w:p>
    <w:p w14:paraId="431C78D0" w14:textId="64DB96A0"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0" w:history="1">
        <w:r w:rsidRPr="00693C6D">
          <w:rPr>
            <w:rStyle w:val="-"/>
            <w:rFonts w:ascii="Constantia" w:hAnsi="Constantia"/>
            <w:noProof/>
            <w:sz w:val="24"/>
            <w:szCs w:val="24"/>
          </w:rPr>
          <w:t>Γράφημα 2: Ποσοστό ατόμων που αντιμετωπίζουν μεγάλη δυσκολία στην ικανοποίηση αναγκών υγείας ανά εισοδηματική κατηγορία (συνολικό μηνιαίο οικογενειακό εισόδημα χωρίς τυχόν οικονομικές ενισχύσεις λόγω αναπηρίας)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_Toc183971290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28</w:t>
        </w:r>
        <w:r w:rsidRPr="00693C6D">
          <w:rPr>
            <w:rFonts w:ascii="Constantia" w:hAnsi="Constantia"/>
            <w:noProof/>
            <w:webHidden/>
            <w:sz w:val="24"/>
            <w:szCs w:val="24"/>
          </w:rPr>
          <w:fldChar w:fldCharType="end"/>
        </w:r>
      </w:hyperlink>
    </w:p>
    <w:p w14:paraId="365399BB" w14:textId="2755FF0B"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1" w:history="1">
        <w:r w:rsidRPr="00693C6D">
          <w:rPr>
            <w:rStyle w:val="-"/>
            <w:rFonts w:ascii="Constantia" w:hAnsi="Constantia"/>
            <w:noProof/>
            <w:sz w:val="24"/>
            <w:szCs w:val="24"/>
          </w:rPr>
          <w:t>Γράφημα 3: Ποσοστό ατόμων με αναπηρία/χρόνια/σπάνια πάθηση με ανικανοποίητες ανάγκες υγείας τα τελευταία δύο χρόνια ανά κατηγορία ανάγκης/παροχής/υπηρεσίας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_Toc183971291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30</w:t>
        </w:r>
        <w:r w:rsidRPr="00693C6D">
          <w:rPr>
            <w:rFonts w:ascii="Constantia" w:hAnsi="Constantia"/>
            <w:noProof/>
            <w:webHidden/>
            <w:sz w:val="24"/>
            <w:szCs w:val="24"/>
          </w:rPr>
          <w:fldChar w:fldCharType="end"/>
        </w:r>
      </w:hyperlink>
    </w:p>
    <w:p w14:paraId="403D706D" w14:textId="3272F2B3"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2" w:history="1">
        <w:r w:rsidRPr="00693C6D">
          <w:rPr>
            <w:rStyle w:val="-"/>
            <w:rFonts w:ascii="Constantia" w:hAnsi="Constantia"/>
            <w:noProof/>
            <w:sz w:val="24"/>
            <w:szCs w:val="24"/>
          </w:rPr>
          <w:t>Γράφημα 4: Σημαντικότεροι λόγοι ανικανοποίητων αναγκών για ιατρική εξέταση/ θεραπεία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_Toc183971292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34</w:t>
        </w:r>
        <w:r w:rsidRPr="00693C6D">
          <w:rPr>
            <w:rFonts w:ascii="Constantia" w:hAnsi="Constantia"/>
            <w:noProof/>
            <w:webHidden/>
            <w:sz w:val="24"/>
            <w:szCs w:val="24"/>
          </w:rPr>
          <w:fldChar w:fldCharType="end"/>
        </w:r>
      </w:hyperlink>
    </w:p>
    <w:p w14:paraId="100EE91B" w14:textId="5EB4063D"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3" w:history="1">
        <w:r w:rsidRPr="00693C6D">
          <w:rPr>
            <w:rStyle w:val="-"/>
            <w:rFonts w:ascii="Constantia" w:hAnsi="Constantia"/>
            <w:noProof/>
            <w:sz w:val="24"/>
            <w:szCs w:val="24"/>
          </w:rPr>
          <w:t>Γράφημα 5: Μείωση δαπανών για βασικές ανάγκες, όπως τρόφιμα ή ρούχα, για να ανταπεξέλθουν στα έξοδα κάλυψης των αναγκών υγείας τα τελευταία δύο χρόνια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_Toc183971293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39</w:t>
        </w:r>
        <w:r w:rsidRPr="00693C6D">
          <w:rPr>
            <w:rFonts w:ascii="Constantia" w:hAnsi="Constantia"/>
            <w:noProof/>
            <w:webHidden/>
            <w:sz w:val="24"/>
            <w:szCs w:val="24"/>
          </w:rPr>
          <w:fldChar w:fldCharType="end"/>
        </w:r>
      </w:hyperlink>
    </w:p>
    <w:p w14:paraId="27116CAE" w14:textId="761FAFAA"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4" w:history="1">
        <w:r w:rsidRPr="00693C6D">
          <w:rPr>
            <w:rStyle w:val="-"/>
            <w:rFonts w:ascii="Constantia" w:hAnsi="Constantia"/>
            <w:noProof/>
            <w:sz w:val="24"/>
            <w:szCs w:val="24"/>
          </w:rPr>
          <w:t>Γράφημα 6: Μείωση δαπανών για βασικές ανάγκες, όπως τρόφιμα ή ρούχα, για να ανταπεξέλθουν στα έξοδα κάλυψης των αναγκών υγείας τα τελευταία δύο χρόνια ανά εισοδηματική κατηγορία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_Toc183971294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40</w:t>
        </w:r>
        <w:r w:rsidRPr="00693C6D">
          <w:rPr>
            <w:rFonts w:ascii="Constantia" w:hAnsi="Constantia"/>
            <w:noProof/>
            <w:webHidden/>
            <w:sz w:val="24"/>
            <w:szCs w:val="24"/>
          </w:rPr>
          <w:fldChar w:fldCharType="end"/>
        </w:r>
      </w:hyperlink>
    </w:p>
    <w:p w14:paraId="628307B5" w14:textId="6296C6B7"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5" w:history="1">
        <w:r w:rsidRPr="00693C6D">
          <w:rPr>
            <w:rStyle w:val="-"/>
            <w:rFonts w:ascii="Constantia" w:hAnsi="Constantia"/>
            <w:noProof/>
            <w:sz w:val="24"/>
            <w:szCs w:val="24"/>
          </w:rPr>
          <w:t>Γράφημα 7: Δυσκολία μετακίνησης από και προς δομές και υπηρεσίες υγείας (νοσοκομείο, κέντρο υγείας, ιδιώτη ιατρό ή άλλο επαγγελματία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_Toc183971295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43</w:t>
        </w:r>
        <w:r w:rsidRPr="00693C6D">
          <w:rPr>
            <w:rFonts w:ascii="Constantia" w:hAnsi="Constantia"/>
            <w:noProof/>
            <w:webHidden/>
            <w:sz w:val="24"/>
            <w:szCs w:val="24"/>
          </w:rPr>
          <w:fldChar w:fldCharType="end"/>
        </w:r>
      </w:hyperlink>
    </w:p>
    <w:p w14:paraId="57CB82F2" w14:textId="68A7BD30"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6" w:history="1">
        <w:r w:rsidRPr="00693C6D">
          <w:rPr>
            <w:rStyle w:val="-"/>
            <w:rFonts w:ascii="Constantia" w:hAnsi="Constantia"/>
            <w:noProof/>
            <w:sz w:val="24"/>
            <w:szCs w:val="24"/>
          </w:rPr>
          <w:t>Γράφημα 8: Λόγοι δυσκολίας μετακίνησης από και προς δομές και υπηρεσίες υγείας (νοσοκομείο, κέντρο υγείας, ιδιώτη ιατρό ή άλλο επαγγελματία υγείας) ανά αστικότητα της περιοχής διαμονής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_Toc183971296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44</w:t>
        </w:r>
        <w:r w:rsidRPr="00693C6D">
          <w:rPr>
            <w:rFonts w:ascii="Constantia" w:hAnsi="Constantia"/>
            <w:noProof/>
            <w:webHidden/>
            <w:sz w:val="24"/>
            <w:szCs w:val="24"/>
          </w:rPr>
          <w:fldChar w:fldCharType="end"/>
        </w:r>
      </w:hyperlink>
    </w:p>
    <w:p w14:paraId="356B4FBD" w14:textId="733D56EF"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7" w:history="1">
        <w:r w:rsidRPr="00693C6D">
          <w:rPr>
            <w:rStyle w:val="-"/>
            <w:rFonts w:ascii="Constantia" w:hAnsi="Constantia"/>
            <w:noProof/>
            <w:sz w:val="24"/>
            <w:szCs w:val="24"/>
          </w:rPr>
          <w:t>Γράφημα 9: Μεγάλη δυσκολία ή αδυναμία να εισέλθουν στο κτίριο ή να ανέβουν στον όροφο που χρειάζεται (ράμπες, ανελκυστήρες)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_Toc183971297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47</w:t>
        </w:r>
        <w:r w:rsidRPr="00693C6D">
          <w:rPr>
            <w:rFonts w:ascii="Constantia" w:hAnsi="Constantia"/>
            <w:noProof/>
            <w:webHidden/>
            <w:sz w:val="24"/>
            <w:szCs w:val="24"/>
          </w:rPr>
          <w:fldChar w:fldCharType="end"/>
        </w:r>
      </w:hyperlink>
    </w:p>
    <w:p w14:paraId="70DEC69F" w14:textId="2479DF21"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8" w:history="1">
        <w:r w:rsidRPr="00693C6D">
          <w:rPr>
            <w:rStyle w:val="-"/>
            <w:rFonts w:ascii="Constantia" w:hAnsi="Constantia" w:cs="Times New Roman (Σώμα CS)"/>
            <w:noProof/>
            <w:spacing w:val="-4"/>
            <w:sz w:val="24"/>
            <w:szCs w:val="24"/>
          </w:rPr>
          <w:t>Γράφημα 10: Μεγάλη δυσκολία ή αδυναμία να κινηθούν και να προσανατολιστούν μέσα στο κτίριο (οπτικοακουστική σήμανση/βοήθεια κ.ά.)</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_Toc183971298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48</w:t>
        </w:r>
        <w:r w:rsidRPr="00693C6D">
          <w:rPr>
            <w:rFonts w:ascii="Constantia" w:hAnsi="Constantia"/>
            <w:noProof/>
            <w:webHidden/>
            <w:sz w:val="24"/>
            <w:szCs w:val="24"/>
          </w:rPr>
          <w:fldChar w:fldCharType="end"/>
        </w:r>
      </w:hyperlink>
    </w:p>
    <w:p w14:paraId="2D76AE1C" w14:textId="0E0DC6C2"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99" w:history="1">
        <w:r w:rsidRPr="00693C6D">
          <w:rPr>
            <w:rStyle w:val="-"/>
            <w:rFonts w:ascii="Constantia" w:hAnsi="Constantia"/>
            <w:noProof/>
            <w:sz w:val="24"/>
            <w:szCs w:val="24"/>
          </w:rPr>
          <w:t>Γράφημα 11: Μεγάλη δυσκολία ή αδυναμία να κάνουν χρήση των χώρων προσωπικής υγιεινής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_Toc183971299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49</w:t>
        </w:r>
        <w:r w:rsidRPr="00693C6D">
          <w:rPr>
            <w:rFonts w:ascii="Constantia" w:hAnsi="Constantia"/>
            <w:noProof/>
            <w:webHidden/>
            <w:sz w:val="24"/>
            <w:szCs w:val="24"/>
          </w:rPr>
          <w:fldChar w:fldCharType="end"/>
        </w:r>
      </w:hyperlink>
    </w:p>
    <w:p w14:paraId="3D0234AD" w14:textId="1BE21A92"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0" w:history="1">
        <w:r w:rsidRPr="00693C6D">
          <w:rPr>
            <w:rStyle w:val="-"/>
            <w:rFonts w:ascii="Constantia" w:hAnsi="Constantia" w:cs="Times New Roman (Σώμα CS)"/>
            <w:noProof/>
            <w:spacing w:val="-4"/>
            <w:sz w:val="24"/>
            <w:szCs w:val="24"/>
          </w:rPr>
          <w:t>Γράφημα 12: Μεγάλη δυσκολία ή αδυναμία να λάβουν εξυπηρέτηση, βοήθεια και πληροφόρηση σε γλώσσα και μορφή που μπορείτε να κατανοήσουν ανά κατηγορία αναπηρίας/πάθησης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_Toc183971300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50</w:t>
        </w:r>
        <w:r w:rsidRPr="00693C6D">
          <w:rPr>
            <w:rFonts w:ascii="Constantia" w:hAnsi="Constantia"/>
            <w:noProof/>
            <w:webHidden/>
            <w:sz w:val="24"/>
            <w:szCs w:val="24"/>
          </w:rPr>
          <w:fldChar w:fldCharType="end"/>
        </w:r>
      </w:hyperlink>
    </w:p>
    <w:p w14:paraId="18AB95C9" w14:textId="54A5167B"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1" w:history="1">
        <w:r w:rsidRPr="00693C6D">
          <w:rPr>
            <w:rStyle w:val="-"/>
            <w:rFonts w:ascii="Constantia" w:hAnsi="Constantia"/>
            <w:noProof/>
            <w:sz w:val="24"/>
            <w:szCs w:val="24"/>
          </w:rPr>
          <w:t>Γράφημα 13: Συνολική αξιολόγηση προσβασιμότητας δημόσιων υποδομών, εγκαταστάσεων και υπηρεσιών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_Toc183971301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51</w:t>
        </w:r>
        <w:r w:rsidRPr="00693C6D">
          <w:rPr>
            <w:rFonts w:ascii="Constantia" w:hAnsi="Constantia"/>
            <w:noProof/>
            <w:webHidden/>
            <w:sz w:val="24"/>
            <w:szCs w:val="24"/>
          </w:rPr>
          <w:fldChar w:fldCharType="end"/>
        </w:r>
      </w:hyperlink>
    </w:p>
    <w:p w14:paraId="099DF7B2" w14:textId="5C01893A"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2" w:history="1">
        <w:r w:rsidRPr="00693C6D">
          <w:rPr>
            <w:rStyle w:val="-"/>
            <w:rFonts w:ascii="Constantia" w:hAnsi="Constantia"/>
            <w:noProof/>
            <w:sz w:val="24"/>
            <w:szCs w:val="24"/>
          </w:rPr>
          <w:t>Γράφημα 14: Κακή και πολύ κακή αξιολόγηση προσβασιμότητας δημόσιων υποδομών, εγκαταστάσεων και υπηρεσιών υγείας ανά κατηγορία αναπηρίας/πάθησης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_Toc183971302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52</w:t>
        </w:r>
        <w:r w:rsidRPr="00693C6D">
          <w:rPr>
            <w:rFonts w:ascii="Constantia" w:hAnsi="Constantia"/>
            <w:noProof/>
            <w:webHidden/>
            <w:sz w:val="24"/>
            <w:szCs w:val="24"/>
          </w:rPr>
          <w:fldChar w:fldCharType="end"/>
        </w:r>
      </w:hyperlink>
    </w:p>
    <w:p w14:paraId="0C341992" w14:textId="3F283DA8"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3" w:history="1">
        <w:r w:rsidRPr="00693C6D">
          <w:rPr>
            <w:rStyle w:val="-"/>
            <w:rFonts w:ascii="Constantia" w:hAnsi="Constantia"/>
            <w:noProof/>
            <w:sz w:val="24"/>
            <w:szCs w:val="24"/>
          </w:rPr>
          <w:t>Γράφημα 15: Βαθμός ικανοποίησης από τις παροχές του ΕΟΠΥΥ στην κλίμακα από 1 έως 10, σύμφωνα με τις ανάγκες υγείας των ατόμων με αναπηρία/χρόνια/σπάνια πάθηση</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_Toc183971303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56</w:t>
        </w:r>
        <w:r w:rsidRPr="00693C6D">
          <w:rPr>
            <w:rFonts w:ascii="Constantia" w:hAnsi="Constantia"/>
            <w:noProof/>
            <w:webHidden/>
            <w:sz w:val="24"/>
            <w:szCs w:val="24"/>
          </w:rPr>
          <w:fldChar w:fldCharType="end"/>
        </w:r>
      </w:hyperlink>
    </w:p>
    <w:p w14:paraId="45C5A877" w14:textId="6A022103"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4" w:history="1">
        <w:r w:rsidRPr="00693C6D">
          <w:rPr>
            <w:rStyle w:val="-"/>
            <w:rFonts w:ascii="Constantia" w:hAnsi="Constantia"/>
            <w:noProof/>
            <w:sz w:val="24"/>
            <w:szCs w:val="24"/>
          </w:rPr>
          <w:t>Γράφημα 16: Δημόσιο ή ιδιωτικό νοσοκομείο σε περίπτωση που νοσηλευτήκαν κατά τη διάρκεια των 2 τελευταίων χρόνων</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_Toc183971304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63</w:t>
        </w:r>
        <w:r w:rsidRPr="00693C6D">
          <w:rPr>
            <w:rFonts w:ascii="Constantia" w:hAnsi="Constantia"/>
            <w:noProof/>
            <w:webHidden/>
            <w:sz w:val="24"/>
            <w:szCs w:val="24"/>
          </w:rPr>
          <w:fldChar w:fldCharType="end"/>
        </w:r>
      </w:hyperlink>
    </w:p>
    <w:p w14:paraId="4ADCC06F" w14:textId="578967C9"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5" w:history="1">
        <w:r w:rsidRPr="00693C6D">
          <w:rPr>
            <w:rStyle w:val="-"/>
            <w:rFonts w:ascii="Constantia" w:hAnsi="Constantia"/>
            <w:noProof/>
            <w:sz w:val="24"/>
            <w:szCs w:val="24"/>
          </w:rPr>
          <w:t>Γράφημα 17: Σε περίπτωση που νοσηλεύτηκαν σε δημόσιο νοσοκομείο, τρόποι που έλαβαν την αναγκαία υποστήριξη και φροντίδα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_Toc183971305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65</w:t>
        </w:r>
        <w:r w:rsidRPr="00693C6D">
          <w:rPr>
            <w:rFonts w:ascii="Constantia" w:hAnsi="Constantia"/>
            <w:noProof/>
            <w:webHidden/>
            <w:sz w:val="24"/>
            <w:szCs w:val="24"/>
          </w:rPr>
          <w:fldChar w:fldCharType="end"/>
        </w:r>
      </w:hyperlink>
    </w:p>
    <w:p w14:paraId="11CF4F0C" w14:textId="5F2504FD"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6" w:history="1">
        <w:r w:rsidRPr="00693C6D">
          <w:rPr>
            <w:rStyle w:val="-"/>
            <w:rFonts w:ascii="Constantia" w:hAnsi="Constantia"/>
            <w:noProof/>
            <w:sz w:val="24"/>
            <w:szCs w:val="24"/>
          </w:rPr>
          <w:t>Γράφημα 18: Ποσοστό ατόμων που χρειάστηκε να λάβουν φροντίδα από την οικογένεια/ τους οικείους ή να επωμιστούν το κόστος αποκλειστικής φροντίδας κατά τη διάρκεια νοσηλείας σε δημόσιο νοσοκομείο ανά κατηγορία αναπηρίας/ χρόνιας/ σπάνιας πάθησης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_Toc183971306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66</w:t>
        </w:r>
        <w:r w:rsidRPr="00693C6D">
          <w:rPr>
            <w:rFonts w:ascii="Constantia" w:hAnsi="Constantia"/>
            <w:noProof/>
            <w:webHidden/>
            <w:sz w:val="24"/>
            <w:szCs w:val="24"/>
          </w:rPr>
          <w:fldChar w:fldCharType="end"/>
        </w:r>
      </w:hyperlink>
    </w:p>
    <w:p w14:paraId="59184857" w14:textId="0D3F6802"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7" w:history="1">
        <w:r w:rsidRPr="00693C6D">
          <w:rPr>
            <w:rStyle w:val="-"/>
            <w:rFonts w:ascii="Constantia" w:hAnsi="Constantia"/>
            <w:noProof/>
            <w:sz w:val="24"/>
            <w:szCs w:val="24"/>
          </w:rPr>
          <w:t>Γράφημα 19: Βαθμός ικανοποίησης από παραμέτρους σχετικά με την παρεχόμενη νοσοκομειακή περίθαλψη στην κλίμακα από 1 έως 10</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_Toc183971307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69</w:t>
        </w:r>
        <w:r w:rsidRPr="00693C6D">
          <w:rPr>
            <w:rFonts w:ascii="Constantia" w:hAnsi="Constantia"/>
            <w:noProof/>
            <w:webHidden/>
            <w:sz w:val="24"/>
            <w:szCs w:val="24"/>
          </w:rPr>
          <w:fldChar w:fldCharType="end"/>
        </w:r>
      </w:hyperlink>
    </w:p>
    <w:p w14:paraId="139C084D" w14:textId="29F414DC"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8" w:history="1">
        <w:r w:rsidRPr="00693C6D">
          <w:rPr>
            <w:rStyle w:val="-"/>
            <w:rFonts w:ascii="Constantia" w:hAnsi="Constantia"/>
            <w:noProof/>
            <w:sz w:val="24"/>
            <w:szCs w:val="24"/>
          </w:rPr>
          <w:t>Γράφημα 20: Ικανοποίηση ατόμων που αντιμετωπίζουν κάποια χρόνια ή/και σπάνια πάθηση που απαιτεί εξειδικευμένες και τακτικές υπηρεσίες φροντίδας, από τις εξειδικευμένες παροχές σύμφωνα με τις ανάγκες της πάθησής τους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_Toc183971308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72</w:t>
        </w:r>
        <w:r w:rsidRPr="00693C6D">
          <w:rPr>
            <w:rFonts w:ascii="Constantia" w:hAnsi="Constantia"/>
            <w:noProof/>
            <w:webHidden/>
            <w:sz w:val="24"/>
            <w:szCs w:val="24"/>
          </w:rPr>
          <w:fldChar w:fldCharType="end"/>
        </w:r>
      </w:hyperlink>
    </w:p>
    <w:p w14:paraId="63F72B84" w14:textId="547F4B11"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09" w:history="1">
        <w:r w:rsidRPr="00693C6D">
          <w:rPr>
            <w:rStyle w:val="-"/>
            <w:rFonts w:ascii="Constantia" w:hAnsi="Constantia"/>
            <w:noProof/>
            <w:sz w:val="24"/>
            <w:szCs w:val="24"/>
          </w:rPr>
          <w:t>Γράφημα 21: Ποσοστό ατόμων με αναπηρία/χρόνια/σπάνια πάθηση που έχουν υπαχθεί στο θεσμό του προσωπικού/οικογενειακού γιατρού</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_Toc183971309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73</w:t>
        </w:r>
        <w:r w:rsidRPr="00693C6D">
          <w:rPr>
            <w:rFonts w:ascii="Constantia" w:hAnsi="Constantia"/>
            <w:noProof/>
            <w:webHidden/>
            <w:sz w:val="24"/>
            <w:szCs w:val="24"/>
          </w:rPr>
          <w:fldChar w:fldCharType="end"/>
        </w:r>
      </w:hyperlink>
    </w:p>
    <w:p w14:paraId="1C4D53FA" w14:textId="013F8EF0"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0" w:history="1">
        <w:r w:rsidRPr="00693C6D">
          <w:rPr>
            <w:rStyle w:val="-"/>
            <w:rFonts w:ascii="Constantia" w:hAnsi="Constantia"/>
            <w:noProof/>
            <w:sz w:val="24"/>
            <w:szCs w:val="24"/>
          </w:rPr>
          <w:t>Γράφημα 22: Πάροχος πρωτοβάθμιων υπηρεσιών υγείας που απευθύνθηκαν σε πρώτη φάση για να εξεταστούν ή/και να λάβουν ιατρική συμβουλή για κάποιο (όχι οξύ ή επείγον) πρόβλημα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_Toc183971310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74</w:t>
        </w:r>
        <w:r w:rsidRPr="00693C6D">
          <w:rPr>
            <w:rFonts w:ascii="Constantia" w:hAnsi="Constantia"/>
            <w:noProof/>
            <w:webHidden/>
            <w:sz w:val="24"/>
            <w:szCs w:val="24"/>
          </w:rPr>
          <w:fldChar w:fldCharType="end"/>
        </w:r>
      </w:hyperlink>
    </w:p>
    <w:p w14:paraId="5D9B5C4F" w14:textId="0DFA895D"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1" w:history="1">
        <w:r w:rsidRPr="00693C6D">
          <w:rPr>
            <w:rStyle w:val="-"/>
            <w:rFonts w:ascii="Constantia" w:hAnsi="Constantia"/>
            <w:noProof/>
            <w:sz w:val="24"/>
            <w:szCs w:val="24"/>
          </w:rPr>
          <w:t>Γράφημα 23: Λόγοι μη χρήση ή/και μη ικανοποίησης από τη χρήση των ψηφιακών εφαρμογών/υπηρεσιών</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_Toc183971311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78</w:t>
        </w:r>
        <w:r w:rsidRPr="00693C6D">
          <w:rPr>
            <w:rFonts w:ascii="Constantia" w:hAnsi="Constantia"/>
            <w:noProof/>
            <w:webHidden/>
            <w:sz w:val="24"/>
            <w:szCs w:val="24"/>
          </w:rPr>
          <w:fldChar w:fldCharType="end"/>
        </w:r>
      </w:hyperlink>
    </w:p>
    <w:p w14:paraId="2C312F46" w14:textId="1317FE40"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2" w:history="1">
        <w:r w:rsidRPr="00693C6D">
          <w:rPr>
            <w:rStyle w:val="-"/>
            <w:rFonts w:ascii="Constantia" w:hAnsi="Constantia"/>
            <w:noProof/>
            <w:sz w:val="24"/>
            <w:szCs w:val="24"/>
          </w:rPr>
          <w:t>Γράφημα 24: Ποσοστό ατόμων με αναπηρία/χρόνια/σπάνια πάθηση που έχουν αισθανθεί τουλάχιστον μια φορά ότι αντιμετώπισαν με αρνητική διακριτική μεταχείριση, λόγω των ατομικών τους χαρακτηριστικών όταν χρειάστηκε να αναζητήσουν/λάβουν ιατρική φροντίδα/περίθαλψη κατά τα τελευταία 2 χρόνια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_Toc183971312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80</w:t>
        </w:r>
        <w:r w:rsidRPr="00693C6D">
          <w:rPr>
            <w:rFonts w:ascii="Constantia" w:hAnsi="Constantia"/>
            <w:noProof/>
            <w:webHidden/>
            <w:sz w:val="24"/>
            <w:szCs w:val="24"/>
          </w:rPr>
          <w:fldChar w:fldCharType="end"/>
        </w:r>
      </w:hyperlink>
    </w:p>
    <w:p w14:paraId="75EF4B78" w14:textId="7B2C181D"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3" w:history="1">
        <w:r w:rsidRPr="00693C6D">
          <w:rPr>
            <w:rStyle w:val="-"/>
            <w:rFonts w:ascii="Constantia" w:hAnsi="Constantia"/>
            <w:noProof/>
            <w:sz w:val="24"/>
            <w:szCs w:val="24"/>
          </w:rPr>
          <w:t>Γράφημα 25: Ποσοστό αντιλαμβανόμενης αρνητικής διακριτικής μεταχείρισης κατά κατηγορία αναπηρίας/χρόνιας/σπάνιας πάθησης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_Toc183971313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81</w:t>
        </w:r>
        <w:r w:rsidRPr="00693C6D">
          <w:rPr>
            <w:rFonts w:ascii="Constantia" w:hAnsi="Constantia"/>
            <w:noProof/>
            <w:webHidden/>
            <w:sz w:val="24"/>
            <w:szCs w:val="24"/>
          </w:rPr>
          <w:fldChar w:fldCharType="end"/>
        </w:r>
      </w:hyperlink>
    </w:p>
    <w:p w14:paraId="782F3FE3" w14:textId="2DDFFFCA"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4" w:history="1">
        <w:r w:rsidRPr="00693C6D">
          <w:rPr>
            <w:rStyle w:val="-"/>
            <w:rFonts w:ascii="Constantia" w:hAnsi="Constantia"/>
            <w:noProof/>
            <w:sz w:val="24"/>
            <w:szCs w:val="24"/>
          </w:rPr>
          <w:t>Γράφημα 26: Μορφές αρνητικής διακριτικής μεταχείρισης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_Toc183971314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83</w:t>
        </w:r>
        <w:r w:rsidRPr="00693C6D">
          <w:rPr>
            <w:rFonts w:ascii="Constantia" w:hAnsi="Constantia"/>
            <w:noProof/>
            <w:webHidden/>
            <w:sz w:val="24"/>
            <w:szCs w:val="24"/>
          </w:rPr>
          <w:fldChar w:fldCharType="end"/>
        </w:r>
      </w:hyperlink>
    </w:p>
    <w:p w14:paraId="47B2ED10" w14:textId="03510F58" w:rsidR="00693C6D" w:rsidRPr="00693C6D" w:rsidRDefault="00693C6D" w:rsidP="00693C6D">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315" w:history="1">
        <w:r w:rsidRPr="00693C6D">
          <w:rPr>
            <w:rStyle w:val="-"/>
            <w:rFonts w:ascii="Constantia" w:hAnsi="Constantia"/>
            <w:noProof/>
            <w:sz w:val="24"/>
            <w:szCs w:val="24"/>
          </w:rPr>
          <w:t>Γράφημα 27: Υποκειμενική αξιολόγηση κατάσταση υγείας ανά εισοδηματική κατηγορία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_Toc183971315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84</w:t>
        </w:r>
        <w:r w:rsidRPr="00693C6D">
          <w:rPr>
            <w:rFonts w:ascii="Constantia" w:hAnsi="Constantia"/>
            <w:noProof/>
            <w:webHidden/>
            <w:sz w:val="24"/>
            <w:szCs w:val="24"/>
          </w:rPr>
          <w:fldChar w:fldCharType="end"/>
        </w:r>
      </w:hyperlink>
    </w:p>
    <w:p w14:paraId="5EA4CBA6" w14:textId="363D538F" w:rsidR="00BA04D6" w:rsidRDefault="006E56AE" w:rsidP="006E56AE">
      <w:pPr>
        <w:spacing w:before="120" w:after="120" w:line="276" w:lineRule="auto"/>
        <w:jc w:val="both"/>
        <w:rPr>
          <w:rFonts w:ascii="Minion Pro" w:eastAsiaTheme="majorEastAsia" w:hAnsi="Minion Pro" w:cstheme="majorBidi"/>
          <w:b/>
          <w:bCs/>
          <w:color w:val="A02B93" w:themeColor="accent5"/>
          <w:sz w:val="40"/>
          <w:szCs w:val="40"/>
        </w:rPr>
      </w:pPr>
      <w:r w:rsidRPr="000F6739">
        <w:rPr>
          <w:rFonts w:ascii="Constantia" w:hAnsi="Constantia"/>
          <w:color w:val="A02B93" w:themeColor="accent5"/>
          <w:sz w:val="24"/>
          <w:szCs w:val="24"/>
        </w:rPr>
        <w:fldChar w:fldCharType="end"/>
      </w:r>
      <w:r w:rsidR="00BA04D6">
        <w:rPr>
          <w:rFonts w:ascii="Minion Pro" w:hAnsi="Minion Pro"/>
          <w:b/>
          <w:bCs/>
          <w:color w:val="A02B93" w:themeColor="accent5"/>
          <w:sz w:val="40"/>
          <w:szCs w:val="40"/>
        </w:rPr>
        <w:br w:type="page"/>
      </w:r>
    </w:p>
    <w:p w14:paraId="3DC0DFD5" w14:textId="77777777" w:rsidR="001D462B" w:rsidRPr="00BA04D6" w:rsidRDefault="001D462B" w:rsidP="001D462B">
      <w:pPr>
        <w:pStyle w:val="ac"/>
        <w:spacing w:before="0" w:after="240"/>
        <w:rPr>
          <w:rFonts w:ascii="Minion Pro" w:hAnsi="Minion Pro"/>
          <w:b/>
          <w:bCs/>
          <w:color w:val="A02B93" w:themeColor="accent5"/>
          <w:sz w:val="40"/>
          <w:szCs w:val="40"/>
          <w:lang w:eastAsia="en-US"/>
        </w:rPr>
      </w:pPr>
      <w:r>
        <w:rPr>
          <w:rFonts w:ascii="Minion Pro" w:hAnsi="Minion Pro"/>
          <w:b/>
          <w:bCs/>
          <w:color w:val="A02B93" w:themeColor="accent5"/>
          <w:sz w:val="40"/>
          <w:szCs w:val="40"/>
          <w:lang w:eastAsia="en-US"/>
        </w:rPr>
        <w:lastRenderedPageBreak/>
        <w:t>Κ</w:t>
      </w:r>
      <w:r w:rsidRPr="00BA04D6">
        <w:rPr>
          <w:rFonts w:ascii="Minion Pro" w:hAnsi="Minion Pro"/>
          <w:b/>
          <w:bCs/>
          <w:color w:val="A02B93" w:themeColor="accent5"/>
          <w:lang w:eastAsia="en-US"/>
        </w:rPr>
        <w:t>ΑΤΑΛΟΓΟΣ</w:t>
      </w:r>
      <w:r>
        <w:rPr>
          <w:rFonts w:ascii="Minion Pro" w:hAnsi="Minion Pro"/>
          <w:b/>
          <w:bCs/>
          <w:color w:val="A02B93" w:themeColor="accent5"/>
          <w:sz w:val="40"/>
          <w:szCs w:val="40"/>
          <w:lang w:eastAsia="en-US"/>
        </w:rPr>
        <w:t xml:space="preserve"> Π</w:t>
      </w:r>
      <w:r w:rsidRPr="00BA04D6">
        <w:rPr>
          <w:rFonts w:ascii="Minion Pro" w:hAnsi="Minion Pro"/>
          <w:b/>
          <w:bCs/>
          <w:color w:val="A02B93" w:themeColor="accent5"/>
          <w:lang w:eastAsia="en-US"/>
        </w:rPr>
        <w:t>ΙΝΑΚΩΝ</w:t>
      </w:r>
    </w:p>
    <w:p w14:paraId="794F11F2" w14:textId="6D541794" w:rsidR="00693C6D" w:rsidRPr="00693C6D" w:rsidRDefault="001D462B" w:rsidP="00073079">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r w:rsidRPr="00693C6D">
        <w:rPr>
          <w:rFonts w:ascii="Constantia" w:hAnsi="Constantia"/>
          <w:b/>
          <w:bCs/>
          <w:color w:val="A02B93" w:themeColor="accent5"/>
          <w:sz w:val="24"/>
          <w:szCs w:val="24"/>
        </w:rPr>
        <w:fldChar w:fldCharType="begin"/>
      </w:r>
      <w:r w:rsidRPr="00693C6D">
        <w:rPr>
          <w:rFonts w:ascii="Constantia" w:hAnsi="Constantia"/>
          <w:b/>
          <w:bCs/>
          <w:color w:val="A02B93" w:themeColor="accent5"/>
          <w:sz w:val="24"/>
          <w:szCs w:val="24"/>
        </w:rPr>
        <w:instrText xml:space="preserve"> TOC \h \z \c "Πίνακας" </w:instrText>
      </w:r>
      <w:r w:rsidRPr="00693C6D">
        <w:rPr>
          <w:rFonts w:ascii="Constantia" w:hAnsi="Constantia"/>
          <w:b/>
          <w:bCs/>
          <w:color w:val="A02B93" w:themeColor="accent5"/>
          <w:sz w:val="24"/>
          <w:szCs w:val="24"/>
        </w:rPr>
        <w:fldChar w:fldCharType="separate"/>
      </w:r>
      <w:hyperlink w:anchor="_Toc183971259" w:history="1">
        <w:r w:rsidR="00693C6D" w:rsidRPr="00693C6D">
          <w:rPr>
            <w:rStyle w:val="-"/>
            <w:rFonts w:ascii="Constantia" w:hAnsi="Constantia"/>
            <w:noProof/>
            <w:sz w:val="24"/>
            <w:szCs w:val="24"/>
          </w:rPr>
          <w:t xml:space="preserve">Πίνακας 1. </w:t>
        </w:r>
        <w:r w:rsidR="00693C6D" w:rsidRPr="00693C6D">
          <w:rPr>
            <w:rStyle w:val="-"/>
            <w:rFonts w:ascii="Constantia" w:eastAsia="Times New Roman" w:hAnsi="Constantia" w:cs="Times New Roman"/>
            <w:noProof/>
            <w:sz w:val="24"/>
            <w:szCs w:val="24"/>
            <w:lang w:eastAsia="el-GR"/>
          </w:rPr>
          <w:t>Σχέση με την αναπηρία/χρόνια ή σπάνια πάθηση</w:t>
        </w:r>
        <w:r w:rsidR="00693C6D" w:rsidRPr="00693C6D">
          <w:rPr>
            <w:rFonts w:ascii="Constantia" w:hAnsi="Constantia"/>
            <w:noProof/>
            <w:webHidden/>
            <w:sz w:val="24"/>
            <w:szCs w:val="24"/>
          </w:rPr>
          <w:tab/>
        </w:r>
        <w:r w:rsidR="00693C6D" w:rsidRPr="00693C6D">
          <w:rPr>
            <w:rFonts w:ascii="Constantia" w:hAnsi="Constantia"/>
            <w:noProof/>
            <w:webHidden/>
            <w:sz w:val="24"/>
            <w:szCs w:val="24"/>
          </w:rPr>
          <w:fldChar w:fldCharType="begin"/>
        </w:r>
        <w:r w:rsidR="00693C6D" w:rsidRPr="00693C6D">
          <w:rPr>
            <w:rFonts w:ascii="Constantia" w:hAnsi="Constantia"/>
            <w:noProof/>
            <w:webHidden/>
            <w:sz w:val="24"/>
            <w:szCs w:val="24"/>
          </w:rPr>
          <w:instrText xml:space="preserve"> PAGEREF _Toc183971259 \h </w:instrText>
        </w:r>
        <w:r w:rsidR="00693C6D" w:rsidRPr="00693C6D">
          <w:rPr>
            <w:rFonts w:ascii="Constantia" w:hAnsi="Constantia"/>
            <w:noProof/>
            <w:webHidden/>
            <w:sz w:val="24"/>
            <w:szCs w:val="24"/>
          </w:rPr>
        </w:r>
        <w:r w:rsidR="00693C6D" w:rsidRPr="00693C6D">
          <w:rPr>
            <w:rFonts w:ascii="Constantia" w:hAnsi="Constantia"/>
            <w:noProof/>
            <w:webHidden/>
            <w:sz w:val="24"/>
            <w:szCs w:val="24"/>
          </w:rPr>
          <w:fldChar w:fldCharType="separate"/>
        </w:r>
        <w:r w:rsidR="00874CF5">
          <w:rPr>
            <w:rFonts w:ascii="Constantia" w:hAnsi="Constantia"/>
            <w:noProof/>
            <w:webHidden/>
            <w:sz w:val="24"/>
            <w:szCs w:val="24"/>
          </w:rPr>
          <w:t>21</w:t>
        </w:r>
        <w:r w:rsidR="00693C6D" w:rsidRPr="00693C6D">
          <w:rPr>
            <w:rFonts w:ascii="Constantia" w:hAnsi="Constantia"/>
            <w:noProof/>
            <w:webHidden/>
            <w:sz w:val="24"/>
            <w:szCs w:val="24"/>
          </w:rPr>
          <w:fldChar w:fldCharType="end"/>
        </w:r>
      </w:hyperlink>
    </w:p>
    <w:p w14:paraId="69705AEF" w14:textId="445DA734"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0" w:history="1">
        <w:r w:rsidRPr="00693C6D">
          <w:rPr>
            <w:rStyle w:val="-"/>
            <w:rFonts w:ascii="Constantia" w:hAnsi="Constantia"/>
            <w:noProof/>
            <w:sz w:val="24"/>
            <w:szCs w:val="24"/>
          </w:rPr>
          <w:t>Πίνακας 2. Κατηγορία Αναπηρίας /Χρόνιας /Σπάνιας πάθησης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_Toc183971260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22</w:t>
        </w:r>
        <w:r w:rsidRPr="00693C6D">
          <w:rPr>
            <w:rFonts w:ascii="Constantia" w:hAnsi="Constantia"/>
            <w:noProof/>
            <w:webHidden/>
            <w:sz w:val="24"/>
            <w:szCs w:val="24"/>
          </w:rPr>
          <w:fldChar w:fldCharType="end"/>
        </w:r>
      </w:hyperlink>
    </w:p>
    <w:p w14:paraId="165D83EE" w14:textId="6C9CED0F"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1" w:history="1">
        <w:r w:rsidRPr="00693C6D">
          <w:rPr>
            <w:rStyle w:val="-"/>
            <w:rFonts w:ascii="Constantia" w:hAnsi="Constantia"/>
            <w:noProof/>
            <w:sz w:val="24"/>
            <w:szCs w:val="24"/>
          </w:rPr>
          <w:t>Πίνακας 3. Περιφέρεια διαμονής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_Toc183971261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23</w:t>
        </w:r>
        <w:r w:rsidRPr="00693C6D">
          <w:rPr>
            <w:rFonts w:ascii="Constantia" w:hAnsi="Constantia"/>
            <w:noProof/>
            <w:webHidden/>
            <w:sz w:val="24"/>
            <w:szCs w:val="24"/>
          </w:rPr>
          <w:fldChar w:fldCharType="end"/>
        </w:r>
      </w:hyperlink>
    </w:p>
    <w:p w14:paraId="1C9AF3AA" w14:textId="2863EE67"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2" w:history="1">
        <w:r w:rsidRPr="00693C6D">
          <w:rPr>
            <w:rStyle w:val="-"/>
            <w:rFonts w:ascii="Constantia" w:hAnsi="Constantia"/>
            <w:noProof/>
            <w:sz w:val="24"/>
            <w:szCs w:val="24"/>
          </w:rPr>
          <w:t>Πίνακας 4. Αστική/Ημιαστική/Αγροτική περιοχή</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_Toc183971262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23</w:t>
        </w:r>
        <w:r w:rsidRPr="00693C6D">
          <w:rPr>
            <w:rFonts w:ascii="Constantia" w:hAnsi="Constantia"/>
            <w:noProof/>
            <w:webHidden/>
            <w:sz w:val="24"/>
            <w:szCs w:val="24"/>
          </w:rPr>
          <w:fldChar w:fldCharType="end"/>
        </w:r>
      </w:hyperlink>
    </w:p>
    <w:p w14:paraId="7F828F0E" w14:textId="32CA21E8"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3" w:history="1">
        <w:r w:rsidRPr="00693C6D">
          <w:rPr>
            <w:rStyle w:val="-"/>
            <w:rFonts w:ascii="Constantia" w:hAnsi="Constantia"/>
            <w:noProof/>
            <w:sz w:val="24"/>
            <w:szCs w:val="24"/>
          </w:rPr>
          <w:t>Πίνακας 5. Ηλικιακές ομάδες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_Toc183971263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24</w:t>
        </w:r>
        <w:r w:rsidRPr="00693C6D">
          <w:rPr>
            <w:rFonts w:ascii="Constantia" w:hAnsi="Constantia"/>
            <w:noProof/>
            <w:webHidden/>
            <w:sz w:val="24"/>
            <w:szCs w:val="24"/>
          </w:rPr>
          <w:fldChar w:fldCharType="end"/>
        </w:r>
      </w:hyperlink>
    </w:p>
    <w:p w14:paraId="4EB7052B" w14:textId="429B9735"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4" w:history="1">
        <w:r w:rsidRPr="00693C6D">
          <w:rPr>
            <w:rStyle w:val="-"/>
            <w:rFonts w:ascii="Constantia" w:hAnsi="Constantia"/>
            <w:noProof/>
            <w:sz w:val="24"/>
            <w:szCs w:val="24"/>
          </w:rPr>
          <w:t>Πίνακας 6. Κατάσταση απασχόλησης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_Toc183971264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24</w:t>
        </w:r>
        <w:r w:rsidRPr="00693C6D">
          <w:rPr>
            <w:rFonts w:ascii="Constantia" w:hAnsi="Constantia"/>
            <w:noProof/>
            <w:webHidden/>
            <w:sz w:val="24"/>
            <w:szCs w:val="24"/>
          </w:rPr>
          <w:fldChar w:fldCharType="end"/>
        </w:r>
      </w:hyperlink>
    </w:p>
    <w:p w14:paraId="5E4E30D7" w14:textId="5AE91DF3"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5" w:history="1">
        <w:r w:rsidRPr="00693C6D">
          <w:rPr>
            <w:rStyle w:val="-"/>
            <w:rFonts w:ascii="Constantia" w:hAnsi="Constantia"/>
            <w:noProof/>
            <w:sz w:val="24"/>
            <w:szCs w:val="24"/>
          </w:rPr>
          <w:t>Πίνακας 7. Επίπεδο Εκπαίδευσης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_Toc183971265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24</w:t>
        </w:r>
        <w:r w:rsidRPr="00693C6D">
          <w:rPr>
            <w:rFonts w:ascii="Constantia" w:hAnsi="Constantia"/>
            <w:noProof/>
            <w:webHidden/>
            <w:sz w:val="24"/>
            <w:szCs w:val="24"/>
          </w:rPr>
          <w:fldChar w:fldCharType="end"/>
        </w:r>
      </w:hyperlink>
    </w:p>
    <w:p w14:paraId="78B4895C" w14:textId="6DFDC159"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6" w:history="1">
        <w:r w:rsidRPr="00693C6D">
          <w:rPr>
            <w:rStyle w:val="-"/>
            <w:rFonts w:ascii="Constantia" w:hAnsi="Constantia"/>
            <w:noProof/>
            <w:sz w:val="24"/>
            <w:szCs w:val="24"/>
          </w:rPr>
          <w:t>Πίνακας 8. Σύνθεση νοικοκυριού</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_Toc183971266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25</w:t>
        </w:r>
        <w:r w:rsidRPr="00693C6D">
          <w:rPr>
            <w:rFonts w:ascii="Constantia" w:hAnsi="Constantia"/>
            <w:noProof/>
            <w:webHidden/>
            <w:sz w:val="24"/>
            <w:szCs w:val="24"/>
          </w:rPr>
          <w:fldChar w:fldCharType="end"/>
        </w:r>
      </w:hyperlink>
    </w:p>
    <w:p w14:paraId="410685C8" w14:textId="0CC61C40"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7" w:history="1">
        <w:r w:rsidRPr="00693C6D">
          <w:rPr>
            <w:rStyle w:val="-"/>
            <w:rFonts w:ascii="Constantia" w:hAnsi="Constantia"/>
            <w:noProof/>
            <w:sz w:val="24"/>
            <w:szCs w:val="24"/>
          </w:rPr>
          <w:t>Πίνακας 9. Ασφαλιστική κατάσταση</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_Toc183971267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25</w:t>
        </w:r>
        <w:r w:rsidRPr="00693C6D">
          <w:rPr>
            <w:rFonts w:ascii="Constantia" w:hAnsi="Constantia"/>
            <w:noProof/>
            <w:webHidden/>
            <w:sz w:val="24"/>
            <w:szCs w:val="24"/>
          </w:rPr>
          <w:fldChar w:fldCharType="end"/>
        </w:r>
      </w:hyperlink>
    </w:p>
    <w:p w14:paraId="32473122" w14:textId="6FF129AE" w:rsidR="00693C6D" w:rsidRPr="00693C6D" w:rsidRDefault="00693C6D" w:rsidP="00693C6D">
      <w:pPr>
        <w:pStyle w:val="ae"/>
        <w:tabs>
          <w:tab w:val="right" w:leader="dot" w:pos="8498"/>
        </w:tabs>
        <w:spacing w:before="120" w:after="120" w:line="276" w:lineRule="auto"/>
        <w:rPr>
          <w:rFonts w:ascii="Constantia" w:eastAsiaTheme="minorEastAsia" w:hAnsi="Constantia"/>
          <w:noProof/>
          <w:kern w:val="2"/>
          <w:sz w:val="24"/>
          <w:szCs w:val="24"/>
          <w:lang w:val="en-US"/>
          <w14:ligatures w14:val="standardContextual"/>
        </w:rPr>
      </w:pPr>
      <w:hyperlink w:anchor="_Toc183971268" w:history="1">
        <w:r w:rsidRPr="00693C6D">
          <w:rPr>
            <w:rStyle w:val="-"/>
            <w:rFonts w:ascii="Constantia" w:hAnsi="Constantia"/>
            <w:noProof/>
            <w:sz w:val="24"/>
            <w:szCs w:val="24"/>
          </w:rPr>
          <w:t>Πίνακας 10. Εισοδηματική κατηγορία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_Toc183971268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26</w:t>
        </w:r>
        <w:r w:rsidRPr="00693C6D">
          <w:rPr>
            <w:rFonts w:ascii="Constantia" w:hAnsi="Constantia"/>
            <w:noProof/>
            <w:webHidden/>
            <w:sz w:val="24"/>
            <w:szCs w:val="24"/>
          </w:rPr>
          <w:fldChar w:fldCharType="end"/>
        </w:r>
      </w:hyperlink>
    </w:p>
    <w:p w14:paraId="7034B945" w14:textId="481E55F4" w:rsidR="00693C6D" w:rsidRPr="00693C6D" w:rsidRDefault="00693C6D" w:rsidP="00073079">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69" w:history="1">
        <w:r w:rsidRPr="00693C6D">
          <w:rPr>
            <w:rStyle w:val="-"/>
            <w:rFonts w:ascii="Constantia" w:hAnsi="Constantia"/>
            <w:noProof/>
            <w:sz w:val="24"/>
            <w:szCs w:val="24"/>
          </w:rPr>
          <w:t>Πίνακας 11: Μείωση δαπανών για βασικές ανάγκες, όπως τρόφιμα ή ρούχα, για να ανταπεξέλθουν στα έξοδα κάλυψης των αναγκών υγείας τα τελευταία δύο χρόνια ανά ηλικιακή ομάδα</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_Toc183971269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41</w:t>
        </w:r>
        <w:r w:rsidRPr="00693C6D">
          <w:rPr>
            <w:rFonts w:ascii="Constantia" w:hAnsi="Constantia"/>
            <w:noProof/>
            <w:webHidden/>
            <w:sz w:val="24"/>
            <w:szCs w:val="24"/>
          </w:rPr>
          <w:fldChar w:fldCharType="end"/>
        </w:r>
      </w:hyperlink>
    </w:p>
    <w:p w14:paraId="31B476B1" w14:textId="3F91B42D" w:rsidR="00693C6D" w:rsidRPr="00693C6D" w:rsidRDefault="00693C6D" w:rsidP="00073079">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70" w:history="1">
        <w:r w:rsidRPr="00693C6D">
          <w:rPr>
            <w:rStyle w:val="-"/>
            <w:rFonts w:ascii="Constantia" w:hAnsi="Constantia"/>
            <w:noProof/>
            <w:sz w:val="24"/>
            <w:szCs w:val="24"/>
          </w:rPr>
          <w:t>Πίνακας 12: Δυσκολίες προσβασιμότητας κατά την επίσκεψη σε δομές και εγκαταστάσεις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_Toc183971270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46</w:t>
        </w:r>
        <w:r w:rsidRPr="00693C6D">
          <w:rPr>
            <w:rFonts w:ascii="Constantia" w:hAnsi="Constantia"/>
            <w:noProof/>
            <w:webHidden/>
            <w:sz w:val="24"/>
            <w:szCs w:val="24"/>
          </w:rPr>
          <w:fldChar w:fldCharType="end"/>
        </w:r>
      </w:hyperlink>
    </w:p>
    <w:p w14:paraId="733A2A0E" w14:textId="22AD5C5C" w:rsidR="00693C6D" w:rsidRPr="00693C6D" w:rsidRDefault="00693C6D" w:rsidP="00073079">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71" w:history="1">
        <w:r w:rsidRPr="00693C6D">
          <w:rPr>
            <w:rStyle w:val="-"/>
            <w:rFonts w:ascii="Constantia" w:hAnsi="Constantia"/>
            <w:noProof/>
            <w:sz w:val="24"/>
            <w:szCs w:val="24"/>
          </w:rPr>
          <w:t>Πίνακας 13: Χρήση και συχνότητα χρήσης ηλεκτρονικών υπηρεσιών και εφαρμογών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_Toc183971271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75</w:t>
        </w:r>
        <w:r w:rsidRPr="00693C6D">
          <w:rPr>
            <w:rFonts w:ascii="Constantia" w:hAnsi="Constantia"/>
            <w:noProof/>
            <w:webHidden/>
            <w:sz w:val="24"/>
            <w:szCs w:val="24"/>
          </w:rPr>
          <w:fldChar w:fldCharType="end"/>
        </w:r>
      </w:hyperlink>
    </w:p>
    <w:p w14:paraId="196C5F69" w14:textId="3F9E15F0" w:rsidR="00693C6D" w:rsidRPr="00693C6D" w:rsidRDefault="00693C6D" w:rsidP="00073079">
      <w:pPr>
        <w:pStyle w:val="ae"/>
        <w:tabs>
          <w:tab w:val="right" w:leader="dot" w:pos="8498"/>
        </w:tabs>
        <w:spacing w:before="120" w:after="120" w:line="276" w:lineRule="auto"/>
        <w:jc w:val="both"/>
        <w:rPr>
          <w:rFonts w:ascii="Constantia" w:eastAsiaTheme="minorEastAsia" w:hAnsi="Constantia"/>
          <w:noProof/>
          <w:kern w:val="2"/>
          <w:sz w:val="24"/>
          <w:szCs w:val="24"/>
          <w:lang w:val="en-US"/>
          <w14:ligatures w14:val="standardContextual"/>
        </w:rPr>
      </w:pPr>
      <w:hyperlink w:anchor="_Toc183971272" w:history="1">
        <w:r w:rsidRPr="00693C6D">
          <w:rPr>
            <w:rStyle w:val="-"/>
            <w:rFonts w:ascii="Constantia" w:hAnsi="Constantia"/>
            <w:noProof/>
            <w:sz w:val="24"/>
            <w:szCs w:val="24"/>
          </w:rPr>
          <w:t>Πίνακας 14: Βαθμός ικανοποίησης από τη χρήση ηλεκτρονικών υπηρεσιών και εφαρμογών υγείας</w:t>
        </w:r>
        <w:r w:rsidRPr="00693C6D">
          <w:rPr>
            <w:rFonts w:ascii="Constantia" w:hAnsi="Constantia"/>
            <w:noProof/>
            <w:webHidden/>
            <w:sz w:val="24"/>
            <w:szCs w:val="24"/>
          </w:rPr>
          <w:tab/>
        </w:r>
        <w:r w:rsidRPr="00693C6D">
          <w:rPr>
            <w:rFonts w:ascii="Constantia" w:hAnsi="Constantia"/>
            <w:noProof/>
            <w:webHidden/>
            <w:sz w:val="24"/>
            <w:szCs w:val="24"/>
          </w:rPr>
          <w:fldChar w:fldCharType="begin"/>
        </w:r>
        <w:r w:rsidRPr="00693C6D">
          <w:rPr>
            <w:rFonts w:ascii="Constantia" w:hAnsi="Constantia"/>
            <w:noProof/>
            <w:webHidden/>
            <w:sz w:val="24"/>
            <w:szCs w:val="24"/>
          </w:rPr>
          <w:instrText xml:space="preserve"> PAGEREF _Toc183971272 \h </w:instrText>
        </w:r>
        <w:r w:rsidRPr="00693C6D">
          <w:rPr>
            <w:rFonts w:ascii="Constantia" w:hAnsi="Constantia"/>
            <w:noProof/>
            <w:webHidden/>
            <w:sz w:val="24"/>
            <w:szCs w:val="24"/>
          </w:rPr>
        </w:r>
        <w:r w:rsidRPr="00693C6D">
          <w:rPr>
            <w:rFonts w:ascii="Constantia" w:hAnsi="Constantia"/>
            <w:noProof/>
            <w:webHidden/>
            <w:sz w:val="24"/>
            <w:szCs w:val="24"/>
          </w:rPr>
          <w:fldChar w:fldCharType="separate"/>
        </w:r>
        <w:r w:rsidR="00874CF5">
          <w:rPr>
            <w:rFonts w:ascii="Constantia" w:hAnsi="Constantia"/>
            <w:noProof/>
            <w:webHidden/>
            <w:sz w:val="24"/>
            <w:szCs w:val="24"/>
          </w:rPr>
          <w:t>76</w:t>
        </w:r>
        <w:r w:rsidRPr="00693C6D">
          <w:rPr>
            <w:rFonts w:ascii="Constantia" w:hAnsi="Constantia"/>
            <w:noProof/>
            <w:webHidden/>
            <w:sz w:val="24"/>
            <w:szCs w:val="24"/>
          </w:rPr>
          <w:fldChar w:fldCharType="end"/>
        </w:r>
      </w:hyperlink>
    </w:p>
    <w:p w14:paraId="63C3B918" w14:textId="6D951070" w:rsidR="00043A14" w:rsidRDefault="001D462B" w:rsidP="00693C6D">
      <w:pPr>
        <w:spacing w:before="120" w:after="120" w:line="276" w:lineRule="auto"/>
        <w:jc w:val="both"/>
        <w:rPr>
          <w:rFonts w:ascii="Minion Pro" w:eastAsiaTheme="majorEastAsia" w:hAnsi="Minion Pro" w:cstheme="majorBidi"/>
          <w:b/>
          <w:bCs/>
          <w:color w:val="A02B93" w:themeColor="accent5"/>
          <w:sz w:val="40"/>
          <w:szCs w:val="40"/>
        </w:rPr>
      </w:pPr>
      <w:r w:rsidRPr="00693C6D">
        <w:rPr>
          <w:rFonts w:ascii="Constantia" w:hAnsi="Constantia"/>
          <w:b/>
          <w:bCs/>
          <w:color w:val="A02B93" w:themeColor="accent5"/>
          <w:sz w:val="24"/>
          <w:szCs w:val="24"/>
        </w:rPr>
        <w:fldChar w:fldCharType="end"/>
      </w:r>
      <w:r w:rsidR="00043A14">
        <w:rPr>
          <w:rFonts w:ascii="Minion Pro" w:hAnsi="Minion Pro"/>
          <w:b/>
          <w:bCs/>
          <w:color w:val="A02B93" w:themeColor="accent5"/>
          <w:sz w:val="40"/>
          <w:szCs w:val="40"/>
        </w:rPr>
        <w:br w:type="page"/>
      </w:r>
    </w:p>
    <w:p w14:paraId="58D7CCC8" w14:textId="77777777" w:rsidR="00AF768A" w:rsidRDefault="00AF768A" w:rsidP="00AF768A">
      <w:pPr>
        <w:spacing w:after="360"/>
        <w:rPr>
          <w:rFonts w:ascii="Minion Pro" w:hAnsi="Minion Pro"/>
          <w:b/>
          <w:bCs/>
          <w:color w:val="A02B93" w:themeColor="accent5"/>
          <w:sz w:val="32"/>
          <w:szCs w:val="24"/>
        </w:rPr>
      </w:pPr>
      <w:r>
        <w:rPr>
          <w:rFonts w:ascii="Minion Pro" w:hAnsi="Minion Pro"/>
          <w:b/>
          <w:bCs/>
          <w:color w:val="A02B93" w:themeColor="accent5"/>
          <w:sz w:val="40"/>
          <w:szCs w:val="40"/>
        </w:rPr>
        <w:lastRenderedPageBreak/>
        <w:t>Σ</w:t>
      </w:r>
      <w:r w:rsidRPr="00AF768A">
        <w:rPr>
          <w:rFonts w:ascii="Minion Pro" w:hAnsi="Minion Pro"/>
          <w:b/>
          <w:bCs/>
          <w:color w:val="A02B93" w:themeColor="accent5"/>
          <w:sz w:val="32"/>
          <w:szCs w:val="24"/>
        </w:rPr>
        <w:t>ΥΝΤΟΜΟΓΡΑΦΙΕΣ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40"/>
      </w:tblGrid>
      <w:tr w:rsidR="00C7280F" w:rsidRPr="00C7280F" w14:paraId="2D2C5EFC" w14:textId="77777777" w:rsidTr="00C7280F">
        <w:tc>
          <w:tcPr>
            <w:tcW w:w="1555" w:type="dxa"/>
            <w:vAlign w:val="center"/>
          </w:tcPr>
          <w:p w14:paraId="53FD82BD" w14:textId="22AF7E98" w:rsidR="00AF768A" w:rsidRPr="000F6739" w:rsidRDefault="00AF768A" w:rsidP="00C7280F">
            <w:pPr>
              <w:spacing w:before="120" w:after="120"/>
              <w:rPr>
                <w:rFonts w:ascii="Constantia" w:hAnsi="Constantia"/>
                <w:b/>
                <w:bCs/>
                <w:sz w:val="24"/>
                <w:szCs w:val="24"/>
              </w:rPr>
            </w:pPr>
            <w:r w:rsidRPr="000F6739">
              <w:rPr>
                <w:rFonts w:ascii="Constantia" w:hAnsi="Constantia"/>
                <w:b/>
                <w:bCs/>
                <w:sz w:val="24"/>
                <w:szCs w:val="24"/>
              </w:rPr>
              <w:t>ΕΕ</w:t>
            </w:r>
          </w:p>
        </w:tc>
        <w:tc>
          <w:tcPr>
            <w:tcW w:w="6940" w:type="dxa"/>
          </w:tcPr>
          <w:p w14:paraId="3F8D5CC2" w14:textId="71A271A5" w:rsidR="00AF768A" w:rsidRPr="000F6739" w:rsidRDefault="00AF768A" w:rsidP="00C7280F">
            <w:pPr>
              <w:spacing w:before="120" w:after="120"/>
              <w:rPr>
                <w:rFonts w:ascii="Constantia" w:hAnsi="Constantia"/>
                <w:sz w:val="24"/>
                <w:szCs w:val="24"/>
              </w:rPr>
            </w:pPr>
            <w:r w:rsidRPr="000F6739">
              <w:rPr>
                <w:rFonts w:ascii="Constantia" w:hAnsi="Constantia"/>
                <w:sz w:val="24"/>
                <w:szCs w:val="24"/>
              </w:rPr>
              <w:t>Ευρωπαϊκή Ένωση</w:t>
            </w:r>
          </w:p>
        </w:tc>
      </w:tr>
      <w:tr w:rsidR="00C7280F" w:rsidRPr="00C7280F" w14:paraId="19551F3B" w14:textId="77777777" w:rsidTr="00C7280F">
        <w:tc>
          <w:tcPr>
            <w:tcW w:w="1555" w:type="dxa"/>
          </w:tcPr>
          <w:p w14:paraId="1A44C197" w14:textId="31AC6EF3" w:rsidR="00AF768A" w:rsidRPr="000F6739" w:rsidRDefault="00AF768A" w:rsidP="00C7280F">
            <w:pPr>
              <w:spacing w:before="120" w:after="120"/>
              <w:rPr>
                <w:rFonts w:ascii="Constantia" w:hAnsi="Constantia"/>
                <w:b/>
                <w:bCs/>
                <w:sz w:val="24"/>
                <w:szCs w:val="24"/>
              </w:rPr>
            </w:pPr>
            <w:r w:rsidRPr="000F6739">
              <w:rPr>
                <w:rFonts w:ascii="Constantia" w:hAnsi="Constantia"/>
                <w:b/>
                <w:bCs/>
                <w:sz w:val="24"/>
                <w:szCs w:val="24"/>
              </w:rPr>
              <w:t>ΕΟΠΥΥ</w:t>
            </w:r>
          </w:p>
        </w:tc>
        <w:tc>
          <w:tcPr>
            <w:tcW w:w="6940" w:type="dxa"/>
          </w:tcPr>
          <w:p w14:paraId="5AC381BD" w14:textId="58B45900"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Εθνικός Οργανισμός Παροχής Υπηρεσιών Υγείας</w:t>
            </w:r>
          </w:p>
        </w:tc>
      </w:tr>
      <w:tr w:rsidR="00C7280F" w:rsidRPr="00C7280F" w14:paraId="553545FA" w14:textId="77777777" w:rsidTr="00C7280F">
        <w:tc>
          <w:tcPr>
            <w:tcW w:w="1555" w:type="dxa"/>
          </w:tcPr>
          <w:p w14:paraId="719BDFAA" w14:textId="56CDA7FA" w:rsidR="00AF768A" w:rsidRPr="000F6739" w:rsidRDefault="00AF768A" w:rsidP="00C7280F">
            <w:pPr>
              <w:spacing w:before="120" w:after="120"/>
              <w:rPr>
                <w:rFonts w:ascii="Constantia" w:hAnsi="Constantia"/>
                <w:b/>
                <w:bCs/>
                <w:sz w:val="24"/>
                <w:szCs w:val="24"/>
              </w:rPr>
            </w:pPr>
            <w:r w:rsidRPr="000F6739">
              <w:rPr>
                <w:rFonts w:ascii="Constantia" w:hAnsi="Constantia"/>
                <w:b/>
                <w:bCs/>
                <w:sz w:val="24"/>
                <w:szCs w:val="24"/>
              </w:rPr>
              <w:t>ΕΣΑμεΑ</w:t>
            </w:r>
          </w:p>
        </w:tc>
        <w:tc>
          <w:tcPr>
            <w:tcW w:w="6940" w:type="dxa"/>
          </w:tcPr>
          <w:p w14:paraId="03E076AC" w14:textId="349F06DA"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Εθνική Συνομοσπονδία Ατόμων με Αναπηρία</w:t>
            </w:r>
          </w:p>
        </w:tc>
      </w:tr>
      <w:tr w:rsidR="00C7280F" w:rsidRPr="00C7280F" w14:paraId="1D26F2D1" w14:textId="77777777" w:rsidTr="00C7280F">
        <w:tc>
          <w:tcPr>
            <w:tcW w:w="1555" w:type="dxa"/>
          </w:tcPr>
          <w:p w14:paraId="77CA6913" w14:textId="25612BEC" w:rsidR="00AF768A" w:rsidRPr="000F6739" w:rsidRDefault="00AF768A" w:rsidP="00C7280F">
            <w:pPr>
              <w:spacing w:before="120" w:after="120"/>
              <w:rPr>
                <w:rFonts w:ascii="Constantia" w:hAnsi="Constantia"/>
                <w:b/>
                <w:bCs/>
                <w:sz w:val="24"/>
                <w:szCs w:val="24"/>
              </w:rPr>
            </w:pPr>
            <w:r w:rsidRPr="000F6739">
              <w:rPr>
                <w:rFonts w:ascii="Constantia" w:hAnsi="Constantia"/>
                <w:b/>
                <w:bCs/>
                <w:sz w:val="24"/>
                <w:szCs w:val="24"/>
              </w:rPr>
              <w:t>ΕΣΥ</w:t>
            </w:r>
          </w:p>
        </w:tc>
        <w:tc>
          <w:tcPr>
            <w:tcW w:w="6940" w:type="dxa"/>
          </w:tcPr>
          <w:p w14:paraId="2B2DF544" w14:textId="05912816"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Εθνικό Σύστημα Υγείας</w:t>
            </w:r>
          </w:p>
        </w:tc>
      </w:tr>
      <w:tr w:rsidR="00C7280F" w:rsidRPr="00C7280F" w14:paraId="3026AA7A" w14:textId="77777777" w:rsidTr="00C7280F">
        <w:tc>
          <w:tcPr>
            <w:tcW w:w="1555" w:type="dxa"/>
          </w:tcPr>
          <w:p w14:paraId="7A3E0FD8" w14:textId="14DC08EE" w:rsidR="00AF768A" w:rsidRPr="000F6739" w:rsidRDefault="00C7280F" w:rsidP="00C7280F">
            <w:pPr>
              <w:spacing w:before="120" w:after="120"/>
              <w:rPr>
                <w:rFonts w:ascii="Constantia" w:hAnsi="Constantia"/>
                <w:b/>
                <w:bCs/>
                <w:sz w:val="24"/>
                <w:szCs w:val="24"/>
              </w:rPr>
            </w:pPr>
            <w:r w:rsidRPr="000F6739">
              <w:rPr>
                <w:rFonts w:ascii="Constantia" w:hAnsi="Constantia"/>
                <w:b/>
                <w:bCs/>
                <w:sz w:val="24"/>
                <w:szCs w:val="24"/>
              </w:rPr>
              <w:t>ΜΜΜ</w:t>
            </w:r>
          </w:p>
        </w:tc>
        <w:tc>
          <w:tcPr>
            <w:tcW w:w="6940" w:type="dxa"/>
          </w:tcPr>
          <w:p w14:paraId="39F2BC18" w14:textId="78024462"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Μέσα Μαζικής Μεταφοράς</w:t>
            </w:r>
          </w:p>
        </w:tc>
      </w:tr>
      <w:tr w:rsidR="00C7280F" w:rsidRPr="00C7280F" w14:paraId="5BC7B60D" w14:textId="77777777" w:rsidTr="00C7280F">
        <w:tc>
          <w:tcPr>
            <w:tcW w:w="1555" w:type="dxa"/>
          </w:tcPr>
          <w:p w14:paraId="5666E848" w14:textId="73637D9A" w:rsidR="00AF768A" w:rsidRPr="000F6739" w:rsidRDefault="00C7280F" w:rsidP="00C7280F">
            <w:pPr>
              <w:spacing w:before="120" w:after="120"/>
              <w:rPr>
                <w:rFonts w:ascii="Constantia" w:hAnsi="Constantia"/>
                <w:b/>
                <w:bCs/>
                <w:sz w:val="24"/>
                <w:szCs w:val="24"/>
              </w:rPr>
            </w:pPr>
            <w:r w:rsidRPr="000F6739">
              <w:rPr>
                <w:rFonts w:ascii="Constantia" w:hAnsi="Constantia"/>
                <w:b/>
                <w:bCs/>
                <w:sz w:val="24"/>
                <w:szCs w:val="24"/>
              </w:rPr>
              <w:t>ΤΕΠ</w:t>
            </w:r>
          </w:p>
        </w:tc>
        <w:tc>
          <w:tcPr>
            <w:tcW w:w="6940" w:type="dxa"/>
          </w:tcPr>
          <w:p w14:paraId="44E9E374" w14:textId="71A8EAA0"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Τμήματα Επειγόντων Περιστατικών</w:t>
            </w:r>
          </w:p>
        </w:tc>
      </w:tr>
      <w:tr w:rsidR="00C7280F" w:rsidRPr="00C7280F" w14:paraId="7501AAD0" w14:textId="77777777" w:rsidTr="00C7280F">
        <w:tc>
          <w:tcPr>
            <w:tcW w:w="1555" w:type="dxa"/>
          </w:tcPr>
          <w:p w14:paraId="179FF38E" w14:textId="5A767972" w:rsidR="00AF768A" w:rsidRPr="000F6739" w:rsidRDefault="00C7280F" w:rsidP="00C7280F">
            <w:pPr>
              <w:spacing w:before="120" w:after="120"/>
              <w:rPr>
                <w:rFonts w:ascii="Constantia" w:hAnsi="Constantia"/>
                <w:b/>
                <w:bCs/>
                <w:sz w:val="24"/>
                <w:szCs w:val="24"/>
              </w:rPr>
            </w:pPr>
            <w:r w:rsidRPr="000F6739">
              <w:rPr>
                <w:rFonts w:ascii="Constantia" w:hAnsi="Constantia"/>
                <w:b/>
                <w:bCs/>
                <w:sz w:val="24"/>
                <w:szCs w:val="24"/>
              </w:rPr>
              <w:t>ΤΟΜΥ</w:t>
            </w:r>
          </w:p>
        </w:tc>
        <w:tc>
          <w:tcPr>
            <w:tcW w:w="6940" w:type="dxa"/>
          </w:tcPr>
          <w:p w14:paraId="6E4F5876" w14:textId="652735E6"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Τοπικές Μονάδες Υγείας</w:t>
            </w:r>
          </w:p>
        </w:tc>
      </w:tr>
      <w:tr w:rsidR="00C7280F" w:rsidRPr="00C7280F" w14:paraId="08C282DB" w14:textId="77777777" w:rsidTr="00C7280F">
        <w:tc>
          <w:tcPr>
            <w:tcW w:w="1555" w:type="dxa"/>
          </w:tcPr>
          <w:p w14:paraId="5C02E8D1" w14:textId="2415595D" w:rsidR="00AF768A" w:rsidRPr="000F6739" w:rsidRDefault="00C7280F" w:rsidP="00C7280F">
            <w:pPr>
              <w:spacing w:before="120" w:after="120"/>
              <w:rPr>
                <w:rFonts w:ascii="Constantia" w:hAnsi="Constantia"/>
                <w:b/>
                <w:bCs/>
                <w:sz w:val="24"/>
                <w:szCs w:val="24"/>
              </w:rPr>
            </w:pPr>
            <w:r w:rsidRPr="000F6739">
              <w:rPr>
                <w:rFonts w:ascii="Constantia" w:hAnsi="Constantia"/>
                <w:b/>
                <w:bCs/>
                <w:sz w:val="24"/>
                <w:szCs w:val="24"/>
              </w:rPr>
              <w:t>ΦΥΚ</w:t>
            </w:r>
          </w:p>
        </w:tc>
        <w:tc>
          <w:tcPr>
            <w:tcW w:w="6940" w:type="dxa"/>
          </w:tcPr>
          <w:p w14:paraId="76AA927B" w14:textId="6CEC0C49" w:rsidR="00AF768A" w:rsidRPr="000F6739" w:rsidRDefault="00C7280F" w:rsidP="00C7280F">
            <w:pPr>
              <w:spacing w:before="120" w:after="120"/>
              <w:rPr>
                <w:rFonts w:ascii="Constantia" w:hAnsi="Constantia"/>
                <w:sz w:val="24"/>
                <w:szCs w:val="24"/>
              </w:rPr>
            </w:pPr>
            <w:r w:rsidRPr="000F6739">
              <w:rPr>
                <w:rFonts w:ascii="Constantia" w:hAnsi="Constantia"/>
                <w:sz w:val="24"/>
                <w:szCs w:val="24"/>
              </w:rPr>
              <w:t xml:space="preserve">Φάρμακα </w:t>
            </w:r>
            <w:r w:rsidR="00DF1AFD" w:rsidRPr="000F6739">
              <w:rPr>
                <w:rFonts w:ascii="Constantia" w:hAnsi="Constantia"/>
                <w:sz w:val="24"/>
                <w:szCs w:val="24"/>
              </w:rPr>
              <w:t>Υψηλού</w:t>
            </w:r>
            <w:r w:rsidRPr="000F6739">
              <w:rPr>
                <w:rFonts w:ascii="Constantia" w:hAnsi="Constantia"/>
                <w:sz w:val="24"/>
                <w:szCs w:val="24"/>
              </w:rPr>
              <w:t xml:space="preserve"> Κόστους </w:t>
            </w:r>
          </w:p>
        </w:tc>
      </w:tr>
    </w:tbl>
    <w:p w14:paraId="6993E6C7" w14:textId="77777777" w:rsidR="00AF768A" w:rsidRDefault="00AF768A" w:rsidP="00AF768A">
      <w:pPr>
        <w:spacing w:after="360"/>
        <w:rPr>
          <w:rFonts w:ascii="Minion Pro" w:hAnsi="Minion Pro"/>
          <w:b/>
          <w:bCs/>
          <w:color w:val="A02B93" w:themeColor="accent5"/>
          <w:sz w:val="40"/>
          <w:szCs w:val="40"/>
        </w:rPr>
      </w:pPr>
    </w:p>
    <w:p w14:paraId="527F4AB5" w14:textId="7CB22239" w:rsidR="00AF768A" w:rsidRDefault="00AF768A">
      <w:pPr>
        <w:rPr>
          <w:rFonts w:ascii="Minion Pro" w:eastAsiaTheme="majorEastAsia" w:hAnsi="Minion Pro" w:cstheme="majorBidi"/>
          <w:b/>
          <w:bCs/>
          <w:color w:val="A02B93" w:themeColor="accent5"/>
          <w:sz w:val="40"/>
          <w:szCs w:val="40"/>
        </w:rPr>
      </w:pPr>
      <w:r>
        <w:rPr>
          <w:rFonts w:ascii="Minion Pro" w:hAnsi="Minion Pro"/>
          <w:b/>
          <w:bCs/>
          <w:color w:val="A02B93" w:themeColor="accent5"/>
          <w:sz w:val="40"/>
          <w:szCs w:val="40"/>
        </w:rPr>
        <w:br w:type="page"/>
      </w:r>
    </w:p>
    <w:p w14:paraId="41ED7459" w14:textId="0FABF268" w:rsidR="00CD13E1" w:rsidRPr="004D74FE" w:rsidRDefault="00845D23" w:rsidP="00AF768A">
      <w:pPr>
        <w:pStyle w:val="1"/>
        <w:spacing w:before="0" w:after="360"/>
        <w:rPr>
          <w:rFonts w:ascii="Minion Pro" w:hAnsi="Minion Pro"/>
          <w:b/>
          <w:bCs/>
          <w:color w:val="A02B93" w:themeColor="accent5"/>
          <w:sz w:val="28"/>
          <w:szCs w:val="28"/>
        </w:rPr>
      </w:pPr>
      <w:bookmarkStart w:id="1" w:name="_Toc183971325"/>
      <w:r w:rsidRPr="004D74FE">
        <w:rPr>
          <w:rFonts w:ascii="Minion Pro" w:hAnsi="Minion Pro"/>
          <w:b/>
          <w:bCs/>
          <w:color w:val="A02B93" w:themeColor="accent5"/>
          <w:sz w:val="40"/>
          <w:szCs w:val="40"/>
        </w:rPr>
        <w:lastRenderedPageBreak/>
        <w:t>Ε</w:t>
      </w:r>
      <w:r w:rsidRPr="004D74FE">
        <w:rPr>
          <w:rFonts w:ascii="Minion Pro" w:hAnsi="Minion Pro"/>
          <w:b/>
          <w:bCs/>
          <w:color w:val="A02B93" w:themeColor="accent5"/>
        </w:rPr>
        <w:t>ΙΣΑΓΩΓΗ</w:t>
      </w:r>
      <w:bookmarkEnd w:id="1"/>
    </w:p>
    <w:p w14:paraId="7B971E71" w14:textId="4B1DC9FD" w:rsidR="00397FB7" w:rsidRDefault="00397FB7" w:rsidP="000F6739">
      <w:pPr>
        <w:spacing w:after="0" w:line="276" w:lineRule="auto"/>
        <w:jc w:val="both"/>
        <w:rPr>
          <w:rFonts w:ascii="Constantia" w:hAnsi="Constantia"/>
          <w:sz w:val="24"/>
          <w:szCs w:val="24"/>
        </w:rPr>
      </w:pPr>
      <w:r w:rsidRPr="006635E5">
        <w:rPr>
          <w:rFonts w:ascii="Constantia" w:hAnsi="Constantia"/>
          <w:sz w:val="24"/>
          <w:szCs w:val="24"/>
        </w:rPr>
        <w:t>Το δικαίωμα στην υγεία αποτελεί ένα από τα θεμελιώδη δικαιώματα του ανθρώπου -με ή χωρίς αναπηρία- απαραίτητο για την άσκηση των άλλων ανθρώπινων δικαιωμάτων.</w:t>
      </w:r>
      <w:r w:rsidRPr="006E56AE">
        <w:rPr>
          <w:rFonts w:ascii="Constantia" w:hAnsi="Constantia"/>
          <w:b/>
          <w:bCs/>
          <w:color w:val="D86DCB" w:themeColor="accent5" w:themeTint="99"/>
          <w:sz w:val="24"/>
          <w:szCs w:val="24"/>
          <w:vertAlign w:val="superscript"/>
        </w:rPr>
        <w:footnoteReference w:id="1"/>
      </w:r>
      <w:r w:rsidRPr="00BA04D6">
        <w:rPr>
          <w:rFonts w:ascii="Constantia" w:hAnsi="Constantia"/>
          <w:color w:val="4C94D8" w:themeColor="text2" w:themeTint="80"/>
          <w:sz w:val="24"/>
          <w:szCs w:val="24"/>
        </w:rPr>
        <w:t xml:space="preserve"> </w:t>
      </w:r>
      <w:r w:rsidR="00EC06A3" w:rsidRPr="006635E5">
        <w:rPr>
          <w:rFonts w:ascii="Constantia" w:hAnsi="Constantia"/>
          <w:sz w:val="24"/>
          <w:szCs w:val="24"/>
        </w:rPr>
        <w:t>Στην Ελλάδα, ωστόσο, που αντιμετώπισε και εξακολουθεί να αντιμετωπίζει την τελευταία δεκαπενταετία</w:t>
      </w:r>
      <w:r w:rsidR="00EC06A3">
        <w:rPr>
          <w:rFonts w:ascii="Constantia" w:hAnsi="Constantia"/>
          <w:sz w:val="24"/>
          <w:szCs w:val="24"/>
        </w:rPr>
        <w:t xml:space="preserve"> πολλαπλές κρίσεις</w:t>
      </w:r>
      <w:r w:rsidR="00EC06A3" w:rsidRPr="006635E5">
        <w:rPr>
          <w:rFonts w:ascii="Constantia" w:hAnsi="Constantia"/>
          <w:sz w:val="24"/>
          <w:szCs w:val="24"/>
        </w:rPr>
        <w:t xml:space="preserve"> - οικονομική κρίση, υγειονομική κρίση, πληθωριστική κρίση- </w:t>
      </w:r>
      <w:r w:rsidR="00EC06A3">
        <w:rPr>
          <w:rFonts w:ascii="Constantia" w:hAnsi="Constantia"/>
          <w:sz w:val="24"/>
          <w:szCs w:val="24"/>
        </w:rPr>
        <w:t xml:space="preserve">διαπιστώνεται μια συνεχόμενη υποβάθμιση των δομών και υπηρεσιών δημόσιας υγείας με σοβαρό αντίκτυπο </w:t>
      </w:r>
      <w:r w:rsidR="00EC06A3" w:rsidRPr="006635E5">
        <w:rPr>
          <w:rFonts w:ascii="Constantia" w:hAnsi="Constantia"/>
          <w:sz w:val="24"/>
          <w:szCs w:val="24"/>
        </w:rPr>
        <w:t xml:space="preserve">στην κάλυψη των αναγκών </w:t>
      </w:r>
      <w:r w:rsidR="00EC06A3">
        <w:rPr>
          <w:rFonts w:ascii="Constantia" w:hAnsi="Constantia"/>
          <w:sz w:val="24"/>
          <w:szCs w:val="24"/>
        </w:rPr>
        <w:t xml:space="preserve">υγείας των πολιτών και ειδικότερα </w:t>
      </w:r>
      <w:r w:rsidR="00EC06A3" w:rsidRPr="006635E5">
        <w:rPr>
          <w:rFonts w:ascii="Constantia" w:hAnsi="Constantia"/>
          <w:sz w:val="24"/>
          <w:szCs w:val="24"/>
        </w:rPr>
        <w:t>των πολιτών με αναπηρία, χρόνιες και σπάνιες παθήσεις</w:t>
      </w:r>
      <w:r w:rsidR="00EC06A3">
        <w:rPr>
          <w:rFonts w:ascii="Constantia" w:hAnsi="Constantia"/>
          <w:sz w:val="24"/>
          <w:szCs w:val="24"/>
        </w:rPr>
        <w:t xml:space="preserve">. </w:t>
      </w:r>
      <w:r w:rsidR="00EC06A3" w:rsidRPr="006635E5">
        <w:rPr>
          <w:rFonts w:ascii="Constantia" w:hAnsi="Constantia"/>
          <w:sz w:val="24"/>
          <w:szCs w:val="24"/>
        </w:rPr>
        <w:t xml:space="preserve">Πιο συγκεκριμένα, </w:t>
      </w:r>
      <w:r w:rsidR="00EC06A3">
        <w:rPr>
          <w:rFonts w:ascii="Constantia" w:hAnsi="Constantia"/>
          <w:sz w:val="24"/>
          <w:szCs w:val="24"/>
        </w:rPr>
        <w:t xml:space="preserve">η συνεχόμενη υποβάθμιση γίνεται σήμερα φανερή και στη </w:t>
      </w:r>
      <w:r w:rsidR="00EC06A3" w:rsidRPr="006635E5">
        <w:rPr>
          <w:rFonts w:ascii="Constantia" w:hAnsi="Constantia"/>
          <w:sz w:val="24"/>
          <w:szCs w:val="24"/>
        </w:rPr>
        <w:t xml:space="preserve">μείωση </w:t>
      </w:r>
      <w:r w:rsidR="00EC06A3">
        <w:rPr>
          <w:rFonts w:ascii="Constantia" w:hAnsi="Constantia"/>
          <w:sz w:val="24"/>
          <w:szCs w:val="24"/>
        </w:rPr>
        <w:t>των δαπανών για την Υγεία ως ποσοστό του ΑΕΠ</w:t>
      </w:r>
      <w:r w:rsidR="00EC06A3" w:rsidRPr="006635E5">
        <w:rPr>
          <w:rFonts w:ascii="Constantia" w:hAnsi="Constantia"/>
          <w:sz w:val="24"/>
          <w:szCs w:val="24"/>
        </w:rPr>
        <w:t>. Παρότι το 2020 και 2021 σημειώθηκε μικρή αύξηση του ποσοστού του ΑΕΠ για την υγεία, λόγω των αυξημένων αναγκών εξαιτίας της υγειονομικής κρίσης</w:t>
      </w:r>
      <w:r w:rsidR="006E56AE">
        <w:rPr>
          <w:rFonts w:ascii="Constantia" w:hAnsi="Constantia"/>
          <w:sz w:val="24"/>
          <w:szCs w:val="24"/>
        </w:rPr>
        <w:t>,</w:t>
      </w:r>
      <w:r w:rsidRPr="006E56AE">
        <w:rPr>
          <w:rFonts w:ascii="Constantia" w:hAnsi="Constantia"/>
          <w:b/>
          <w:bCs/>
          <w:color w:val="D86DCB" w:themeColor="accent5" w:themeTint="99"/>
          <w:sz w:val="24"/>
          <w:szCs w:val="24"/>
          <w:vertAlign w:val="superscript"/>
        </w:rPr>
        <w:footnoteReference w:id="2"/>
      </w:r>
      <w:r w:rsidRPr="00BA04D6">
        <w:rPr>
          <w:rFonts w:ascii="Constantia" w:hAnsi="Constantia"/>
          <w:color w:val="4C94D8" w:themeColor="text2" w:themeTint="80"/>
          <w:sz w:val="24"/>
          <w:szCs w:val="24"/>
        </w:rPr>
        <w:t xml:space="preserve"> </w:t>
      </w:r>
      <w:r w:rsidR="00EC06A3" w:rsidRPr="006635E5">
        <w:rPr>
          <w:rFonts w:ascii="Constantia" w:hAnsi="Constantia"/>
          <w:sz w:val="24"/>
          <w:szCs w:val="24"/>
        </w:rPr>
        <w:t>το 2022 παρουσιάζεται εκ νέου μείωση. Έτσι, το 2022, το ποσοστό των δαπανών για τη δημόσια υγεία ανήρθε σε 6%, με τον μέσο όρο της ΕΕ να ανέρχεται σε 7,6%</w:t>
      </w:r>
      <w:r w:rsidRPr="006E56AE">
        <w:rPr>
          <w:rFonts w:ascii="Constantia" w:hAnsi="Constantia"/>
          <w:b/>
          <w:bCs/>
          <w:color w:val="D86DCB" w:themeColor="accent5" w:themeTint="99"/>
          <w:sz w:val="24"/>
          <w:szCs w:val="24"/>
          <w:vertAlign w:val="superscript"/>
        </w:rPr>
        <w:footnoteReference w:id="3"/>
      </w:r>
      <w:r w:rsidRPr="006E56AE">
        <w:rPr>
          <w:rFonts w:ascii="Constantia" w:hAnsi="Constantia"/>
          <w:color w:val="D86DCB" w:themeColor="accent5" w:themeTint="99"/>
          <w:sz w:val="24"/>
          <w:szCs w:val="24"/>
        </w:rPr>
        <w:t xml:space="preserve"> </w:t>
      </w:r>
      <w:r w:rsidRPr="006635E5">
        <w:rPr>
          <w:rFonts w:ascii="Constantia" w:hAnsi="Constantia"/>
          <w:sz w:val="24"/>
          <w:szCs w:val="24"/>
        </w:rPr>
        <w:t>Ένα ποσοστό που εξακολουθεί να είναι ένα από τα πιο χαμηλά σε σχέση με τον μέσο όρο των κρατών μελών της ΕΕ.</w:t>
      </w:r>
      <w:r w:rsidRPr="006E56AE">
        <w:rPr>
          <w:rFonts w:ascii="Constantia" w:hAnsi="Constantia"/>
          <w:b/>
          <w:bCs/>
          <w:color w:val="D86DCB" w:themeColor="accent5" w:themeTint="99"/>
          <w:sz w:val="24"/>
          <w:szCs w:val="24"/>
          <w:vertAlign w:val="superscript"/>
        </w:rPr>
        <w:footnoteReference w:id="4"/>
      </w:r>
    </w:p>
    <w:p w14:paraId="2DC8EC5B" w14:textId="77777777" w:rsidR="004D74FE" w:rsidRPr="006635E5" w:rsidRDefault="004D74FE" w:rsidP="000F6739">
      <w:pPr>
        <w:spacing w:after="0" w:line="276" w:lineRule="auto"/>
        <w:jc w:val="both"/>
        <w:rPr>
          <w:rFonts w:ascii="Constantia" w:hAnsi="Constantia"/>
          <w:sz w:val="24"/>
          <w:szCs w:val="24"/>
        </w:rPr>
      </w:pPr>
    </w:p>
    <w:p w14:paraId="633CF05C" w14:textId="358D70B0" w:rsidR="00397FB7" w:rsidRDefault="00397FB7" w:rsidP="000F6739">
      <w:pPr>
        <w:spacing w:after="0" w:line="276" w:lineRule="auto"/>
        <w:jc w:val="both"/>
        <w:rPr>
          <w:rFonts w:ascii="Constantia" w:hAnsi="Constantia"/>
          <w:sz w:val="24"/>
          <w:szCs w:val="24"/>
        </w:rPr>
      </w:pPr>
      <w:r w:rsidRPr="006635E5">
        <w:rPr>
          <w:rFonts w:ascii="Constantia" w:hAnsi="Constantia"/>
          <w:sz w:val="24"/>
          <w:szCs w:val="24"/>
        </w:rPr>
        <w:t>Οι πολιτικές λιτότητας που εφαρμόστηκαν στη χώρα από το 2009 και έπειτα είχαν σημαντικ</w:t>
      </w:r>
      <w:r w:rsidR="009435D5">
        <w:rPr>
          <w:rFonts w:ascii="Constantia" w:hAnsi="Constantia"/>
          <w:sz w:val="24"/>
          <w:szCs w:val="24"/>
        </w:rPr>
        <w:t>ή επίπτωση</w:t>
      </w:r>
      <w:r w:rsidRPr="006635E5">
        <w:rPr>
          <w:rFonts w:ascii="Constantia" w:hAnsi="Constantia"/>
          <w:sz w:val="24"/>
          <w:szCs w:val="24"/>
        </w:rPr>
        <w:t xml:space="preserve"> </w:t>
      </w:r>
      <w:r w:rsidR="009435D5">
        <w:rPr>
          <w:rFonts w:ascii="Constantia" w:hAnsi="Constantia"/>
          <w:sz w:val="24"/>
          <w:szCs w:val="24"/>
        </w:rPr>
        <w:t xml:space="preserve">στη </w:t>
      </w:r>
      <w:r w:rsidRPr="006635E5">
        <w:rPr>
          <w:rFonts w:ascii="Constantia" w:hAnsi="Constantia"/>
          <w:sz w:val="24"/>
          <w:szCs w:val="24"/>
        </w:rPr>
        <w:t xml:space="preserve">δημόσια υγεία. </w:t>
      </w:r>
      <w:r w:rsidR="004D74FE">
        <w:rPr>
          <w:rFonts w:ascii="Constantia" w:hAnsi="Constantia"/>
          <w:sz w:val="24"/>
          <w:szCs w:val="24"/>
        </w:rPr>
        <w:t>Αδιαμφισβήτητα, ο</w:t>
      </w:r>
      <w:r w:rsidRPr="006635E5">
        <w:rPr>
          <w:rFonts w:ascii="Constantia" w:hAnsi="Constantia"/>
          <w:sz w:val="24"/>
          <w:szCs w:val="24"/>
        </w:rPr>
        <w:t xml:space="preserve">ι περικοπές στις δημόσιες δαπάνες για την υγεία είχαν ως συνέπεια: τη μείωση του ιατρικού και νοσηλευτικού προσωπικού, τη μείωση της διαθεσιμότητας κλινών στα νοσοκομεία, τις σημαντικές ελλείψεις σε ιατροτεχνολογικό υλικό στα νοσοκομεία, τον περιορισμό της διαθεσιμότητας των δημόσιων </w:t>
      </w:r>
      <w:r w:rsidR="009435D5" w:rsidRPr="006635E5">
        <w:rPr>
          <w:rFonts w:ascii="Constantia" w:hAnsi="Constantia"/>
          <w:sz w:val="24"/>
          <w:szCs w:val="24"/>
        </w:rPr>
        <w:t>υπηρεσιών</w:t>
      </w:r>
      <w:r w:rsidRPr="006635E5">
        <w:rPr>
          <w:rFonts w:ascii="Constantia" w:hAnsi="Constantia"/>
          <w:sz w:val="24"/>
          <w:szCs w:val="24"/>
        </w:rPr>
        <w:t xml:space="preserve"> των δήμων για την υγεία καθώς και την αύξηση του ποσοστού συμμετοχής των πολιτών στο κόστος των φαρμάκων και των διαγνωστικών εξετάσεων.</w:t>
      </w:r>
      <w:r w:rsidRPr="006E56AE">
        <w:rPr>
          <w:rFonts w:ascii="Constantia" w:hAnsi="Constantia"/>
          <w:b/>
          <w:bCs/>
          <w:color w:val="D86DCB" w:themeColor="accent5" w:themeTint="99"/>
          <w:sz w:val="24"/>
          <w:szCs w:val="24"/>
          <w:vertAlign w:val="superscript"/>
        </w:rPr>
        <w:footnoteReference w:id="5"/>
      </w:r>
      <w:r w:rsidRPr="006635E5">
        <w:rPr>
          <w:rFonts w:ascii="Constantia" w:hAnsi="Constantia"/>
          <w:sz w:val="24"/>
          <w:szCs w:val="24"/>
        </w:rPr>
        <w:t xml:space="preserve"> Ειδικότερα, για τα άτομα με </w:t>
      </w:r>
      <w:r w:rsidRPr="006635E5">
        <w:rPr>
          <w:rFonts w:ascii="Constantia" w:hAnsi="Constantia"/>
          <w:sz w:val="24"/>
          <w:szCs w:val="24"/>
        </w:rPr>
        <w:lastRenderedPageBreak/>
        <w:t>αναπηρία, χρόνιες και σπάνιες παθήσεις, οι μεγάλες λίστες αναμονής, η ανεπάρκεια των δημόσιων δομών υγείας σε εξειδικευμένο ιατρικό προσωπικό καθώς και σε τεχνολογικό εξοπλισμό -ιδιαίτερα των δημοσίων δομών της περιφέρειας, το κόστος των φαρμάκων, το κόστος μετακίνησης καθώς και τα μη προσβάσιμα μέσα μεταφοράς είχαν ως αποτέλεσμα την αύξηση των ανεκπλήρωτων αναγκών τους σε ιατροφαρμακευτική περίθαλψη.</w:t>
      </w:r>
      <w:r w:rsidRPr="006E56AE">
        <w:rPr>
          <w:rFonts w:ascii="Constantia" w:hAnsi="Constantia"/>
          <w:b/>
          <w:bCs/>
          <w:color w:val="D86DCB" w:themeColor="accent5" w:themeTint="99"/>
          <w:sz w:val="24"/>
          <w:szCs w:val="24"/>
          <w:vertAlign w:val="superscript"/>
        </w:rPr>
        <w:footnoteReference w:id="6"/>
      </w:r>
      <w:r w:rsidR="00D320D0">
        <w:rPr>
          <w:rFonts w:ascii="Constantia" w:hAnsi="Constantia"/>
          <w:sz w:val="24"/>
          <w:szCs w:val="24"/>
        </w:rPr>
        <w:t xml:space="preserve"> </w:t>
      </w:r>
      <w:r w:rsidR="00F862B6" w:rsidRPr="00347335">
        <w:rPr>
          <w:rFonts w:ascii="Constantia" w:hAnsi="Constantia"/>
          <w:b/>
          <w:bCs/>
          <w:color w:val="D86DCB" w:themeColor="accent5" w:themeTint="99"/>
          <w:sz w:val="24"/>
          <w:szCs w:val="24"/>
          <w:vertAlign w:val="superscript"/>
        </w:rPr>
        <w:footnoteReference w:id="7"/>
      </w:r>
      <w:r w:rsidRPr="00347335">
        <w:rPr>
          <w:rFonts w:ascii="Constantia" w:hAnsi="Constantia"/>
          <w:b/>
          <w:bCs/>
          <w:color w:val="D86DCB" w:themeColor="accent5" w:themeTint="99"/>
          <w:sz w:val="28"/>
          <w:szCs w:val="28"/>
          <w:vertAlign w:val="superscript"/>
        </w:rPr>
        <w:t xml:space="preserve"> </w:t>
      </w:r>
      <w:r w:rsidRPr="00347335">
        <w:rPr>
          <w:rFonts w:ascii="Constantia" w:hAnsi="Constantia"/>
          <w:sz w:val="24"/>
          <w:szCs w:val="24"/>
        </w:rPr>
        <w:t>Σύμφωνα</w:t>
      </w:r>
      <w:r w:rsidRPr="006635E5">
        <w:rPr>
          <w:rFonts w:ascii="Constantia" w:hAnsi="Constantia"/>
          <w:sz w:val="24"/>
          <w:szCs w:val="24"/>
        </w:rPr>
        <w:t xml:space="preserve"> με στοιχεία της </w:t>
      </w:r>
      <w:r w:rsidRPr="006635E5">
        <w:rPr>
          <w:rFonts w:ascii="Constantia" w:hAnsi="Constantia"/>
          <w:sz w:val="24"/>
          <w:szCs w:val="24"/>
          <w:lang w:val="en-US"/>
        </w:rPr>
        <w:t>Eurostat</w:t>
      </w:r>
      <w:r w:rsidRPr="006635E5">
        <w:rPr>
          <w:rFonts w:ascii="Constantia" w:hAnsi="Constantia"/>
          <w:sz w:val="24"/>
          <w:szCs w:val="24"/>
        </w:rPr>
        <w:t xml:space="preserve">, το 2023, το ποσοστό των ατόμων με μέτρια και βαριά αναπηρία που δηλώνει ανεκπλήρωτες ανάγκες για ιατρική εξέταση </w:t>
      </w:r>
      <w:r w:rsidR="00EC06A3" w:rsidRPr="00EC06A3">
        <w:rPr>
          <w:rFonts w:ascii="Constantia" w:hAnsi="Constantia"/>
          <w:sz w:val="24"/>
          <w:szCs w:val="24"/>
        </w:rPr>
        <w:t>λόγω υψηλού κόστους, μεγάλης λίστας αναμονής ή απόστασης από τον πάροχο υγείας ανήλθε σε 29,6% (32,6% ανεξαρτήτως λόγου),</w:t>
      </w:r>
      <w:r w:rsidR="00EC06A3" w:rsidRPr="006635E5">
        <w:rPr>
          <w:rFonts w:ascii="Constantia" w:hAnsi="Constantia"/>
          <w:sz w:val="24"/>
          <w:szCs w:val="24"/>
        </w:rPr>
        <w:t xml:space="preserve"> </w:t>
      </w:r>
      <w:r w:rsidRPr="006635E5">
        <w:rPr>
          <w:rFonts w:ascii="Constantia" w:hAnsi="Constantia"/>
          <w:sz w:val="24"/>
          <w:szCs w:val="24"/>
        </w:rPr>
        <w:t xml:space="preserve">ενώ ο μέσος όρος της ΕΕ </w:t>
      </w:r>
      <w:r w:rsidR="00C02F1A">
        <w:rPr>
          <w:rFonts w:ascii="Constantia" w:hAnsi="Constantia"/>
          <w:sz w:val="24"/>
          <w:szCs w:val="24"/>
        </w:rPr>
        <w:t>ήταν</w:t>
      </w:r>
      <w:r w:rsidRPr="006635E5">
        <w:rPr>
          <w:rFonts w:ascii="Constantia" w:hAnsi="Constantia"/>
          <w:sz w:val="24"/>
          <w:szCs w:val="24"/>
        </w:rPr>
        <w:t xml:space="preserve"> μόλις 5%.</w:t>
      </w:r>
      <w:r w:rsidRPr="006E56AE">
        <w:rPr>
          <w:rFonts w:ascii="Constantia" w:hAnsi="Constantia"/>
          <w:b/>
          <w:bCs/>
          <w:color w:val="D86DCB" w:themeColor="accent5" w:themeTint="99"/>
          <w:sz w:val="24"/>
          <w:szCs w:val="24"/>
          <w:vertAlign w:val="superscript"/>
        </w:rPr>
        <w:footnoteReference w:id="8"/>
      </w:r>
      <w:r w:rsidRPr="006635E5">
        <w:rPr>
          <w:rFonts w:ascii="Constantia" w:hAnsi="Constantia"/>
          <w:sz w:val="24"/>
          <w:szCs w:val="24"/>
        </w:rPr>
        <w:t xml:space="preserve"> Ένα ποσοστό που είναι σχεδόν έξι φορές μεγαλύτερο από το μέσο όρο των 27 κρατών μελών της ΕΕ!</w:t>
      </w:r>
    </w:p>
    <w:p w14:paraId="3BCF8849" w14:textId="77777777" w:rsidR="004D74FE" w:rsidRPr="006635E5" w:rsidRDefault="004D74FE" w:rsidP="000F6739">
      <w:pPr>
        <w:spacing w:after="0" w:line="276" w:lineRule="auto"/>
        <w:jc w:val="both"/>
        <w:rPr>
          <w:rFonts w:ascii="Constantia" w:hAnsi="Constantia"/>
          <w:sz w:val="24"/>
          <w:szCs w:val="24"/>
        </w:rPr>
      </w:pPr>
    </w:p>
    <w:p w14:paraId="60FB77A1" w14:textId="448CCAD4" w:rsidR="00397FB7" w:rsidRDefault="00397FB7" w:rsidP="000F6739">
      <w:pPr>
        <w:spacing w:after="0" w:line="276" w:lineRule="auto"/>
        <w:jc w:val="both"/>
        <w:rPr>
          <w:rFonts w:ascii="Constantia" w:hAnsi="Constantia"/>
          <w:sz w:val="24"/>
          <w:szCs w:val="24"/>
        </w:rPr>
      </w:pPr>
      <w:r w:rsidRPr="006635E5">
        <w:rPr>
          <w:rFonts w:ascii="Constantia" w:hAnsi="Constantia"/>
          <w:sz w:val="24"/>
          <w:szCs w:val="24"/>
        </w:rPr>
        <w:t>Επιπρόσθετα, η μείωση των δαπανών στη δημόσια ιατροφαρμακευτική περίθαλψη έχει οδηγήσει στην αύξηση της ιδιωτικής δαπάνης (</w:t>
      </w:r>
      <w:r w:rsidRPr="006635E5">
        <w:rPr>
          <w:rFonts w:ascii="Constantia" w:hAnsi="Constantia"/>
          <w:sz w:val="24"/>
          <w:szCs w:val="24"/>
          <w:lang w:val="en-US"/>
        </w:rPr>
        <w:t>out</w:t>
      </w:r>
      <w:r w:rsidRPr="006635E5">
        <w:rPr>
          <w:rFonts w:ascii="Constantia" w:hAnsi="Constantia"/>
          <w:sz w:val="24"/>
          <w:szCs w:val="24"/>
        </w:rPr>
        <w:t>-</w:t>
      </w:r>
      <w:r w:rsidRPr="006635E5">
        <w:rPr>
          <w:rFonts w:ascii="Constantia" w:hAnsi="Constantia"/>
          <w:sz w:val="24"/>
          <w:szCs w:val="24"/>
          <w:lang w:val="en-US"/>
        </w:rPr>
        <w:t>of</w:t>
      </w:r>
      <w:r w:rsidRPr="006635E5">
        <w:rPr>
          <w:rFonts w:ascii="Constantia" w:hAnsi="Constantia"/>
          <w:sz w:val="24"/>
          <w:szCs w:val="24"/>
        </w:rPr>
        <w:t>-</w:t>
      </w:r>
      <w:r w:rsidRPr="006635E5">
        <w:rPr>
          <w:rFonts w:ascii="Constantia" w:hAnsi="Constantia"/>
          <w:sz w:val="24"/>
          <w:szCs w:val="24"/>
          <w:lang w:val="en-US"/>
        </w:rPr>
        <w:t>pocket</w:t>
      </w:r>
      <w:r w:rsidRPr="006635E5">
        <w:rPr>
          <w:rFonts w:ascii="Constantia" w:hAnsi="Constantia"/>
          <w:sz w:val="24"/>
          <w:szCs w:val="24"/>
        </w:rPr>
        <w:t xml:space="preserve"> </w:t>
      </w:r>
      <w:proofErr w:type="spellStart"/>
      <w:r w:rsidRPr="006635E5">
        <w:rPr>
          <w:rFonts w:ascii="Constantia" w:hAnsi="Constantia"/>
          <w:sz w:val="24"/>
          <w:szCs w:val="24"/>
          <w:lang w:val="en-US"/>
        </w:rPr>
        <w:t>expenditute</w:t>
      </w:r>
      <w:proofErr w:type="spellEnd"/>
      <w:r w:rsidRPr="006635E5">
        <w:rPr>
          <w:rFonts w:ascii="Constantia" w:hAnsi="Constantia"/>
          <w:sz w:val="24"/>
          <w:szCs w:val="24"/>
        </w:rPr>
        <w:t xml:space="preserve">) των πολιτών με ή χωρίς αναπηρία για αγορά φαρμάκων, διαγνωστικών εξετάσεων, θεραπειών, επισκέψεων σε ιδιώτες σε γιατρούς κ.λπ. Σύμφωνα με την </w:t>
      </w:r>
      <w:r w:rsidRPr="006635E5">
        <w:rPr>
          <w:rFonts w:ascii="Constantia" w:hAnsi="Constantia"/>
          <w:sz w:val="24"/>
          <w:szCs w:val="24"/>
          <w:lang w:val="en-US"/>
        </w:rPr>
        <w:t>Eurostat</w:t>
      </w:r>
      <w:r w:rsidRPr="006635E5">
        <w:rPr>
          <w:rFonts w:ascii="Constantia" w:hAnsi="Constantia"/>
          <w:sz w:val="24"/>
          <w:szCs w:val="24"/>
        </w:rPr>
        <w:t xml:space="preserve">, το 2022 το ποσοστό της ιδιωτικής δαπάνης των ελληνικών νοικοκυριών σε </w:t>
      </w:r>
      <w:r w:rsidRPr="006635E5">
        <w:rPr>
          <w:rFonts w:ascii="Constantia" w:hAnsi="Constantia"/>
          <w:sz w:val="24"/>
          <w:szCs w:val="24"/>
        </w:rPr>
        <w:lastRenderedPageBreak/>
        <w:t>ιατροφαρμακευτική περίθαλψη ανέρχεται σε 33,54%, ενώ ο αντίστοιχος μέσος όρος στην Ε</w:t>
      </w:r>
      <w:r w:rsidR="00EC06A3">
        <w:rPr>
          <w:rFonts w:ascii="Constantia" w:hAnsi="Constantia"/>
          <w:sz w:val="24"/>
          <w:szCs w:val="24"/>
        </w:rPr>
        <w:t>Ε</w:t>
      </w:r>
      <w:r w:rsidRPr="006635E5">
        <w:rPr>
          <w:rFonts w:ascii="Constantia" w:hAnsi="Constantia"/>
          <w:sz w:val="24"/>
          <w:szCs w:val="24"/>
        </w:rPr>
        <w:t xml:space="preserve"> είναι 14,27%.</w:t>
      </w:r>
      <w:r w:rsidRPr="006E56AE">
        <w:rPr>
          <w:rFonts w:ascii="Constantia" w:hAnsi="Constantia"/>
          <w:b/>
          <w:bCs/>
          <w:color w:val="D86DCB" w:themeColor="accent5" w:themeTint="99"/>
          <w:sz w:val="24"/>
          <w:szCs w:val="24"/>
          <w:vertAlign w:val="superscript"/>
        </w:rPr>
        <w:footnoteReference w:id="9"/>
      </w:r>
      <w:r w:rsidRPr="006635E5">
        <w:rPr>
          <w:rFonts w:ascii="Constantia" w:hAnsi="Constantia"/>
          <w:sz w:val="24"/>
          <w:szCs w:val="24"/>
        </w:rPr>
        <w:t xml:space="preserve"> Ένα ποσοστό που είναι από το μεγαλύτερο μεταξύ των 27 κρατών μελών της ΕΕ. </w:t>
      </w:r>
    </w:p>
    <w:p w14:paraId="1CCD6ADC" w14:textId="77777777" w:rsidR="004D74FE" w:rsidRPr="006635E5" w:rsidRDefault="004D74FE" w:rsidP="000F6739">
      <w:pPr>
        <w:spacing w:after="0" w:line="276" w:lineRule="auto"/>
        <w:jc w:val="both"/>
        <w:rPr>
          <w:rFonts w:ascii="Constantia" w:hAnsi="Constantia"/>
          <w:sz w:val="24"/>
          <w:szCs w:val="24"/>
        </w:rPr>
      </w:pPr>
    </w:p>
    <w:p w14:paraId="0D0345C1" w14:textId="5E6D0872" w:rsidR="00397FB7" w:rsidRDefault="00397FB7" w:rsidP="000F6739">
      <w:pPr>
        <w:spacing w:after="0" w:line="276" w:lineRule="auto"/>
        <w:jc w:val="both"/>
        <w:rPr>
          <w:rFonts w:ascii="Constantia" w:hAnsi="Constantia"/>
          <w:sz w:val="24"/>
          <w:szCs w:val="24"/>
        </w:rPr>
      </w:pPr>
      <w:r w:rsidRPr="006635E5">
        <w:rPr>
          <w:rFonts w:ascii="Constantia" w:hAnsi="Constantia"/>
          <w:sz w:val="24"/>
          <w:szCs w:val="24"/>
        </w:rPr>
        <w:t xml:space="preserve">Το δικαίωμα των ατόμων με αναπηρία στην υγεία και την αποκατάσταση αποτελούν δυο από τα πιο σημαντικά άρθρα που έχουν συμπεριληφθεί στη Σύμβαση των ΗΕ για τα Δικαιώματα των Ατόμων με Αναπηρίες. Το φθινόπωρο του 2019, στο πλαίσιο της πρώτης αξιολόγησης της χώρας ως προς την πρόοδο που είχε σημειωθεί μέχρι τότε για την ευθυγράμμιση των </w:t>
      </w:r>
      <w:r w:rsidR="004D74FE" w:rsidRPr="006635E5">
        <w:rPr>
          <w:rFonts w:ascii="Constantia" w:hAnsi="Constantia"/>
          <w:sz w:val="24"/>
          <w:szCs w:val="24"/>
        </w:rPr>
        <w:t>εθνικών</w:t>
      </w:r>
      <w:r w:rsidRPr="006635E5">
        <w:rPr>
          <w:rFonts w:ascii="Constantia" w:hAnsi="Constantia"/>
          <w:sz w:val="24"/>
          <w:szCs w:val="24"/>
        </w:rPr>
        <w:t xml:space="preserve"> πολιτικών με τις δεσμεύσεις που απορρέουν από τη Σύμβαση, η Επιτροπή των Ηνωμένων Εθνών για τα Δικαιώματα των Ατόμων με Αναπηρίες, επικεντρώθηκε, μεταξύ άλλων, στα εμπόδια και τις προκλήσεις που αντιμετωπίζουν τα άτομα με αναπηρία και χρόνιες παθήσεις κατά την πρόσβασή τους σε υπηρεσίες υγειονομικής περίθαλψης και αποκατάστασης. Ειδικότερα, η Επιτροπή είχε εκφράσει την ανησυχία της ως προς την πρόσβαση των ατόμων με αναπηρία στις υπηρεσίες υγειονομικής περίθαλψης, στον ιατρικό εξοπλισμό καθώς και σε ολοκληρωμένες υπηρεσίες φροντίδας για τους ηλικιωμένους με αναπηρία και τις γυναίκες και τα κορίτσια με αναπηρία. Στο πλαίσιο αυτό, μάλιστα, η Επιτροπή είχε συστήσει στο ελληνικό κράτος: </w:t>
      </w:r>
    </w:p>
    <w:p w14:paraId="1EAA9C31" w14:textId="77777777" w:rsidR="004D74FE" w:rsidRPr="006635E5" w:rsidRDefault="004D74FE" w:rsidP="009F2613">
      <w:pPr>
        <w:spacing w:after="0" w:line="276" w:lineRule="auto"/>
        <w:jc w:val="both"/>
        <w:rPr>
          <w:rFonts w:ascii="Constantia" w:hAnsi="Constantia"/>
          <w:sz w:val="24"/>
          <w:szCs w:val="24"/>
        </w:rPr>
      </w:pPr>
    </w:p>
    <w:p w14:paraId="468EBDCC" w14:textId="0BE4F5EF" w:rsidR="00397FB7" w:rsidRPr="006635E5" w:rsidRDefault="00397FB7" w:rsidP="009F2613">
      <w:pPr>
        <w:spacing w:after="0" w:line="240" w:lineRule="auto"/>
        <w:ind w:left="567" w:right="567"/>
        <w:jc w:val="both"/>
        <w:rPr>
          <w:rFonts w:ascii="Constantia" w:hAnsi="Constantia"/>
          <w:sz w:val="24"/>
          <w:szCs w:val="24"/>
        </w:rPr>
      </w:pPr>
      <w:r w:rsidRPr="006635E5">
        <w:rPr>
          <w:rFonts w:ascii="Constantia" w:hAnsi="Constantia"/>
          <w:sz w:val="24"/>
          <w:szCs w:val="24"/>
        </w:rPr>
        <w:t>«</w:t>
      </w:r>
      <w:r w:rsidR="004D74FE">
        <w:rPr>
          <w:rFonts w:ascii="Constantia" w:hAnsi="Constantia"/>
          <w:sz w:val="24"/>
          <w:szCs w:val="24"/>
        </w:rPr>
        <w:t>[ν]α ε</w:t>
      </w:r>
      <w:r w:rsidR="004D74FE" w:rsidRPr="006635E5">
        <w:rPr>
          <w:rFonts w:ascii="Constantia" w:hAnsi="Constantia"/>
          <w:sz w:val="24"/>
          <w:szCs w:val="24"/>
        </w:rPr>
        <w:t>φαρμόσει</w:t>
      </w:r>
      <w:r w:rsidRPr="006635E5">
        <w:rPr>
          <w:rFonts w:ascii="Constantia" w:hAnsi="Constantia"/>
          <w:sz w:val="24"/>
          <w:szCs w:val="24"/>
        </w:rPr>
        <w:t xml:space="preserve"> μία σταθερή, συνεχιζόμενη, μακροπρόθεσμη στρατηγική που θα περιλαμβάνει αποτελεσματικά και εναρμονισμένα μέτρα τα οποία θα εγγυώνται την πρόσβαση των ατόμων με αναπηρία στις υπηρεσίες υγείας [και] να παρακολουθεί αποτελεσματικά την υλοποίηση της παροχής υπηρεσιών υγείας από παρόχους υπηρεσιών υγείας στα άτομα με αναπηρία ότι γίνεται σε ίση βάση με τους άλλους. […] </w:t>
      </w:r>
      <w:r w:rsidR="004D74FE">
        <w:rPr>
          <w:rFonts w:ascii="Constantia" w:hAnsi="Constantia"/>
          <w:sz w:val="24"/>
          <w:szCs w:val="24"/>
        </w:rPr>
        <w:t xml:space="preserve">να </w:t>
      </w:r>
      <w:r w:rsidRPr="006635E5">
        <w:rPr>
          <w:rFonts w:ascii="Constantia" w:hAnsi="Constantia"/>
          <w:sz w:val="24"/>
          <w:szCs w:val="24"/>
        </w:rPr>
        <w:t>καταστήσει τις εγκαταστάσεις υγείας, τον εξοπλισμό και τα εργαλεία προσβάσιμα, με έμφαση στη διασφάλιση πρόσβασης γυναικών και κοριτσιών με αναπηρία σε υπηρεσίες σεξουαλικής και αναπαραγωγικής υγείας, στις αστικές και αγροτικές περιοχές».</w:t>
      </w:r>
      <w:r w:rsidRPr="006E56AE">
        <w:rPr>
          <w:rFonts w:ascii="Constantia" w:hAnsi="Constantia"/>
          <w:b/>
          <w:bCs/>
          <w:color w:val="D86DCB" w:themeColor="accent5" w:themeTint="99"/>
          <w:sz w:val="24"/>
          <w:szCs w:val="24"/>
          <w:vertAlign w:val="superscript"/>
        </w:rPr>
        <w:footnoteReference w:id="10"/>
      </w:r>
      <w:r w:rsidRPr="00BA04D6">
        <w:rPr>
          <w:rFonts w:ascii="Constantia" w:hAnsi="Constantia"/>
          <w:b/>
          <w:bCs/>
          <w:color w:val="4C94D8" w:themeColor="text2" w:themeTint="80"/>
          <w:sz w:val="24"/>
          <w:szCs w:val="24"/>
        </w:rPr>
        <w:t xml:space="preserve"> </w:t>
      </w:r>
    </w:p>
    <w:p w14:paraId="6D142761" w14:textId="77777777" w:rsidR="00397FB7" w:rsidRPr="00054262" w:rsidRDefault="00397FB7" w:rsidP="00397FB7">
      <w:pPr>
        <w:rPr>
          <w:rFonts w:ascii="Constantia" w:hAnsi="Constantia"/>
        </w:rPr>
      </w:pPr>
    </w:p>
    <w:p w14:paraId="66B1CA74" w14:textId="68C5AD1B" w:rsidR="004D74FE" w:rsidRDefault="004D74FE">
      <w:pPr>
        <w:rPr>
          <w:rFonts w:ascii="Constantia" w:hAnsi="Constantia"/>
        </w:rPr>
      </w:pPr>
      <w:r>
        <w:rPr>
          <w:rFonts w:ascii="Constantia" w:hAnsi="Constantia"/>
        </w:rPr>
        <w:br w:type="page"/>
      </w:r>
    </w:p>
    <w:p w14:paraId="633DC7B3" w14:textId="1236C810" w:rsidR="00BA0F0A" w:rsidRPr="004D74FE" w:rsidRDefault="00054262" w:rsidP="004D74FE">
      <w:pPr>
        <w:pStyle w:val="1"/>
        <w:spacing w:before="0" w:after="360"/>
        <w:rPr>
          <w:rFonts w:ascii="Minion Pro" w:hAnsi="Minion Pro"/>
          <w:b/>
          <w:bCs/>
          <w:color w:val="A02B93" w:themeColor="accent5"/>
          <w:sz w:val="40"/>
          <w:szCs w:val="40"/>
        </w:rPr>
      </w:pPr>
      <w:bookmarkStart w:id="2" w:name="_Toc183971326"/>
      <w:r w:rsidRPr="004D74FE">
        <w:rPr>
          <w:rFonts w:ascii="Minion Pro" w:hAnsi="Minion Pro"/>
          <w:b/>
          <w:bCs/>
          <w:color w:val="A02B93" w:themeColor="accent5"/>
          <w:sz w:val="40"/>
          <w:szCs w:val="40"/>
        </w:rPr>
        <w:lastRenderedPageBreak/>
        <w:t xml:space="preserve">Η </w:t>
      </w:r>
      <w:r w:rsidR="00C02F1A" w:rsidRPr="004D74FE">
        <w:rPr>
          <w:rFonts w:ascii="Minion Pro" w:hAnsi="Minion Pro"/>
          <w:b/>
          <w:bCs/>
          <w:color w:val="A02B93" w:themeColor="accent5"/>
          <w:sz w:val="40"/>
          <w:szCs w:val="40"/>
        </w:rPr>
        <w:t>Τ</w:t>
      </w:r>
      <w:r w:rsidR="00C02F1A" w:rsidRPr="004D74FE">
        <w:rPr>
          <w:rFonts w:ascii="Minion Pro" w:hAnsi="Minion Pro"/>
          <w:b/>
          <w:bCs/>
          <w:color w:val="A02B93" w:themeColor="accent5"/>
        </w:rPr>
        <w:t>ΑΥ</w:t>
      </w:r>
      <w:r w:rsidR="004D74FE" w:rsidRPr="004D74FE">
        <w:rPr>
          <w:rFonts w:ascii="Minion Pro" w:hAnsi="Minion Pro"/>
          <w:b/>
          <w:bCs/>
          <w:color w:val="A02B93" w:themeColor="accent5"/>
        </w:rPr>
        <w:t>Τ</w:t>
      </w:r>
      <w:r w:rsidR="00C02F1A" w:rsidRPr="004D74FE">
        <w:rPr>
          <w:rFonts w:ascii="Minion Pro" w:hAnsi="Minion Pro"/>
          <w:b/>
          <w:bCs/>
          <w:color w:val="A02B93" w:themeColor="accent5"/>
        </w:rPr>
        <w:t>ΟΤΗΤΑ</w:t>
      </w:r>
      <w:r w:rsidR="00C02F1A" w:rsidRPr="004D74FE">
        <w:rPr>
          <w:rFonts w:ascii="Minion Pro" w:hAnsi="Minion Pro"/>
          <w:b/>
          <w:bCs/>
          <w:color w:val="A02B93" w:themeColor="accent5"/>
          <w:sz w:val="40"/>
          <w:szCs w:val="40"/>
        </w:rPr>
        <w:t xml:space="preserve"> </w:t>
      </w:r>
      <w:r w:rsidR="00C02F1A" w:rsidRPr="004D74FE">
        <w:rPr>
          <w:rFonts w:ascii="Minion Pro" w:hAnsi="Minion Pro"/>
          <w:b/>
          <w:bCs/>
          <w:color w:val="A02B93" w:themeColor="accent5"/>
        </w:rPr>
        <w:t xml:space="preserve">ΤΗΣ </w:t>
      </w:r>
      <w:r w:rsidRPr="004D74FE">
        <w:rPr>
          <w:rFonts w:ascii="Minion Pro" w:hAnsi="Minion Pro"/>
          <w:b/>
          <w:bCs/>
          <w:color w:val="A02B93" w:themeColor="accent5"/>
          <w:sz w:val="40"/>
          <w:szCs w:val="40"/>
        </w:rPr>
        <w:t>Ε</w:t>
      </w:r>
      <w:r w:rsidRPr="004D74FE">
        <w:rPr>
          <w:rFonts w:ascii="Minion Pro" w:hAnsi="Minion Pro"/>
          <w:b/>
          <w:bCs/>
          <w:color w:val="A02B93" w:themeColor="accent5"/>
        </w:rPr>
        <w:t>ΡΕΥΝΑ</w:t>
      </w:r>
      <w:r w:rsidR="00C02F1A" w:rsidRPr="004D74FE">
        <w:rPr>
          <w:rFonts w:ascii="Minion Pro" w:hAnsi="Minion Pro"/>
          <w:b/>
          <w:bCs/>
          <w:color w:val="A02B93" w:themeColor="accent5"/>
        </w:rPr>
        <w:t>Σ</w:t>
      </w:r>
      <w:bookmarkEnd w:id="2"/>
      <w:r w:rsidRPr="004D74FE">
        <w:rPr>
          <w:rFonts w:ascii="Minion Pro" w:hAnsi="Minion Pro"/>
          <w:b/>
          <w:bCs/>
          <w:color w:val="A02B93" w:themeColor="accent5"/>
        </w:rPr>
        <w:t xml:space="preserve"> </w:t>
      </w:r>
    </w:p>
    <w:p w14:paraId="5423190F" w14:textId="296021C7" w:rsidR="00BA0F0A" w:rsidRPr="003607EF" w:rsidRDefault="00BA0F0A"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Η </w:t>
      </w:r>
      <w:r w:rsidR="009F2613">
        <w:rPr>
          <w:rFonts w:ascii="Constantia" w:hAnsi="Constantia" w:cstheme="majorHAnsi"/>
          <w:sz w:val="24"/>
          <w:szCs w:val="24"/>
        </w:rPr>
        <w:t>π</w:t>
      </w:r>
      <w:r w:rsidRPr="006635E5">
        <w:rPr>
          <w:rFonts w:ascii="Constantia" w:hAnsi="Constantia" w:cstheme="majorHAnsi"/>
          <w:sz w:val="24"/>
          <w:szCs w:val="24"/>
        </w:rPr>
        <w:t xml:space="preserve">ρόσβαση στην </w:t>
      </w:r>
      <w:r w:rsidR="009F2613">
        <w:rPr>
          <w:rFonts w:ascii="Constantia" w:hAnsi="Constantia" w:cstheme="majorHAnsi"/>
          <w:sz w:val="24"/>
          <w:szCs w:val="24"/>
        </w:rPr>
        <w:t>υ</w:t>
      </w:r>
      <w:r w:rsidRPr="006635E5">
        <w:rPr>
          <w:rFonts w:ascii="Constantia" w:hAnsi="Constantia" w:cstheme="majorHAnsi"/>
          <w:sz w:val="24"/>
          <w:szCs w:val="24"/>
        </w:rPr>
        <w:t xml:space="preserve">γεία των </w:t>
      </w:r>
      <w:r w:rsidR="009F2613">
        <w:rPr>
          <w:rFonts w:ascii="Constantia" w:hAnsi="Constantia" w:cstheme="majorHAnsi"/>
          <w:sz w:val="24"/>
          <w:szCs w:val="24"/>
        </w:rPr>
        <w:t>α</w:t>
      </w:r>
      <w:r w:rsidRPr="006635E5">
        <w:rPr>
          <w:rFonts w:ascii="Constantia" w:hAnsi="Constantia" w:cstheme="majorHAnsi"/>
          <w:sz w:val="24"/>
          <w:szCs w:val="24"/>
        </w:rPr>
        <w:t xml:space="preserve">τόμων με αναπηρία ή/και χρόνιες και σπάνιες παθήσεις αποτέλεσε το αντικείμενο της έρευνας που διενεργήθηκε σε πανελλαδική κλίμακα από το </w:t>
      </w:r>
      <w:r w:rsidR="00A97213">
        <w:rPr>
          <w:rFonts w:ascii="Constantia" w:hAnsi="Constantia" w:cstheme="majorHAnsi"/>
          <w:sz w:val="24"/>
          <w:szCs w:val="24"/>
        </w:rPr>
        <w:t>Π</w:t>
      </w:r>
      <w:r w:rsidRPr="006635E5">
        <w:rPr>
          <w:rFonts w:ascii="Constantia" w:hAnsi="Constantia" w:cstheme="majorHAnsi"/>
          <w:sz w:val="24"/>
          <w:szCs w:val="24"/>
        </w:rPr>
        <w:t xml:space="preserve">αρατηρητήριο </w:t>
      </w:r>
      <w:r w:rsidR="00A97213">
        <w:rPr>
          <w:rFonts w:ascii="Constantia" w:hAnsi="Constantia" w:cstheme="majorHAnsi"/>
          <w:sz w:val="24"/>
          <w:szCs w:val="24"/>
        </w:rPr>
        <w:t>Θ</w:t>
      </w:r>
      <w:r w:rsidRPr="006635E5">
        <w:rPr>
          <w:rFonts w:ascii="Constantia" w:hAnsi="Constantia" w:cstheme="majorHAnsi"/>
          <w:sz w:val="24"/>
          <w:szCs w:val="24"/>
        </w:rPr>
        <w:t xml:space="preserve">εμάτων </w:t>
      </w:r>
      <w:r w:rsidR="00A97213">
        <w:rPr>
          <w:rFonts w:ascii="Constantia" w:hAnsi="Constantia" w:cstheme="majorHAnsi"/>
          <w:sz w:val="24"/>
          <w:szCs w:val="24"/>
        </w:rPr>
        <w:t>Α</w:t>
      </w:r>
      <w:r w:rsidRPr="006635E5">
        <w:rPr>
          <w:rFonts w:ascii="Constantia" w:hAnsi="Constantia" w:cstheme="majorHAnsi"/>
          <w:sz w:val="24"/>
          <w:szCs w:val="24"/>
        </w:rPr>
        <w:t>ναπηρίας της</w:t>
      </w:r>
      <w:r w:rsidR="00340B08">
        <w:rPr>
          <w:rFonts w:ascii="Constantia" w:hAnsi="Constantia" w:cstheme="majorHAnsi"/>
          <w:sz w:val="24"/>
          <w:szCs w:val="24"/>
        </w:rPr>
        <w:t xml:space="preserve"> </w:t>
      </w:r>
      <w:r w:rsidRPr="006635E5">
        <w:rPr>
          <w:rFonts w:ascii="Constantia" w:hAnsi="Constantia" w:cstheme="majorHAnsi"/>
          <w:sz w:val="24"/>
          <w:szCs w:val="24"/>
        </w:rPr>
        <w:t>ΕΣΑμεΑ. Η συλλογή των δεδομένων διήρκησε</w:t>
      </w:r>
      <w:r w:rsidR="009F2613">
        <w:rPr>
          <w:rFonts w:ascii="Constantia" w:hAnsi="Constantia" w:cstheme="majorHAnsi"/>
          <w:sz w:val="24"/>
          <w:szCs w:val="24"/>
        </w:rPr>
        <w:t xml:space="preserve"> τρεις</w:t>
      </w:r>
      <w:r w:rsidRPr="006635E5">
        <w:rPr>
          <w:rFonts w:ascii="Constantia" w:hAnsi="Constantia" w:cstheme="majorHAnsi"/>
          <w:sz w:val="24"/>
          <w:szCs w:val="24"/>
        </w:rPr>
        <w:t xml:space="preserve"> </w:t>
      </w:r>
      <w:r w:rsidR="009F2613">
        <w:rPr>
          <w:rFonts w:ascii="Constantia" w:hAnsi="Constantia" w:cstheme="majorHAnsi"/>
          <w:sz w:val="24"/>
          <w:szCs w:val="24"/>
        </w:rPr>
        <w:t>(</w:t>
      </w:r>
      <w:r w:rsidRPr="006635E5">
        <w:rPr>
          <w:rFonts w:ascii="Constantia" w:hAnsi="Constantia" w:cstheme="majorHAnsi"/>
          <w:sz w:val="24"/>
          <w:szCs w:val="24"/>
        </w:rPr>
        <w:t>3</w:t>
      </w:r>
      <w:r w:rsidR="009F2613">
        <w:rPr>
          <w:rFonts w:ascii="Constantia" w:hAnsi="Constantia" w:cstheme="majorHAnsi"/>
          <w:sz w:val="24"/>
          <w:szCs w:val="24"/>
        </w:rPr>
        <w:t>)</w:t>
      </w:r>
      <w:r w:rsidRPr="006635E5">
        <w:rPr>
          <w:rFonts w:ascii="Constantia" w:hAnsi="Constantia" w:cstheme="majorHAnsi"/>
          <w:sz w:val="24"/>
          <w:szCs w:val="24"/>
        </w:rPr>
        <w:t xml:space="preserve"> εβδομάδες και έλαβε χώρα κατά το διάστημα 16/10/2024 έως 6/11/2024.</w:t>
      </w:r>
    </w:p>
    <w:p w14:paraId="57A8F5F0" w14:textId="77777777" w:rsidR="004D74FE" w:rsidRPr="003607EF" w:rsidRDefault="004D74FE" w:rsidP="004D74FE">
      <w:pPr>
        <w:spacing w:after="0"/>
        <w:jc w:val="both"/>
        <w:rPr>
          <w:rFonts w:ascii="Constantia" w:hAnsi="Constantia" w:cstheme="majorHAnsi"/>
          <w:sz w:val="24"/>
          <w:szCs w:val="24"/>
        </w:rPr>
      </w:pPr>
    </w:p>
    <w:p w14:paraId="2E849C9E" w14:textId="1748F351" w:rsidR="001A089A" w:rsidRPr="000524DD" w:rsidRDefault="00C02F1A" w:rsidP="004D74FE">
      <w:pPr>
        <w:pStyle w:val="2"/>
        <w:spacing w:before="0"/>
        <w:rPr>
          <w:rFonts w:ascii="Minion Pro" w:hAnsi="Minion Pro"/>
          <w:b/>
          <w:bCs/>
        </w:rPr>
      </w:pPr>
      <w:bookmarkStart w:id="3" w:name="_Toc183971327"/>
      <w:r w:rsidRPr="000524DD">
        <w:rPr>
          <w:rFonts w:ascii="Minion Pro" w:hAnsi="Minion Pro"/>
          <w:b/>
          <w:bCs/>
          <w:color w:val="196B24" w:themeColor="accent3"/>
        </w:rPr>
        <w:t>Σ</w:t>
      </w:r>
      <w:r w:rsidR="001A089A" w:rsidRPr="000524DD">
        <w:rPr>
          <w:rFonts w:ascii="Minion Pro" w:hAnsi="Minion Pro"/>
          <w:b/>
          <w:bCs/>
          <w:color w:val="196B24" w:themeColor="accent3"/>
        </w:rPr>
        <w:t>τόχος της έρευνας</w:t>
      </w:r>
      <w:bookmarkEnd w:id="3"/>
      <w:r w:rsidR="001A089A" w:rsidRPr="000524DD">
        <w:rPr>
          <w:rFonts w:ascii="Minion Pro" w:hAnsi="Minion Pro"/>
          <w:b/>
          <w:bCs/>
          <w:color w:val="196B24" w:themeColor="accent3"/>
        </w:rPr>
        <w:t xml:space="preserve"> </w:t>
      </w:r>
    </w:p>
    <w:p w14:paraId="0D24E6CA" w14:textId="77777777" w:rsidR="00BA0F0A" w:rsidRPr="009F2613" w:rsidRDefault="00BA0F0A" w:rsidP="009F2613">
      <w:pPr>
        <w:spacing w:after="0" w:line="276" w:lineRule="auto"/>
        <w:jc w:val="both"/>
        <w:rPr>
          <w:rFonts w:ascii="Constantia" w:hAnsi="Constantia" w:cs="Calibri Light (Επικεφαλίδες)"/>
          <w:spacing w:val="-4"/>
          <w:sz w:val="24"/>
          <w:szCs w:val="24"/>
        </w:rPr>
      </w:pPr>
      <w:r w:rsidRPr="009F2613">
        <w:rPr>
          <w:rFonts w:ascii="Constantia" w:hAnsi="Constantia" w:cs="Calibri Light (Επικεφαλίδες)"/>
          <w:spacing w:val="-4"/>
          <w:sz w:val="24"/>
          <w:szCs w:val="24"/>
        </w:rPr>
        <w:t>Στόχος της έρευνας ήταν να διερευνήσει την πρόσβαση σε υπηρεσίες, υποδομές και αγαθά υγείας, και να αποτυπώσει τα εμπόδια και τις διακρίσεις που αντιμετωπίζουν τα άτομα με αναπηρία ή/και χρόνιες ή/και σπάνιες παθήσεις, ως προς την άσκηση του δικαιώματός τους να απολαμβάνουν το υψηλότερο δυνατό επίπεδο υγείας και να έχουν πρόσβαση σε δημόσιες, ποιοτικές, προσιτές και κατάλληλες υπηρεσίες υγείας.</w:t>
      </w:r>
    </w:p>
    <w:p w14:paraId="47ADFF0C" w14:textId="77777777" w:rsidR="001A089A" w:rsidRPr="00054262" w:rsidRDefault="001A089A" w:rsidP="004D74FE">
      <w:pPr>
        <w:spacing w:after="0"/>
        <w:jc w:val="both"/>
        <w:rPr>
          <w:rFonts w:ascii="Constantia" w:hAnsi="Constantia" w:cstheme="majorHAnsi"/>
        </w:rPr>
      </w:pPr>
    </w:p>
    <w:p w14:paraId="1C6EDE3C" w14:textId="781C53E6" w:rsidR="001A089A" w:rsidRPr="000524DD" w:rsidRDefault="00C826E6" w:rsidP="004D74FE">
      <w:pPr>
        <w:pStyle w:val="2"/>
        <w:spacing w:before="0"/>
        <w:rPr>
          <w:rFonts w:ascii="Minion Pro" w:hAnsi="Minion Pro"/>
          <w:b/>
          <w:bCs/>
          <w:color w:val="196B24" w:themeColor="accent3"/>
        </w:rPr>
      </w:pPr>
      <w:bookmarkStart w:id="4" w:name="_Toc183971328"/>
      <w:r w:rsidRPr="000524DD">
        <w:rPr>
          <w:rFonts w:ascii="Minion Pro" w:hAnsi="Minion Pro"/>
          <w:b/>
          <w:bCs/>
          <w:color w:val="196B24" w:themeColor="accent3"/>
        </w:rPr>
        <w:t xml:space="preserve">Ερευνητική στρατηγική και </w:t>
      </w:r>
      <w:r w:rsidR="001A089A" w:rsidRPr="000524DD">
        <w:rPr>
          <w:rFonts w:ascii="Minion Pro" w:hAnsi="Minion Pro"/>
          <w:b/>
          <w:bCs/>
          <w:color w:val="196B24" w:themeColor="accent3"/>
        </w:rPr>
        <w:t xml:space="preserve">μεθοδολογία </w:t>
      </w:r>
      <w:r w:rsidRPr="000524DD">
        <w:rPr>
          <w:rFonts w:ascii="Minion Pro" w:hAnsi="Minion Pro"/>
          <w:b/>
          <w:bCs/>
          <w:color w:val="196B24" w:themeColor="accent3"/>
        </w:rPr>
        <w:t>έρευνας</w:t>
      </w:r>
      <w:bookmarkEnd w:id="4"/>
    </w:p>
    <w:p w14:paraId="650F256A" w14:textId="182A5CB0" w:rsidR="00C826E6" w:rsidRPr="003607EF" w:rsidRDefault="009712F8" w:rsidP="009F2613">
      <w:pPr>
        <w:spacing w:after="0" w:line="276" w:lineRule="auto"/>
        <w:jc w:val="both"/>
        <w:rPr>
          <w:rFonts w:ascii="Constantia" w:hAnsi="Constantia" w:cstheme="majorHAnsi"/>
          <w:sz w:val="24"/>
          <w:szCs w:val="24"/>
        </w:rPr>
      </w:pPr>
      <w:r w:rsidRPr="006635E5">
        <w:rPr>
          <w:rFonts w:ascii="Constantia" w:hAnsi="Constantia" w:cstheme="majorHAnsi"/>
          <w:sz w:val="24"/>
          <w:szCs w:val="24"/>
        </w:rPr>
        <w:t>Για την επίτευξη των στόχων της έρευνας επιλέχθηκε η διενέργεια πανελλαδικής ποσοτικής έρευνας με χρήση δομημένου ερωτηματολογίου.</w:t>
      </w:r>
    </w:p>
    <w:p w14:paraId="14A3E351" w14:textId="77777777" w:rsidR="004D74FE" w:rsidRPr="003607EF" w:rsidRDefault="004D74FE" w:rsidP="004D74FE">
      <w:pPr>
        <w:spacing w:after="0"/>
        <w:jc w:val="both"/>
        <w:rPr>
          <w:rFonts w:ascii="Constantia" w:hAnsi="Constantia" w:cstheme="majorHAnsi"/>
          <w:sz w:val="24"/>
          <w:szCs w:val="24"/>
        </w:rPr>
      </w:pPr>
    </w:p>
    <w:p w14:paraId="01F0408F" w14:textId="5338EC6C" w:rsidR="00C826E6" w:rsidRPr="003607EF" w:rsidRDefault="00C826E6"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Η μεθοδολογία συλλογής των δεδομένων </w:t>
      </w:r>
      <w:r w:rsidR="009712F8" w:rsidRPr="006635E5">
        <w:rPr>
          <w:rFonts w:ascii="Constantia" w:hAnsi="Constantia" w:cstheme="majorHAnsi"/>
          <w:sz w:val="24"/>
          <w:szCs w:val="24"/>
        </w:rPr>
        <w:t>βασίστηκε</w:t>
      </w:r>
      <w:r w:rsidRPr="006635E5">
        <w:rPr>
          <w:rFonts w:ascii="Constantia" w:hAnsi="Constantia" w:cstheme="majorHAnsi"/>
          <w:sz w:val="24"/>
          <w:szCs w:val="24"/>
        </w:rPr>
        <w:t xml:space="preserve"> σε ένα ευέλικτο και συμπεριληπτικό σχεδιασμό </w:t>
      </w:r>
      <w:r w:rsidR="009712F8" w:rsidRPr="006635E5">
        <w:rPr>
          <w:rFonts w:ascii="Constantia" w:hAnsi="Constantia" w:cstheme="majorHAnsi"/>
          <w:sz w:val="24"/>
          <w:szCs w:val="24"/>
        </w:rPr>
        <w:t xml:space="preserve">που </w:t>
      </w:r>
      <w:r w:rsidRPr="006635E5">
        <w:rPr>
          <w:rFonts w:ascii="Constantia" w:hAnsi="Constantia" w:cstheme="majorHAnsi"/>
          <w:sz w:val="24"/>
          <w:szCs w:val="24"/>
        </w:rPr>
        <w:t xml:space="preserve">περιλαμβάνει </w:t>
      </w:r>
      <w:r w:rsidR="009712F8" w:rsidRPr="006635E5">
        <w:rPr>
          <w:rFonts w:ascii="Constantia" w:hAnsi="Constantia" w:cstheme="majorHAnsi"/>
          <w:sz w:val="24"/>
          <w:szCs w:val="24"/>
        </w:rPr>
        <w:t xml:space="preserve">διαφορετικά </w:t>
      </w:r>
      <w:r w:rsidRPr="006635E5">
        <w:rPr>
          <w:rFonts w:ascii="Constantia" w:hAnsi="Constantia" w:cstheme="majorHAnsi"/>
          <w:sz w:val="24"/>
          <w:szCs w:val="24"/>
        </w:rPr>
        <w:t>κανάλια διακίνησης του ερωτηματολογίου και συλλογής των δεδομένων, με στόχο τη μέγιστη δυνατή συμμετοχή ατόμων από όλες τις κατηγορίες αναπηρίας ή/και χρον</w:t>
      </w:r>
      <w:r w:rsidR="003C6627">
        <w:rPr>
          <w:rFonts w:ascii="Constantia" w:hAnsi="Constantia" w:cstheme="majorHAnsi"/>
          <w:sz w:val="24"/>
          <w:szCs w:val="24"/>
        </w:rPr>
        <w:t>ίω</w:t>
      </w:r>
      <w:r w:rsidRPr="006635E5">
        <w:rPr>
          <w:rFonts w:ascii="Constantia" w:hAnsi="Constantia" w:cstheme="majorHAnsi"/>
          <w:sz w:val="24"/>
          <w:szCs w:val="24"/>
        </w:rPr>
        <w:t xml:space="preserve">ν και σπάνιων παθήσεων. Στόχος </w:t>
      </w:r>
      <w:r w:rsidR="009712F8" w:rsidRPr="006635E5">
        <w:rPr>
          <w:rFonts w:ascii="Constantia" w:hAnsi="Constantia" w:cstheme="majorHAnsi"/>
          <w:sz w:val="24"/>
          <w:szCs w:val="24"/>
        </w:rPr>
        <w:t xml:space="preserve">αυτής της στρατηγικής </w:t>
      </w:r>
      <w:r w:rsidRPr="006635E5">
        <w:rPr>
          <w:rFonts w:ascii="Constantia" w:hAnsi="Constantia" w:cstheme="majorHAnsi"/>
          <w:sz w:val="24"/>
          <w:szCs w:val="24"/>
        </w:rPr>
        <w:t>ήταν να επιτευχθεί ένα αντιπροσωπευτικό πανελλαδικό δείγμα ατόμων με αναπηρία/χρόνιες/ σπάνιες παθήσεις με ευρεία γεωγραφική διασπορά και κάλυψη σε περιφερειακό επίπεδο</w:t>
      </w:r>
      <w:r w:rsidR="009712F8" w:rsidRPr="006635E5">
        <w:rPr>
          <w:rFonts w:ascii="Constantia" w:hAnsi="Constantia" w:cstheme="majorHAnsi"/>
          <w:sz w:val="24"/>
          <w:szCs w:val="24"/>
        </w:rPr>
        <w:t xml:space="preserve"> και ανά κατηγορία αναπηρίας/πάθησης</w:t>
      </w:r>
      <w:r w:rsidRPr="006635E5">
        <w:rPr>
          <w:rFonts w:ascii="Constantia" w:hAnsi="Constantia" w:cstheme="majorHAnsi"/>
          <w:sz w:val="24"/>
          <w:szCs w:val="24"/>
        </w:rPr>
        <w:t xml:space="preserve">. </w:t>
      </w:r>
    </w:p>
    <w:p w14:paraId="35C14B9F" w14:textId="77777777" w:rsidR="004D74FE" w:rsidRPr="003607EF" w:rsidRDefault="004D74FE" w:rsidP="000F6739">
      <w:pPr>
        <w:spacing w:after="0" w:line="276" w:lineRule="auto"/>
        <w:jc w:val="both"/>
        <w:rPr>
          <w:rFonts w:ascii="Constantia" w:hAnsi="Constantia" w:cstheme="majorHAnsi"/>
          <w:sz w:val="24"/>
          <w:szCs w:val="24"/>
        </w:rPr>
      </w:pPr>
    </w:p>
    <w:p w14:paraId="6CB5B918" w14:textId="398576AD" w:rsidR="009712F8" w:rsidRPr="003607EF" w:rsidRDefault="009712F8"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Ως βασική μέθοδος συλλογής επιλέχθηκ</w:t>
      </w:r>
      <w:r w:rsidR="00BA0F0A" w:rsidRPr="006635E5">
        <w:rPr>
          <w:rFonts w:ascii="Constantia" w:hAnsi="Constantia" w:cstheme="majorHAnsi"/>
          <w:sz w:val="24"/>
          <w:szCs w:val="24"/>
        </w:rPr>
        <w:t xml:space="preserve">ε </w:t>
      </w:r>
      <w:r w:rsidRPr="006635E5">
        <w:rPr>
          <w:rFonts w:ascii="Constantia" w:hAnsi="Constantia" w:cstheme="majorHAnsi"/>
          <w:sz w:val="24"/>
          <w:szCs w:val="24"/>
        </w:rPr>
        <w:t>η ηλεκτρονική αυτό-συμπλήρωση του ερωτηματολογίου, και ταυτόχρονα, με βασική μέριμνα τη διευκόλυνση των συμμετεχόντων</w:t>
      </w:r>
      <w:r w:rsidR="005078FD">
        <w:rPr>
          <w:rFonts w:ascii="Constantia" w:hAnsi="Constantia" w:cstheme="majorHAnsi"/>
          <w:sz w:val="24"/>
          <w:szCs w:val="24"/>
        </w:rPr>
        <w:t>/ουσών</w:t>
      </w:r>
      <w:r w:rsidRPr="006635E5">
        <w:rPr>
          <w:rFonts w:ascii="Constantia" w:hAnsi="Constantia" w:cstheme="majorHAnsi"/>
          <w:sz w:val="24"/>
          <w:szCs w:val="24"/>
        </w:rPr>
        <w:t xml:space="preserve">, πραγματοποιήθηκαν τηλεφωνικές συνεντεύξεις ή και τηλεφωνική υποστήριξη κατά την αυτό-συμπλήρωση του ερωτηματολογίου σε άτομα με αναπηρία ή/και χρόνια πάθηση που εξέφρασαν δυσκολία ή/και ανησυχία αναφορικά με τη διαδικασία ηλεκτρονικής συμμετοχής. </w:t>
      </w:r>
    </w:p>
    <w:p w14:paraId="46E02646" w14:textId="77777777" w:rsidR="004D74FE" w:rsidRPr="003607EF" w:rsidRDefault="004D74FE" w:rsidP="004D74FE">
      <w:pPr>
        <w:spacing w:after="0"/>
        <w:jc w:val="both"/>
        <w:rPr>
          <w:rFonts w:ascii="Constantia" w:hAnsi="Constantia" w:cstheme="majorHAnsi"/>
          <w:sz w:val="24"/>
          <w:szCs w:val="24"/>
        </w:rPr>
      </w:pPr>
    </w:p>
    <w:p w14:paraId="7F77DA7D" w14:textId="71237C1D" w:rsidR="00D97753" w:rsidRPr="000524DD" w:rsidRDefault="00C76328" w:rsidP="004D74FE">
      <w:pPr>
        <w:pStyle w:val="2"/>
        <w:spacing w:before="0"/>
        <w:rPr>
          <w:rFonts w:ascii="Minion Pro" w:hAnsi="Minion Pro"/>
          <w:b/>
          <w:bCs/>
          <w:color w:val="196B24" w:themeColor="accent3"/>
        </w:rPr>
      </w:pPr>
      <w:bookmarkStart w:id="5" w:name="_Toc183971329"/>
      <w:r w:rsidRPr="000524DD">
        <w:rPr>
          <w:rFonts w:ascii="Minion Pro" w:hAnsi="Minion Pro"/>
          <w:b/>
          <w:bCs/>
          <w:color w:val="196B24" w:themeColor="accent3"/>
        </w:rPr>
        <w:t xml:space="preserve">Μεικτή μέθοδος </w:t>
      </w:r>
      <w:r w:rsidR="00D97753" w:rsidRPr="000524DD">
        <w:rPr>
          <w:rFonts w:ascii="Minion Pro" w:hAnsi="Minion Pro"/>
          <w:b/>
          <w:bCs/>
          <w:color w:val="196B24" w:themeColor="accent3"/>
        </w:rPr>
        <w:t>στρατολόγησης</w:t>
      </w:r>
      <w:bookmarkEnd w:id="5"/>
      <w:r w:rsidR="00D97753" w:rsidRPr="000524DD">
        <w:rPr>
          <w:rFonts w:ascii="Minion Pro" w:hAnsi="Minion Pro"/>
          <w:b/>
          <w:bCs/>
          <w:color w:val="196B24" w:themeColor="accent3"/>
        </w:rPr>
        <w:t xml:space="preserve"> </w:t>
      </w:r>
    </w:p>
    <w:p w14:paraId="30E0672B" w14:textId="61DE1D43" w:rsidR="00BA0F0A" w:rsidRPr="006635E5" w:rsidRDefault="00BA0F0A"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Η κινητοποίηση των ομάδων στόχων για συμμετοχή στην έρευνα βασίστηκε σε μεικτή μέθοδο στρατολόγησης και συγκεκριμένα, έλαβαν χώρα</w:t>
      </w:r>
      <w:r w:rsidR="009F2613">
        <w:rPr>
          <w:rFonts w:ascii="Constantia" w:hAnsi="Constantia" w:cstheme="majorHAnsi"/>
          <w:sz w:val="24"/>
          <w:szCs w:val="24"/>
        </w:rPr>
        <w:t>:</w:t>
      </w:r>
    </w:p>
    <w:p w14:paraId="227C1BB6" w14:textId="72AD65DD" w:rsidR="004D74FE" w:rsidRPr="009F2613" w:rsidRDefault="009F2613" w:rsidP="000F6739">
      <w:pPr>
        <w:pStyle w:val="a8"/>
        <w:numPr>
          <w:ilvl w:val="0"/>
          <w:numId w:val="13"/>
        </w:numPr>
        <w:spacing w:after="0" w:line="276" w:lineRule="auto"/>
        <w:jc w:val="both"/>
        <w:rPr>
          <w:rFonts w:ascii="Constantia" w:hAnsi="Constantia" w:cs="Calibri Light (Επικεφαλίδες)"/>
          <w:spacing w:val="-4"/>
          <w:sz w:val="24"/>
          <w:szCs w:val="24"/>
        </w:rPr>
      </w:pPr>
      <w:r>
        <w:rPr>
          <w:rFonts w:ascii="Constantia" w:hAnsi="Constantia" w:cs="Calibri Light (Επικεφαλίδες)"/>
          <w:spacing w:val="-4"/>
          <w:sz w:val="24"/>
          <w:szCs w:val="24"/>
        </w:rPr>
        <w:t>Α</w:t>
      </w:r>
      <w:r w:rsidR="00BA0F0A" w:rsidRPr="009F2613">
        <w:rPr>
          <w:rFonts w:ascii="Constantia" w:hAnsi="Constantia" w:cs="Calibri Light (Επικεφαλίδες)"/>
          <w:spacing w:val="-4"/>
          <w:sz w:val="24"/>
          <w:szCs w:val="24"/>
        </w:rPr>
        <w:t xml:space="preserve">νοιχτή δημόσια πρόσκληση για συμπλήρωση του ερωτηματολογίου. Η ανοιχτή πρόσκληση διακινήθηκε μέσω ενημερωτικής καμπάνιας με δημοσίευση και αποστολή δελτίων τύπου της ΕΣΑμεΑ σε μέσα μαζικής </w:t>
      </w:r>
      <w:r w:rsidR="00BA0F0A" w:rsidRPr="009F2613">
        <w:rPr>
          <w:rFonts w:ascii="Constantia" w:hAnsi="Constantia" w:cs="Calibri Light (Επικεφαλίδες)"/>
          <w:spacing w:val="-4"/>
          <w:sz w:val="24"/>
          <w:szCs w:val="24"/>
        </w:rPr>
        <w:lastRenderedPageBreak/>
        <w:t>ενημέρωσης και αναρτήσεις στα κοινωνικά δίκτυα της ΕΣΑμεΑ και φορέων- μελών της ΕΣΑμεΑ. Ενδεικτικά αναφέρεται ότι στα κοινωνικά δίκτυα της ΕΣΑμεΑ αναρτήθηκαν 3 δελτία τύπου (16 Οκτωβρίου, 24 Οκτωβρίου και 5 Νοεμβρίου τα οποία συγκέντρωσαν αντίστοιχα 34.945, 12.405, 7.335 θεάσεις (</w:t>
      </w:r>
      <w:r w:rsidR="00BA0F0A" w:rsidRPr="009F2613">
        <w:rPr>
          <w:rFonts w:ascii="Constantia" w:hAnsi="Constantia" w:cs="Calibri Light (Επικεφαλίδες)"/>
          <w:spacing w:val="-4"/>
          <w:sz w:val="24"/>
          <w:szCs w:val="24"/>
          <w:lang w:val="en-US"/>
        </w:rPr>
        <w:t>views</w:t>
      </w:r>
      <w:r w:rsidR="00BA0F0A" w:rsidRPr="009F2613">
        <w:rPr>
          <w:rFonts w:ascii="Constantia" w:hAnsi="Constantia" w:cs="Calibri Light (Επικεφαλίδες)"/>
          <w:spacing w:val="-4"/>
          <w:sz w:val="24"/>
          <w:szCs w:val="24"/>
        </w:rPr>
        <w:t>).</w:t>
      </w:r>
    </w:p>
    <w:p w14:paraId="31457826" w14:textId="61D42B65" w:rsidR="00BA0F0A" w:rsidRPr="004D74FE" w:rsidRDefault="009F2613" w:rsidP="000F6739">
      <w:pPr>
        <w:pStyle w:val="a8"/>
        <w:numPr>
          <w:ilvl w:val="0"/>
          <w:numId w:val="13"/>
        </w:numPr>
        <w:spacing w:after="0" w:line="276" w:lineRule="auto"/>
        <w:jc w:val="both"/>
        <w:rPr>
          <w:rFonts w:ascii="Constantia" w:hAnsi="Constantia" w:cstheme="majorHAnsi"/>
          <w:sz w:val="24"/>
          <w:szCs w:val="24"/>
        </w:rPr>
      </w:pPr>
      <w:r>
        <w:rPr>
          <w:rFonts w:ascii="Constantia" w:hAnsi="Constantia" w:cstheme="majorHAnsi"/>
          <w:sz w:val="24"/>
          <w:szCs w:val="24"/>
        </w:rPr>
        <w:t>Δ</w:t>
      </w:r>
      <w:r w:rsidR="00BA0F0A" w:rsidRPr="004D74FE">
        <w:rPr>
          <w:rFonts w:ascii="Constantia" w:hAnsi="Constantia" w:cstheme="majorHAnsi"/>
          <w:sz w:val="24"/>
          <w:szCs w:val="24"/>
        </w:rPr>
        <w:t>ημιουργία λίστας ηλεκτρονικών διευθύνσεων ατόμων με αναπηρία/χρόνια ή σπάνια πάθηση από τη βάση επαφών της ΕΣΑμεΑ (με την προϋπόθεση ότι έχει δοθεί συγκατάθεση από τα άτομα για χρήση των στοιχείων επαφής τους) και αποστολή</w:t>
      </w:r>
      <w:r w:rsidR="00340B08">
        <w:rPr>
          <w:rFonts w:ascii="Constantia" w:hAnsi="Constantia" w:cstheme="majorHAnsi"/>
          <w:sz w:val="24"/>
          <w:szCs w:val="24"/>
        </w:rPr>
        <w:t xml:space="preserve"> </w:t>
      </w:r>
      <w:r w:rsidR="00BA0F0A" w:rsidRPr="004D74FE">
        <w:rPr>
          <w:rFonts w:ascii="Constantia" w:hAnsi="Constantia" w:cstheme="majorHAnsi"/>
          <w:sz w:val="24"/>
          <w:szCs w:val="24"/>
        </w:rPr>
        <w:t>προσωπικών ηλεκτρονικών μηνυμάτων και ατομικού κωδικού συμμετοχής στην έρευνα (</w:t>
      </w:r>
      <w:r w:rsidR="00BA0F0A" w:rsidRPr="004D74FE">
        <w:rPr>
          <w:rFonts w:ascii="Constantia" w:hAnsi="Constantia" w:cstheme="majorHAnsi"/>
          <w:sz w:val="24"/>
          <w:szCs w:val="24"/>
          <w:lang w:val="en-US"/>
        </w:rPr>
        <w:t>close</w:t>
      </w:r>
      <w:r w:rsidR="00BA0F0A" w:rsidRPr="004D74FE">
        <w:rPr>
          <w:rFonts w:ascii="Constantia" w:hAnsi="Constantia" w:cstheme="majorHAnsi"/>
          <w:sz w:val="24"/>
          <w:szCs w:val="24"/>
        </w:rPr>
        <w:t xml:space="preserve"> </w:t>
      </w:r>
      <w:r w:rsidR="00BA0F0A" w:rsidRPr="004D74FE">
        <w:rPr>
          <w:rFonts w:ascii="Constantia" w:hAnsi="Constantia" w:cstheme="majorHAnsi"/>
          <w:sz w:val="24"/>
          <w:szCs w:val="24"/>
          <w:lang w:val="en-US"/>
        </w:rPr>
        <w:t>mode</w:t>
      </w:r>
      <w:r w:rsidR="00BA0F0A" w:rsidRPr="004D74FE">
        <w:rPr>
          <w:rFonts w:ascii="Constantia" w:hAnsi="Constantia" w:cstheme="majorHAnsi"/>
          <w:sz w:val="24"/>
          <w:szCs w:val="24"/>
        </w:rPr>
        <w:t xml:space="preserve"> </w:t>
      </w:r>
      <w:r w:rsidR="00BA0F0A" w:rsidRPr="004D74FE">
        <w:rPr>
          <w:rFonts w:ascii="Constantia" w:hAnsi="Constantia" w:cstheme="majorHAnsi"/>
          <w:sz w:val="24"/>
          <w:szCs w:val="24"/>
          <w:lang w:val="en-US"/>
        </w:rPr>
        <w:t>survey</w:t>
      </w:r>
      <w:r w:rsidR="00BA0F0A" w:rsidRPr="004D74FE">
        <w:rPr>
          <w:rFonts w:ascii="Constantia" w:hAnsi="Constantia" w:cstheme="majorHAnsi"/>
          <w:sz w:val="24"/>
          <w:szCs w:val="24"/>
        </w:rPr>
        <w:t>). Η διαχείριση της κλειστής λίστας συμμετεχόντων</w:t>
      </w:r>
      <w:r w:rsidR="005078FD">
        <w:rPr>
          <w:rFonts w:ascii="Constantia" w:hAnsi="Constantia" w:cstheme="majorHAnsi"/>
          <w:sz w:val="24"/>
          <w:szCs w:val="24"/>
        </w:rPr>
        <w:t>/ουσών</w:t>
      </w:r>
      <w:r w:rsidR="00BA0F0A" w:rsidRPr="004D74FE">
        <w:rPr>
          <w:rFonts w:ascii="Constantia" w:hAnsi="Constantia" w:cstheme="majorHAnsi"/>
          <w:sz w:val="24"/>
          <w:szCs w:val="24"/>
        </w:rPr>
        <w:t xml:space="preserve"> πραγματοποιήθηκε στην πλατφόρμα διεξαγωγής ερευνών </w:t>
      </w:r>
      <w:proofErr w:type="spellStart"/>
      <w:r w:rsidRPr="004D74FE">
        <w:rPr>
          <w:rFonts w:ascii="Constantia" w:hAnsi="Constantia" w:cstheme="majorHAnsi"/>
          <w:sz w:val="24"/>
          <w:szCs w:val="24"/>
          <w:lang w:val="en-US"/>
        </w:rPr>
        <w:t>L</w:t>
      </w:r>
      <w:r w:rsidR="004D74FE" w:rsidRPr="004D74FE">
        <w:rPr>
          <w:rFonts w:ascii="Constantia" w:hAnsi="Constantia" w:cstheme="majorHAnsi"/>
          <w:sz w:val="24"/>
          <w:szCs w:val="24"/>
          <w:lang w:val="en-US"/>
        </w:rPr>
        <w:t>ime</w:t>
      </w:r>
      <w:r w:rsidRPr="004D74FE">
        <w:rPr>
          <w:rFonts w:ascii="Constantia" w:hAnsi="Constantia" w:cstheme="majorHAnsi"/>
          <w:sz w:val="24"/>
          <w:szCs w:val="24"/>
          <w:lang w:val="en-US"/>
        </w:rPr>
        <w:t>S</w:t>
      </w:r>
      <w:r w:rsidR="004D74FE" w:rsidRPr="004D74FE">
        <w:rPr>
          <w:rFonts w:ascii="Constantia" w:hAnsi="Constantia" w:cstheme="majorHAnsi"/>
          <w:sz w:val="24"/>
          <w:szCs w:val="24"/>
          <w:lang w:val="en-US"/>
        </w:rPr>
        <w:t>urvey</w:t>
      </w:r>
      <w:proofErr w:type="spellEnd"/>
      <w:r w:rsidR="00BA0F0A" w:rsidRPr="004D74FE">
        <w:rPr>
          <w:rFonts w:ascii="Constantia" w:hAnsi="Constantia" w:cstheme="majorHAnsi"/>
          <w:sz w:val="24"/>
          <w:szCs w:val="24"/>
        </w:rPr>
        <w:t xml:space="preserve"> η οποία και χρησιμοποιήθηκε για τη διεξαγωγή της έρευνας, δίνοντας εκτός των άλλων τη δυνατότητα για καθημερινή παρακολούθηση των ποσοστών απόκρισης και την αποστολή προσαρμοσμένων </w:t>
      </w:r>
      <w:proofErr w:type="spellStart"/>
      <w:r w:rsidR="00BA0F0A" w:rsidRPr="004D74FE">
        <w:rPr>
          <w:rFonts w:ascii="Constantia" w:hAnsi="Constantia" w:cstheme="majorHAnsi"/>
          <w:sz w:val="24"/>
          <w:szCs w:val="24"/>
        </w:rPr>
        <w:t>υπενθυμιστικών</w:t>
      </w:r>
      <w:proofErr w:type="spellEnd"/>
      <w:r w:rsidR="00BA0F0A" w:rsidRPr="004D74FE">
        <w:rPr>
          <w:rFonts w:ascii="Constantia" w:hAnsi="Constantia" w:cstheme="majorHAnsi"/>
          <w:sz w:val="24"/>
          <w:szCs w:val="24"/>
        </w:rPr>
        <w:t xml:space="preserve"> </w:t>
      </w:r>
      <w:r w:rsidR="00BA0F0A" w:rsidRPr="004D74FE">
        <w:rPr>
          <w:rFonts w:ascii="Constantia" w:hAnsi="Constantia" w:cstheme="majorHAnsi"/>
          <w:sz w:val="24"/>
          <w:szCs w:val="24"/>
          <w:lang w:val="en-US"/>
        </w:rPr>
        <w:t>emails</w:t>
      </w:r>
      <w:r w:rsidR="00BA0F0A" w:rsidRPr="004D74FE">
        <w:rPr>
          <w:rFonts w:ascii="Constantia" w:hAnsi="Constantia" w:cstheme="majorHAnsi"/>
          <w:sz w:val="24"/>
          <w:szCs w:val="24"/>
        </w:rPr>
        <w:t xml:space="preserve"> (</w:t>
      </w:r>
      <w:r w:rsidR="00BA0F0A" w:rsidRPr="004D74FE">
        <w:rPr>
          <w:rFonts w:ascii="Constantia" w:hAnsi="Constantia" w:cstheme="majorHAnsi"/>
          <w:sz w:val="24"/>
          <w:szCs w:val="24"/>
          <w:lang w:val="en-US"/>
        </w:rPr>
        <w:t>reminders</w:t>
      </w:r>
      <w:r w:rsidR="00BA0F0A" w:rsidRPr="004D74FE">
        <w:rPr>
          <w:rFonts w:ascii="Constantia" w:hAnsi="Constantia" w:cstheme="majorHAnsi"/>
          <w:sz w:val="24"/>
          <w:szCs w:val="24"/>
        </w:rPr>
        <w:t xml:space="preserve">) προκειμένου να αντιμετωπιστεί η χαμηλή απόκριση. </w:t>
      </w:r>
    </w:p>
    <w:p w14:paraId="453504E2" w14:textId="77777777" w:rsidR="004D74FE" w:rsidRPr="003607EF" w:rsidRDefault="004D74FE" w:rsidP="009F2613">
      <w:pPr>
        <w:spacing w:after="0" w:line="276" w:lineRule="auto"/>
        <w:ind w:left="360"/>
        <w:jc w:val="both"/>
        <w:rPr>
          <w:rFonts w:ascii="Constantia" w:hAnsi="Constantia" w:cstheme="majorHAnsi"/>
          <w:sz w:val="24"/>
          <w:szCs w:val="24"/>
        </w:rPr>
      </w:pPr>
    </w:p>
    <w:p w14:paraId="511F072C" w14:textId="58F8B5F9" w:rsidR="00BA0F0A" w:rsidRPr="009F2613" w:rsidRDefault="00BA0F0A" w:rsidP="009F2613">
      <w:pPr>
        <w:spacing w:after="0" w:line="276" w:lineRule="auto"/>
        <w:jc w:val="both"/>
        <w:rPr>
          <w:rFonts w:ascii="Constantia" w:hAnsi="Constantia" w:cs="Calibri Light (Επικεφαλίδες)"/>
          <w:spacing w:val="-4"/>
          <w:sz w:val="24"/>
          <w:szCs w:val="24"/>
        </w:rPr>
      </w:pPr>
      <w:r w:rsidRPr="009F2613">
        <w:rPr>
          <w:rFonts w:ascii="Constantia" w:hAnsi="Constantia" w:cs="Calibri Light (Επικεφαλίδες)"/>
          <w:spacing w:val="-4"/>
          <w:sz w:val="24"/>
          <w:szCs w:val="24"/>
        </w:rPr>
        <w:t xml:space="preserve">Επιπροσθέτως, η στρατολόγηση βασίστηκε στην κινητοποίηση των περιφερειακών ομοσπονδιών της ΕΣΑμεΑ, για τη διακίνηση σε τοπικό επίπεδο του ερωτηματολογίου και την κινητοποίηση των μελών και συλλόγων ατόμων με αναπηρία στις περιφέρειες, ώστε να επιτευχθεί η αντιπροσωπευτικότητα των αποτελεσμάτων. </w:t>
      </w:r>
    </w:p>
    <w:p w14:paraId="6948237C" w14:textId="77777777" w:rsidR="004D74FE" w:rsidRPr="003607EF" w:rsidRDefault="004D74FE" w:rsidP="009F2613">
      <w:pPr>
        <w:spacing w:after="0" w:line="276" w:lineRule="auto"/>
        <w:jc w:val="both"/>
        <w:rPr>
          <w:rFonts w:ascii="Constantia" w:hAnsi="Constantia" w:cstheme="majorHAnsi"/>
          <w:sz w:val="24"/>
          <w:szCs w:val="24"/>
        </w:rPr>
      </w:pPr>
    </w:p>
    <w:p w14:paraId="2E62F3C2" w14:textId="125F9F4B" w:rsidR="00BA0F0A" w:rsidRDefault="00BA0F0A" w:rsidP="009F2613">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Τέλος, η ΕΣΑμεΑ απέστειλε προσωπικά </w:t>
      </w:r>
      <w:r w:rsidR="004D74FE" w:rsidRPr="006635E5">
        <w:rPr>
          <w:rFonts w:ascii="Constantia" w:hAnsi="Constantia" w:cstheme="majorHAnsi"/>
          <w:sz w:val="24"/>
          <w:szCs w:val="24"/>
          <w:lang w:val="en-US"/>
        </w:rPr>
        <w:t>SMS</w:t>
      </w:r>
      <w:r w:rsidRPr="006635E5">
        <w:rPr>
          <w:rFonts w:ascii="Constantia" w:hAnsi="Constantia" w:cstheme="majorHAnsi"/>
          <w:sz w:val="24"/>
          <w:szCs w:val="24"/>
        </w:rPr>
        <w:t xml:space="preserve"> σε άτομα με αναπηρία ή/και χρόνια/σπάνια πάθηση καλώντας τα να συμπληρώσουν το ερωτηματολόγιο. </w:t>
      </w:r>
    </w:p>
    <w:p w14:paraId="2DAEACA7" w14:textId="77777777" w:rsidR="004D74FE" w:rsidRPr="006635E5" w:rsidRDefault="004D74FE" w:rsidP="009F2613">
      <w:pPr>
        <w:spacing w:after="0" w:line="276" w:lineRule="auto"/>
        <w:jc w:val="both"/>
        <w:rPr>
          <w:rFonts w:ascii="Constantia" w:hAnsi="Constantia" w:cstheme="majorHAnsi"/>
          <w:sz w:val="24"/>
          <w:szCs w:val="24"/>
        </w:rPr>
      </w:pPr>
    </w:p>
    <w:p w14:paraId="252E2BF9" w14:textId="6DEBBF88" w:rsidR="00BA0F0A" w:rsidRPr="006635E5" w:rsidRDefault="00BA0F0A" w:rsidP="009F2613">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Σε καθημερινή βάση παρείχαμε τηλεφωνική υποστήριξη στα ενδιαφερόμενα για συμμετοχή στην έρευνα άτομα, δίδοντας πληροφορίες και διευκρινίσεις σχετικά με τη στοχοθεσία της έρευνας, τη διαδικασία συμπλήρωσης την πολιτική απορρήτου των προσωπικών </w:t>
      </w:r>
      <w:r w:rsidR="004D74FE" w:rsidRPr="006635E5">
        <w:rPr>
          <w:rFonts w:ascii="Constantia" w:hAnsi="Constantia" w:cstheme="majorHAnsi"/>
          <w:sz w:val="24"/>
          <w:szCs w:val="24"/>
        </w:rPr>
        <w:t>δεδομένων</w:t>
      </w:r>
      <w:r w:rsidRPr="006635E5">
        <w:rPr>
          <w:rFonts w:ascii="Constantia" w:hAnsi="Constantia" w:cstheme="majorHAnsi"/>
          <w:sz w:val="24"/>
          <w:szCs w:val="24"/>
        </w:rPr>
        <w:t xml:space="preserve"> κ.</w:t>
      </w:r>
      <w:r w:rsidR="004D74FE">
        <w:rPr>
          <w:rFonts w:ascii="Constantia" w:hAnsi="Constantia" w:cstheme="majorHAnsi"/>
          <w:sz w:val="24"/>
          <w:szCs w:val="24"/>
        </w:rPr>
        <w:t>ά</w:t>
      </w:r>
      <w:r w:rsidRPr="006635E5">
        <w:rPr>
          <w:rFonts w:ascii="Constantia" w:hAnsi="Constantia" w:cstheme="majorHAnsi"/>
          <w:sz w:val="24"/>
          <w:szCs w:val="24"/>
        </w:rPr>
        <w:t xml:space="preserve">. </w:t>
      </w:r>
    </w:p>
    <w:p w14:paraId="47DC7564" w14:textId="77777777" w:rsidR="005346FD" w:rsidRPr="00054262" w:rsidRDefault="005346FD" w:rsidP="004D74FE">
      <w:pPr>
        <w:spacing w:after="0"/>
        <w:jc w:val="both"/>
        <w:rPr>
          <w:rFonts w:ascii="Constantia" w:hAnsi="Constantia" w:cstheme="majorHAnsi"/>
        </w:rPr>
      </w:pPr>
    </w:p>
    <w:p w14:paraId="14B8DC2B" w14:textId="79449FFD" w:rsidR="00E11600" w:rsidRPr="000524DD" w:rsidRDefault="00CD13E1" w:rsidP="004D74FE">
      <w:pPr>
        <w:pStyle w:val="2"/>
        <w:spacing w:before="0"/>
        <w:rPr>
          <w:rFonts w:ascii="Minion Pro" w:hAnsi="Minion Pro"/>
          <w:b/>
          <w:bCs/>
          <w:color w:val="196B24" w:themeColor="accent3"/>
        </w:rPr>
      </w:pPr>
      <w:bookmarkStart w:id="6" w:name="_Toc183971330"/>
      <w:r w:rsidRPr="000524DD">
        <w:rPr>
          <w:rFonts w:ascii="Minion Pro" w:hAnsi="Minion Pro"/>
          <w:b/>
          <w:bCs/>
          <w:color w:val="196B24" w:themeColor="accent3"/>
        </w:rPr>
        <w:t>Δείγμα της έρευνας</w:t>
      </w:r>
      <w:bookmarkEnd w:id="6"/>
    </w:p>
    <w:p w14:paraId="66EC6E84" w14:textId="0E4EAD02" w:rsidR="00E11600" w:rsidRPr="003607EF" w:rsidRDefault="00E11600"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Ο πληθυσμός της έρευνας είναι</w:t>
      </w:r>
      <w:r w:rsidR="003354C5" w:rsidRPr="006635E5">
        <w:rPr>
          <w:rFonts w:ascii="Constantia" w:hAnsi="Constantia" w:cstheme="majorHAnsi"/>
          <w:sz w:val="24"/>
          <w:szCs w:val="24"/>
        </w:rPr>
        <w:t xml:space="preserve"> τα</w:t>
      </w:r>
      <w:r w:rsidR="00A70B14" w:rsidRPr="006635E5">
        <w:rPr>
          <w:rFonts w:ascii="Constantia" w:hAnsi="Constantia" w:cstheme="majorHAnsi"/>
          <w:sz w:val="24"/>
          <w:szCs w:val="24"/>
        </w:rPr>
        <w:t xml:space="preserve"> άτομα με αναπηρία ή/και χρόνια πάθηση ή/και σπάνια πάθηση ηλικίας 18 ετών και άνω. </w:t>
      </w:r>
      <w:r w:rsidR="003354C5" w:rsidRPr="006635E5">
        <w:rPr>
          <w:rFonts w:ascii="Constantia" w:hAnsi="Constantia" w:cstheme="majorHAnsi"/>
          <w:sz w:val="24"/>
          <w:szCs w:val="24"/>
        </w:rPr>
        <w:t xml:space="preserve">Ο συνολικός </w:t>
      </w:r>
      <w:r w:rsidRPr="006635E5">
        <w:rPr>
          <w:rFonts w:ascii="Constantia" w:hAnsi="Constantia" w:cstheme="majorHAnsi"/>
          <w:sz w:val="24"/>
          <w:szCs w:val="24"/>
        </w:rPr>
        <w:t xml:space="preserve">αριθμός των ερωτηματολογίων </w:t>
      </w:r>
      <w:r w:rsidR="003354C5" w:rsidRPr="006635E5">
        <w:rPr>
          <w:rFonts w:ascii="Constantia" w:hAnsi="Constantia" w:cstheme="majorHAnsi"/>
          <w:sz w:val="24"/>
          <w:szCs w:val="24"/>
        </w:rPr>
        <w:t xml:space="preserve">που συλλέχθηκαν </w:t>
      </w:r>
      <w:r w:rsidR="009F2613" w:rsidRPr="009F2613">
        <w:rPr>
          <w:rFonts w:ascii="Constantia" w:hAnsi="Constantia" w:cstheme="majorHAnsi"/>
          <w:sz w:val="24"/>
          <w:szCs w:val="24"/>
        </w:rPr>
        <w:t>-</w:t>
      </w:r>
      <w:r w:rsidR="003354C5" w:rsidRPr="006635E5">
        <w:rPr>
          <w:rFonts w:ascii="Constantia" w:hAnsi="Constantia" w:cstheme="majorHAnsi"/>
          <w:sz w:val="24"/>
          <w:szCs w:val="24"/>
        </w:rPr>
        <w:t>είτε πρόκειται για πλήρως είτε για μερικώς ολοκληρωμένα ερωτηματολόγια</w:t>
      </w:r>
      <w:r w:rsidR="009F2613" w:rsidRPr="009F2613">
        <w:rPr>
          <w:rFonts w:ascii="Constantia" w:hAnsi="Constantia" w:cstheme="majorHAnsi"/>
          <w:sz w:val="24"/>
          <w:szCs w:val="24"/>
        </w:rPr>
        <w:t>-</w:t>
      </w:r>
      <w:r w:rsidR="003354C5" w:rsidRPr="006635E5">
        <w:rPr>
          <w:rFonts w:ascii="Constantia" w:hAnsi="Constantia" w:cstheme="majorHAnsi"/>
          <w:sz w:val="24"/>
          <w:szCs w:val="24"/>
        </w:rPr>
        <w:t xml:space="preserve"> </w:t>
      </w:r>
      <w:r w:rsidRPr="006635E5">
        <w:rPr>
          <w:rFonts w:ascii="Constantia" w:hAnsi="Constantia" w:cstheme="majorHAnsi"/>
          <w:sz w:val="24"/>
          <w:szCs w:val="24"/>
        </w:rPr>
        <w:t>ανήλθε σε 4.421</w:t>
      </w:r>
      <w:r w:rsidR="003354C5" w:rsidRPr="006635E5">
        <w:rPr>
          <w:rFonts w:ascii="Constantia" w:hAnsi="Constantia" w:cstheme="majorHAnsi"/>
          <w:sz w:val="24"/>
          <w:szCs w:val="24"/>
        </w:rPr>
        <w:t>. Μ</w:t>
      </w:r>
      <w:r w:rsidRPr="006635E5">
        <w:rPr>
          <w:rFonts w:ascii="Constantia" w:hAnsi="Constantia" w:cstheme="majorHAnsi"/>
          <w:sz w:val="24"/>
          <w:szCs w:val="24"/>
        </w:rPr>
        <w:t xml:space="preserve">ε την υλοποίηση του λογικού και ποιοτικού ελέγχου στο τελικό δείγμα της έρευνας συμπεριλήφθηκαν 2.696 συμπληρωμένα ερωτηματολόγια (ποσοστό συμπλήρωσης άνω του 80% των ερωτημάτων και χρόνος συμπλήρωσης μεγαλύτερος των 10’). </w:t>
      </w:r>
    </w:p>
    <w:p w14:paraId="2C3F5F5D" w14:textId="77777777" w:rsidR="004D74FE" w:rsidRPr="003607EF" w:rsidRDefault="004D74FE" w:rsidP="000F6739">
      <w:pPr>
        <w:spacing w:after="0" w:line="276" w:lineRule="auto"/>
        <w:jc w:val="both"/>
        <w:rPr>
          <w:rFonts w:ascii="Constantia" w:hAnsi="Constantia" w:cstheme="majorHAnsi"/>
          <w:sz w:val="24"/>
          <w:szCs w:val="24"/>
        </w:rPr>
      </w:pPr>
    </w:p>
    <w:p w14:paraId="58A6CA6C" w14:textId="7796FE06" w:rsidR="00E11600" w:rsidRPr="004D74FE" w:rsidRDefault="00E11600"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Το δείγμα παρουσιάζει </w:t>
      </w:r>
      <w:r w:rsidR="003354C5" w:rsidRPr="006635E5">
        <w:rPr>
          <w:rFonts w:ascii="Constantia" w:hAnsi="Constantia" w:cstheme="majorHAnsi"/>
          <w:sz w:val="24"/>
          <w:szCs w:val="24"/>
        </w:rPr>
        <w:t>καλή κατανομή ανά κατηγορία αναπηρίας/πάθησης</w:t>
      </w:r>
      <w:r w:rsidR="00A16D4E" w:rsidRPr="00A16D4E">
        <w:rPr>
          <w:rFonts w:ascii="Constantia" w:hAnsi="Constantia" w:cstheme="majorHAnsi"/>
          <w:sz w:val="24"/>
          <w:szCs w:val="24"/>
        </w:rPr>
        <w:t xml:space="preserve">, </w:t>
      </w:r>
      <w:r w:rsidR="00A16D4E">
        <w:rPr>
          <w:rFonts w:ascii="Constantia" w:hAnsi="Constantia" w:cstheme="majorHAnsi"/>
          <w:sz w:val="24"/>
          <w:szCs w:val="24"/>
        </w:rPr>
        <w:t>ανά φύλο</w:t>
      </w:r>
      <w:r w:rsidR="003354C5" w:rsidRPr="006635E5">
        <w:rPr>
          <w:rFonts w:ascii="Constantia" w:hAnsi="Constantia" w:cstheme="majorHAnsi"/>
          <w:sz w:val="24"/>
          <w:szCs w:val="24"/>
        </w:rPr>
        <w:t xml:space="preserve"> καθώς και σε επίπεδο περιφέρειας.</w:t>
      </w:r>
    </w:p>
    <w:p w14:paraId="03FA761B" w14:textId="77777777" w:rsidR="004D74FE" w:rsidRPr="004D74FE" w:rsidRDefault="004D74FE" w:rsidP="000F6739">
      <w:pPr>
        <w:spacing w:after="0" w:line="276" w:lineRule="auto"/>
        <w:jc w:val="both"/>
        <w:rPr>
          <w:rFonts w:ascii="Constantia" w:hAnsi="Constantia" w:cstheme="majorHAnsi"/>
          <w:sz w:val="24"/>
          <w:szCs w:val="24"/>
        </w:rPr>
      </w:pPr>
    </w:p>
    <w:p w14:paraId="123E99DA" w14:textId="7B4FDE98" w:rsidR="005346FD" w:rsidRDefault="00735825"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lastRenderedPageBreak/>
        <w:t>Το 80% των ερωτηματολογίων συμπληρώθηκε από άτομα με αναπηρία ή/και χρόνια πάθηση ή/και σπάνια πάθηση, ενώ το 20% των ερωτηματολογίων συμπληρώθηκαν δια αντιπροσώπου, δηλαδή από τους γονείς/κηδεμόνες/ δικαστικούς συμπαραστάτες, για λογαριασμό των ατόμων με αναπηρία.</w:t>
      </w:r>
    </w:p>
    <w:p w14:paraId="283F4C60" w14:textId="77777777" w:rsidR="004D74FE" w:rsidRPr="006635E5" w:rsidRDefault="004D74FE" w:rsidP="004D74FE">
      <w:pPr>
        <w:spacing w:after="0"/>
        <w:jc w:val="both"/>
        <w:rPr>
          <w:rFonts w:ascii="Constantia" w:hAnsi="Constantia" w:cstheme="majorHAnsi"/>
          <w:sz w:val="24"/>
          <w:szCs w:val="24"/>
        </w:rPr>
      </w:pPr>
    </w:p>
    <w:p w14:paraId="694BECA9" w14:textId="0033B1DE" w:rsidR="005346FD" w:rsidRPr="000524DD" w:rsidRDefault="005346FD" w:rsidP="004D74FE">
      <w:pPr>
        <w:pStyle w:val="2"/>
        <w:spacing w:before="0"/>
        <w:rPr>
          <w:rFonts w:ascii="Minion Pro" w:hAnsi="Minion Pro"/>
          <w:b/>
          <w:bCs/>
          <w:color w:val="196B24" w:themeColor="accent3"/>
        </w:rPr>
      </w:pPr>
      <w:bookmarkStart w:id="7" w:name="_Toc183971331"/>
      <w:r w:rsidRPr="000524DD">
        <w:rPr>
          <w:rFonts w:ascii="Minion Pro" w:hAnsi="Minion Pro"/>
          <w:b/>
          <w:bCs/>
          <w:color w:val="196B24" w:themeColor="accent3"/>
        </w:rPr>
        <w:t>Στάθμιση</w:t>
      </w:r>
      <w:bookmarkEnd w:id="7"/>
      <w:r w:rsidRPr="000524DD">
        <w:rPr>
          <w:rFonts w:ascii="Minion Pro" w:hAnsi="Minion Pro"/>
          <w:b/>
          <w:bCs/>
          <w:color w:val="196B24" w:themeColor="accent3"/>
        </w:rPr>
        <w:t xml:space="preserve"> </w:t>
      </w:r>
    </w:p>
    <w:p w14:paraId="5E176A7C" w14:textId="4731F480" w:rsidR="003354C5" w:rsidRPr="003607EF" w:rsidRDefault="003354C5"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Για τη στατιστική επεξεργασία των δεδομένων και την εξαγωγή συμπερασμάτων εφαρμόστηκε συντελεστής στάθμισης με βάση την πληθυσμιακή κατανομή του πληθυσμού στις 13 περιφέρειες της χώρας. </w:t>
      </w:r>
    </w:p>
    <w:p w14:paraId="3FFB416D" w14:textId="77777777" w:rsidR="004D74FE" w:rsidRPr="003607EF" w:rsidRDefault="004D74FE" w:rsidP="004D74FE">
      <w:pPr>
        <w:spacing w:after="0"/>
        <w:jc w:val="both"/>
        <w:rPr>
          <w:rFonts w:ascii="Constantia" w:hAnsi="Constantia" w:cstheme="majorHAnsi"/>
          <w:sz w:val="24"/>
          <w:szCs w:val="24"/>
        </w:rPr>
      </w:pPr>
    </w:p>
    <w:p w14:paraId="4ECC44DD" w14:textId="66CF1FE4" w:rsidR="00CD13E1" w:rsidRPr="000524DD" w:rsidRDefault="00F0188F" w:rsidP="004D74FE">
      <w:pPr>
        <w:pStyle w:val="2"/>
        <w:spacing w:before="0"/>
        <w:rPr>
          <w:rFonts w:ascii="Minion Pro" w:hAnsi="Minion Pro"/>
          <w:b/>
          <w:bCs/>
          <w:color w:val="196B24" w:themeColor="accent3"/>
        </w:rPr>
      </w:pPr>
      <w:bookmarkStart w:id="8" w:name="_Toc183971332"/>
      <w:r w:rsidRPr="000524DD">
        <w:rPr>
          <w:rFonts w:ascii="Minion Pro" w:hAnsi="Minion Pro"/>
          <w:b/>
          <w:bCs/>
          <w:color w:val="196B24" w:themeColor="accent3"/>
        </w:rPr>
        <w:t>Το ερωτηματολόγιο της έρευνας</w:t>
      </w:r>
      <w:bookmarkEnd w:id="8"/>
      <w:r w:rsidRPr="000524DD">
        <w:rPr>
          <w:rFonts w:ascii="Minion Pro" w:hAnsi="Minion Pro"/>
          <w:b/>
          <w:bCs/>
          <w:color w:val="196B24" w:themeColor="accent3"/>
        </w:rPr>
        <w:t xml:space="preserve"> </w:t>
      </w:r>
    </w:p>
    <w:p w14:paraId="193EC5F1" w14:textId="5AD5E5BA" w:rsidR="00235511" w:rsidRPr="003607EF" w:rsidRDefault="00235511" w:rsidP="009F2613">
      <w:pPr>
        <w:spacing w:after="0" w:line="276" w:lineRule="auto"/>
        <w:jc w:val="both"/>
        <w:rPr>
          <w:rFonts w:ascii="Constantia" w:hAnsi="Constantia" w:cstheme="majorHAnsi"/>
          <w:sz w:val="24"/>
          <w:szCs w:val="24"/>
        </w:rPr>
      </w:pPr>
      <w:r w:rsidRPr="006635E5">
        <w:rPr>
          <w:rFonts w:ascii="Constantia" w:hAnsi="Constantia" w:cstheme="majorHAnsi"/>
          <w:sz w:val="24"/>
          <w:szCs w:val="24"/>
        </w:rPr>
        <w:t>Το ερωτηματολόγιο της έρευνας διαμορφώθηκε από την επιστημονική ομάδα της έρευνας σε συνεργασία με τον Πρόεδρο της ΕΣΑμεΑ Ιωάννη Βαρδακαστάνη</w:t>
      </w:r>
      <w:r w:rsidR="00CF7072" w:rsidRPr="006635E5">
        <w:rPr>
          <w:rFonts w:ascii="Constantia" w:hAnsi="Constantia" w:cstheme="majorHAnsi"/>
          <w:sz w:val="24"/>
          <w:szCs w:val="24"/>
        </w:rPr>
        <w:t xml:space="preserve"> και οριστικοποιήθηκε κατόπιν διαβούλευσης με αιρετά στελέχη της ΕΣΑμεΑ</w:t>
      </w:r>
      <w:r w:rsidRPr="006635E5">
        <w:rPr>
          <w:rFonts w:ascii="Constantia" w:hAnsi="Constantia" w:cstheme="majorHAnsi"/>
          <w:sz w:val="24"/>
          <w:szCs w:val="24"/>
        </w:rPr>
        <w:t xml:space="preserve">. Στο ερωτηματολόγιο έγινε προσπάθεια να συμπεριληφθούν όλες οι βασικές διαστάσεις και παράμετροι που </w:t>
      </w:r>
      <w:r w:rsidR="00152E31" w:rsidRPr="006635E5">
        <w:rPr>
          <w:rFonts w:ascii="Constantia" w:hAnsi="Constantia" w:cstheme="majorHAnsi"/>
          <w:sz w:val="24"/>
          <w:szCs w:val="24"/>
        </w:rPr>
        <w:t xml:space="preserve">συνθέτουν το δικαίωμα πρόσβασης στην υγεία, λαμβάνοντας υπόψη </w:t>
      </w:r>
      <w:r w:rsidR="00011F20" w:rsidRPr="006635E5">
        <w:rPr>
          <w:rFonts w:ascii="Constantia" w:hAnsi="Constantia" w:cstheme="majorHAnsi"/>
          <w:sz w:val="24"/>
          <w:szCs w:val="24"/>
        </w:rPr>
        <w:t>τη</w:t>
      </w:r>
      <w:r w:rsidR="004D74FE">
        <w:rPr>
          <w:rFonts w:ascii="Constantia" w:hAnsi="Constantia" w:cstheme="majorHAnsi"/>
          <w:sz w:val="24"/>
          <w:szCs w:val="24"/>
        </w:rPr>
        <w:t xml:space="preserve"> δ</w:t>
      </w:r>
      <w:r w:rsidR="00011F20" w:rsidRPr="006635E5">
        <w:rPr>
          <w:rFonts w:ascii="Constantia" w:hAnsi="Constantia" w:cstheme="majorHAnsi"/>
          <w:sz w:val="24"/>
          <w:szCs w:val="24"/>
        </w:rPr>
        <w:t>ιαθεσιμότητα, καταλληλότητα, προσβασιμότητα και ποιότητα των δομών και υπηρεσιών υγείας όλων των βαθμίδων</w:t>
      </w:r>
      <w:r w:rsidR="00152E31" w:rsidRPr="006635E5">
        <w:rPr>
          <w:rFonts w:ascii="Constantia" w:hAnsi="Constantia" w:cstheme="majorHAnsi"/>
          <w:sz w:val="24"/>
          <w:szCs w:val="24"/>
        </w:rPr>
        <w:t>,</w:t>
      </w:r>
      <w:r w:rsidR="009F2613" w:rsidRPr="009F2613">
        <w:rPr>
          <w:rStyle w:val="aa"/>
          <w:rFonts w:ascii="Constantia" w:hAnsi="Constantia" w:cstheme="majorHAnsi"/>
          <w:b/>
          <w:bCs/>
          <w:color w:val="D86DCB" w:themeColor="accent5" w:themeTint="99"/>
          <w:sz w:val="24"/>
          <w:szCs w:val="24"/>
        </w:rPr>
        <w:footnoteReference w:id="11"/>
      </w:r>
      <w:r w:rsidR="00152E31" w:rsidRPr="006635E5">
        <w:rPr>
          <w:rFonts w:ascii="Constantia" w:hAnsi="Constantia" w:cstheme="majorHAnsi"/>
          <w:sz w:val="24"/>
          <w:szCs w:val="24"/>
        </w:rPr>
        <w:t xml:space="preserve"> τις εξιδεικευμένες ανάγκες υγείας των ατόμων με αναπηρία/χρόνιες και σπάνιες παθήσεις</w:t>
      </w:r>
      <w:r w:rsidR="00011F20" w:rsidRPr="006635E5">
        <w:rPr>
          <w:rFonts w:ascii="Constantia" w:hAnsi="Constantia" w:cstheme="majorHAnsi"/>
          <w:sz w:val="24"/>
          <w:szCs w:val="24"/>
        </w:rPr>
        <w:t xml:space="preserve">, </w:t>
      </w:r>
      <w:r w:rsidR="00152E31" w:rsidRPr="006635E5">
        <w:rPr>
          <w:rFonts w:ascii="Constantia" w:hAnsi="Constantia" w:cstheme="majorHAnsi"/>
          <w:sz w:val="24"/>
          <w:szCs w:val="24"/>
        </w:rPr>
        <w:t xml:space="preserve">καθώς και τα βασικά εμπόδια πρόσβασης που διαχρονικά αντιμετωπίζουν τα άτομα με αναπηρία/χρόνιες </w:t>
      </w:r>
      <w:r w:rsidR="00011F20" w:rsidRPr="006635E5">
        <w:rPr>
          <w:rFonts w:ascii="Constantia" w:hAnsi="Constantia" w:cstheme="majorHAnsi"/>
          <w:sz w:val="24"/>
          <w:szCs w:val="24"/>
        </w:rPr>
        <w:t xml:space="preserve">και </w:t>
      </w:r>
      <w:r w:rsidR="00152E31" w:rsidRPr="006635E5">
        <w:rPr>
          <w:rFonts w:ascii="Constantia" w:hAnsi="Constantia" w:cstheme="majorHAnsi"/>
          <w:sz w:val="24"/>
          <w:szCs w:val="24"/>
        </w:rPr>
        <w:t>σπάνιες παθήσεις ως προς την πρόσβασ</w:t>
      </w:r>
      <w:r w:rsidR="003C6627">
        <w:rPr>
          <w:rFonts w:ascii="Constantia" w:hAnsi="Constantia" w:cstheme="majorHAnsi"/>
          <w:sz w:val="24"/>
          <w:szCs w:val="24"/>
        </w:rPr>
        <w:t>ή</w:t>
      </w:r>
      <w:r w:rsidR="00152E31" w:rsidRPr="006635E5">
        <w:rPr>
          <w:rFonts w:ascii="Constantia" w:hAnsi="Constantia" w:cstheme="majorHAnsi"/>
          <w:sz w:val="24"/>
          <w:szCs w:val="24"/>
        </w:rPr>
        <w:t xml:space="preserve"> τους στο δικαίωμα στην υγεία</w:t>
      </w:r>
      <w:r w:rsidR="00011F20" w:rsidRPr="006635E5">
        <w:rPr>
          <w:rFonts w:ascii="Constantia" w:hAnsi="Constantia" w:cstheme="majorHAnsi"/>
          <w:sz w:val="24"/>
          <w:szCs w:val="24"/>
        </w:rPr>
        <w:t xml:space="preserve"> με αποτελέσματα να καταγράφουν ιδιαίτερα υψηλά ποσοστά ανικανοποίητων αναγκών υγείας. </w:t>
      </w:r>
    </w:p>
    <w:p w14:paraId="707217AE" w14:textId="77777777" w:rsidR="004D74FE" w:rsidRPr="003607EF" w:rsidRDefault="004D74FE" w:rsidP="004D74FE">
      <w:pPr>
        <w:spacing w:after="0"/>
        <w:jc w:val="both"/>
        <w:rPr>
          <w:rFonts w:ascii="Constantia" w:hAnsi="Constantia" w:cstheme="majorHAnsi"/>
          <w:sz w:val="24"/>
          <w:szCs w:val="24"/>
        </w:rPr>
      </w:pPr>
    </w:p>
    <w:p w14:paraId="2156EEB8" w14:textId="73058035" w:rsidR="00D97AB8" w:rsidRPr="006635E5" w:rsidRDefault="00CF7072" w:rsidP="004D74FE">
      <w:pPr>
        <w:spacing w:after="0"/>
        <w:jc w:val="both"/>
        <w:rPr>
          <w:rFonts w:ascii="Constantia" w:hAnsi="Constantia" w:cstheme="majorHAnsi"/>
          <w:sz w:val="24"/>
          <w:szCs w:val="24"/>
        </w:rPr>
      </w:pPr>
      <w:r w:rsidRPr="006635E5">
        <w:rPr>
          <w:rFonts w:ascii="Constantia" w:hAnsi="Constantia" w:cstheme="majorHAnsi"/>
          <w:sz w:val="24"/>
          <w:szCs w:val="24"/>
        </w:rPr>
        <w:t xml:space="preserve">Η δομή του ερωτηματολογίου </w:t>
      </w:r>
      <w:r w:rsidR="00D97AB8" w:rsidRPr="006635E5">
        <w:rPr>
          <w:rFonts w:ascii="Constantia" w:hAnsi="Constantia" w:cstheme="majorHAnsi"/>
          <w:sz w:val="24"/>
          <w:szCs w:val="24"/>
        </w:rPr>
        <w:t xml:space="preserve">περιλαμβάνει τις εξής </w:t>
      </w:r>
      <w:r w:rsidR="0073138F" w:rsidRPr="006635E5">
        <w:rPr>
          <w:rFonts w:ascii="Constantia" w:hAnsi="Constantia" w:cstheme="majorHAnsi"/>
          <w:sz w:val="24"/>
          <w:szCs w:val="24"/>
        </w:rPr>
        <w:t>ενότητες -θεματικούς άξονες</w:t>
      </w:r>
      <w:r w:rsidR="00D97AB8" w:rsidRPr="006635E5">
        <w:rPr>
          <w:rFonts w:ascii="Constantia" w:hAnsi="Constantia" w:cstheme="majorHAnsi"/>
          <w:sz w:val="24"/>
          <w:szCs w:val="24"/>
        </w:rPr>
        <w:t>:</w:t>
      </w:r>
    </w:p>
    <w:p w14:paraId="0D222465" w14:textId="12F05C73"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Κατάσταση υγείας</w:t>
      </w:r>
    </w:p>
    <w:p w14:paraId="5CC14209" w14:textId="632DBB1D"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Δημογραφικά στοιχεία</w:t>
      </w:r>
    </w:p>
    <w:p w14:paraId="283289B7" w14:textId="42B853E7"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Εκπλήρωση αναγκών υγείας και πρόσβαση σε υπηρεσίες υγείας</w:t>
      </w:r>
    </w:p>
    <w:p w14:paraId="6BE44C37" w14:textId="32FB87D1"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Προσβασιμότητα</w:t>
      </w:r>
    </w:p>
    <w:p w14:paraId="7C104B40" w14:textId="3D51BDF1"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Διάκριση</w:t>
      </w:r>
    </w:p>
    <w:p w14:paraId="43511676" w14:textId="48C5D50B"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Γενική αξιολόγηση παροχών ΕΟΠΥΥ</w:t>
      </w:r>
    </w:p>
    <w:p w14:paraId="33B219F9" w14:textId="1960123C"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 xml:space="preserve">Πρωτοβάθμια περίθαλψη </w:t>
      </w:r>
    </w:p>
    <w:p w14:paraId="123E52FC" w14:textId="6F0110E6"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Νοσοκομειακή περίθαλψη και φροντίδα</w:t>
      </w:r>
    </w:p>
    <w:p w14:paraId="73EDC777" w14:textId="0655FB7F"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 xml:space="preserve">Αξιολόγηση εξειδικευμένων παροχών ΕΟΠΥΥ για χρόνιους πάσχοντες </w:t>
      </w:r>
    </w:p>
    <w:p w14:paraId="63CE3FC0" w14:textId="024E9885"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Ηλεκτρονικές υπηρεσίες υγείας και ψηφιακές εφαρμογές</w:t>
      </w:r>
    </w:p>
    <w:p w14:paraId="0B6EB735" w14:textId="06EDC327" w:rsidR="00D97AB8" w:rsidRPr="006635E5" w:rsidRDefault="00D97AB8" w:rsidP="004D74FE">
      <w:pPr>
        <w:pStyle w:val="a8"/>
        <w:numPr>
          <w:ilvl w:val="0"/>
          <w:numId w:val="6"/>
        </w:numPr>
        <w:spacing w:after="0"/>
        <w:jc w:val="both"/>
        <w:rPr>
          <w:rFonts w:ascii="Constantia" w:hAnsi="Constantia" w:cstheme="majorHAnsi"/>
          <w:sz w:val="24"/>
          <w:szCs w:val="24"/>
        </w:rPr>
      </w:pPr>
      <w:r w:rsidRPr="006635E5">
        <w:rPr>
          <w:rFonts w:ascii="Constantia" w:hAnsi="Constantia" w:cstheme="majorHAnsi"/>
          <w:sz w:val="24"/>
          <w:szCs w:val="24"/>
        </w:rPr>
        <w:t>Ειδικά σχόλια- εμπόδια (ανοιχτή ερώτηση)</w:t>
      </w:r>
    </w:p>
    <w:p w14:paraId="796CC1BA" w14:textId="77777777" w:rsidR="00D97AB8" w:rsidRPr="006635E5" w:rsidRDefault="00D97AB8" w:rsidP="004D74FE">
      <w:pPr>
        <w:spacing w:after="0"/>
        <w:jc w:val="both"/>
        <w:rPr>
          <w:rFonts w:ascii="Constantia" w:hAnsi="Constantia" w:cstheme="majorHAnsi"/>
          <w:sz w:val="24"/>
          <w:szCs w:val="24"/>
        </w:rPr>
      </w:pPr>
    </w:p>
    <w:p w14:paraId="6EF53387" w14:textId="602DF72A" w:rsidR="00CF7072" w:rsidRPr="003607EF" w:rsidRDefault="007D6C9B"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Η προσβασιμότητα της έρευνας αποτέλεσε προτεραιότητα του ερευνητικού σχεδιασμού. </w:t>
      </w:r>
      <w:r w:rsidR="00CF7072" w:rsidRPr="006635E5">
        <w:rPr>
          <w:rFonts w:ascii="Constantia" w:hAnsi="Constantia" w:cstheme="majorHAnsi"/>
          <w:sz w:val="24"/>
          <w:szCs w:val="24"/>
        </w:rPr>
        <w:t xml:space="preserve">Το ερωτηματολόγιο </w:t>
      </w:r>
      <w:proofErr w:type="spellStart"/>
      <w:r w:rsidRPr="006635E5">
        <w:rPr>
          <w:rFonts w:ascii="Constantia" w:hAnsi="Constantia" w:cstheme="majorHAnsi"/>
          <w:sz w:val="24"/>
          <w:szCs w:val="24"/>
        </w:rPr>
        <w:t>προσβασιμοποιήθηκε</w:t>
      </w:r>
      <w:proofErr w:type="spellEnd"/>
      <w:r w:rsidRPr="006635E5">
        <w:rPr>
          <w:rFonts w:ascii="Constantia" w:hAnsi="Constantia" w:cstheme="majorHAnsi"/>
          <w:sz w:val="24"/>
          <w:szCs w:val="24"/>
        </w:rPr>
        <w:t xml:space="preserve"> για άτομα με αναπηρία όρασης, χρήστες αναγνωστών οθόνης. </w:t>
      </w:r>
    </w:p>
    <w:p w14:paraId="71FA9253" w14:textId="77777777" w:rsidR="004D74FE" w:rsidRPr="003607EF" w:rsidRDefault="004D74FE" w:rsidP="000F6739">
      <w:pPr>
        <w:spacing w:after="0" w:line="276" w:lineRule="auto"/>
        <w:jc w:val="both"/>
        <w:rPr>
          <w:rFonts w:ascii="Constantia" w:hAnsi="Constantia" w:cstheme="majorHAnsi"/>
          <w:sz w:val="24"/>
          <w:szCs w:val="24"/>
        </w:rPr>
      </w:pPr>
    </w:p>
    <w:p w14:paraId="2B4D66AE" w14:textId="2878804B" w:rsidR="00E11600" w:rsidRPr="003607EF" w:rsidRDefault="00E11600"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Οι ερωτήσεις στο ερωτηματολόγιο είναι προσωπικές και αφορούν στην κατάσταση υγείας του ατόμου με αναπηρία ή χρόνια πάθηση. </w:t>
      </w:r>
      <w:r w:rsidR="002E5156" w:rsidRPr="006635E5">
        <w:rPr>
          <w:rFonts w:ascii="Constantia" w:hAnsi="Constantia" w:cstheme="majorHAnsi"/>
          <w:sz w:val="24"/>
          <w:szCs w:val="24"/>
        </w:rPr>
        <w:t xml:space="preserve">Στις περιπτώσεις που το </w:t>
      </w:r>
      <w:r w:rsidR="00C345FA" w:rsidRPr="006635E5">
        <w:rPr>
          <w:rFonts w:ascii="Constantia" w:hAnsi="Constantia" w:cstheme="majorHAnsi"/>
          <w:sz w:val="24"/>
          <w:szCs w:val="24"/>
        </w:rPr>
        <w:t>ερωτηματολόγιο συμπληρώθηκε δια αντιπροσώπου (</w:t>
      </w:r>
      <w:r w:rsidRPr="006635E5">
        <w:rPr>
          <w:rFonts w:ascii="Constantia" w:hAnsi="Constantia" w:cstheme="majorHAnsi"/>
          <w:sz w:val="24"/>
          <w:szCs w:val="24"/>
        </w:rPr>
        <w:t>γον</w:t>
      </w:r>
      <w:r w:rsidR="00C345FA" w:rsidRPr="006635E5">
        <w:rPr>
          <w:rFonts w:ascii="Constantia" w:hAnsi="Constantia" w:cstheme="majorHAnsi"/>
          <w:sz w:val="24"/>
          <w:szCs w:val="24"/>
        </w:rPr>
        <w:t>εί</w:t>
      </w:r>
      <w:r w:rsidRPr="006635E5">
        <w:rPr>
          <w:rFonts w:ascii="Constantia" w:hAnsi="Constantia" w:cstheme="majorHAnsi"/>
          <w:sz w:val="24"/>
          <w:szCs w:val="24"/>
        </w:rPr>
        <w:t>ς/κηδεμόν</w:t>
      </w:r>
      <w:r w:rsidR="00C345FA" w:rsidRPr="006635E5">
        <w:rPr>
          <w:rFonts w:ascii="Constantia" w:hAnsi="Constantia" w:cstheme="majorHAnsi"/>
          <w:sz w:val="24"/>
          <w:szCs w:val="24"/>
        </w:rPr>
        <w:t>ε</w:t>
      </w:r>
      <w:r w:rsidRPr="006635E5">
        <w:rPr>
          <w:rFonts w:ascii="Constantia" w:hAnsi="Constantia" w:cstheme="majorHAnsi"/>
          <w:sz w:val="24"/>
          <w:szCs w:val="24"/>
        </w:rPr>
        <w:t>ς /δικαστικ</w:t>
      </w:r>
      <w:r w:rsidR="00C345FA" w:rsidRPr="006635E5">
        <w:rPr>
          <w:rFonts w:ascii="Constantia" w:hAnsi="Constantia" w:cstheme="majorHAnsi"/>
          <w:sz w:val="24"/>
          <w:szCs w:val="24"/>
        </w:rPr>
        <w:t>οί</w:t>
      </w:r>
      <w:r w:rsidRPr="006635E5">
        <w:rPr>
          <w:rFonts w:ascii="Constantia" w:hAnsi="Constantia" w:cstheme="majorHAnsi"/>
          <w:sz w:val="24"/>
          <w:szCs w:val="24"/>
        </w:rPr>
        <w:t xml:space="preserve"> συμπαραστάτ</w:t>
      </w:r>
      <w:r w:rsidR="00C345FA" w:rsidRPr="006635E5">
        <w:rPr>
          <w:rFonts w:ascii="Constantia" w:hAnsi="Constantia" w:cstheme="majorHAnsi"/>
          <w:sz w:val="24"/>
          <w:szCs w:val="24"/>
        </w:rPr>
        <w:t xml:space="preserve">ες ατόμων με νοητική αναπηρία και άλλες αναπηρίες), δηλαδή στο 20% των ερωτηματολογίων, κλήθηκαν οι συμμετέχοντες να απαντήσουν </w:t>
      </w:r>
      <w:r w:rsidRPr="006635E5">
        <w:rPr>
          <w:rFonts w:ascii="Constantia" w:hAnsi="Constantia" w:cstheme="majorHAnsi"/>
          <w:sz w:val="24"/>
          <w:szCs w:val="24"/>
        </w:rPr>
        <w:t>στις ερωτήσεις αυστηρά σκεπτόμεν</w:t>
      </w:r>
      <w:r w:rsidR="00C345FA" w:rsidRPr="006635E5">
        <w:rPr>
          <w:rFonts w:ascii="Constantia" w:hAnsi="Constantia" w:cstheme="majorHAnsi"/>
          <w:sz w:val="24"/>
          <w:szCs w:val="24"/>
        </w:rPr>
        <w:t>οι</w:t>
      </w:r>
      <w:r w:rsidRPr="006635E5">
        <w:rPr>
          <w:rFonts w:ascii="Constantia" w:hAnsi="Constantia" w:cstheme="majorHAnsi"/>
          <w:sz w:val="24"/>
          <w:szCs w:val="24"/>
        </w:rPr>
        <w:t xml:space="preserve"> </w:t>
      </w:r>
      <w:r w:rsidR="004D74FE">
        <w:rPr>
          <w:rFonts w:ascii="Constantia" w:hAnsi="Constantia" w:cstheme="majorHAnsi"/>
          <w:sz w:val="24"/>
          <w:szCs w:val="24"/>
        </w:rPr>
        <w:t>την</w:t>
      </w:r>
      <w:r w:rsidRPr="006635E5">
        <w:rPr>
          <w:rFonts w:ascii="Constantia" w:hAnsi="Constantia" w:cstheme="majorHAnsi"/>
          <w:sz w:val="24"/>
          <w:szCs w:val="24"/>
        </w:rPr>
        <w:t xml:space="preserve"> κατάσταση, τις ανάγκες και τις εμπειρίες του ατόμου που εκπροσωπ</w:t>
      </w:r>
      <w:r w:rsidR="00C345FA" w:rsidRPr="006635E5">
        <w:rPr>
          <w:rFonts w:ascii="Constantia" w:hAnsi="Constantia" w:cstheme="majorHAnsi"/>
          <w:sz w:val="24"/>
          <w:szCs w:val="24"/>
        </w:rPr>
        <w:t xml:space="preserve">ούν. </w:t>
      </w:r>
    </w:p>
    <w:p w14:paraId="2217770C" w14:textId="77777777" w:rsidR="004D74FE" w:rsidRPr="003607EF" w:rsidRDefault="004D74FE" w:rsidP="000F6739">
      <w:pPr>
        <w:spacing w:after="0" w:line="276" w:lineRule="auto"/>
        <w:jc w:val="both"/>
        <w:rPr>
          <w:rFonts w:ascii="Constantia" w:hAnsi="Constantia" w:cstheme="majorHAnsi"/>
          <w:sz w:val="24"/>
          <w:szCs w:val="24"/>
        </w:rPr>
      </w:pPr>
    </w:p>
    <w:p w14:paraId="13624EF4" w14:textId="35338F29" w:rsidR="00152E31" w:rsidRPr="006635E5" w:rsidRDefault="00A3157C" w:rsidP="000F6739">
      <w:pPr>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Ο μέσος χρόνος συμπλήρωσης του ερωτηματολογίου </w:t>
      </w:r>
      <w:r w:rsidR="003C6F34" w:rsidRPr="006635E5">
        <w:rPr>
          <w:rFonts w:ascii="Constantia" w:hAnsi="Constantia" w:cstheme="majorHAnsi"/>
          <w:sz w:val="24"/>
          <w:szCs w:val="24"/>
        </w:rPr>
        <w:t>υπολογίστηκε στα 20</w:t>
      </w:r>
      <w:r w:rsidR="004D74FE" w:rsidRPr="004D74FE">
        <w:rPr>
          <w:rFonts w:ascii="Constantia" w:hAnsi="Constantia" w:cstheme="majorHAnsi"/>
          <w:sz w:val="24"/>
          <w:szCs w:val="24"/>
        </w:rPr>
        <w:t xml:space="preserve"> </w:t>
      </w:r>
      <w:r w:rsidR="004D74FE">
        <w:rPr>
          <w:rFonts w:ascii="Constantia" w:hAnsi="Constantia" w:cstheme="majorHAnsi"/>
          <w:sz w:val="24"/>
          <w:szCs w:val="24"/>
        </w:rPr>
        <w:t>λεπτά</w:t>
      </w:r>
      <w:r w:rsidR="003C6F34" w:rsidRPr="006635E5">
        <w:rPr>
          <w:rFonts w:ascii="Constantia" w:hAnsi="Constantia" w:cstheme="majorHAnsi"/>
          <w:sz w:val="24"/>
          <w:szCs w:val="24"/>
        </w:rPr>
        <w:t xml:space="preserve">. </w:t>
      </w:r>
    </w:p>
    <w:p w14:paraId="718DB624" w14:textId="77777777" w:rsidR="00A3157C" w:rsidRPr="00054262" w:rsidRDefault="00A3157C" w:rsidP="004D74FE">
      <w:pPr>
        <w:spacing w:after="0"/>
        <w:jc w:val="both"/>
        <w:rPr>
          <w:rFonts w:ascii="Constantia" w:hAnsi="Constantia" w:cstheme="majorHAnsi"/>
        </w:rPr>
      </w:pPr>
    </w:p>
    <w:p w14:paraId="7219FBF7" w14:textId="77777777" w:rsidR="00706ED8" w:rsidRPr="000524DD" w:rsidRDefault="00706ED8" w:rsidP="004D74FE">
      <w:pPr>
        <w:pStyle w:val="2"/>
        <w:spacing w:before="0"/>
        <w:rPr>
          <w:rFonts w:ascii="Minion Pro" w:hAnsi="Minion Pro"/>
          <w:b/>
          <w:bCs/>
          <w:color w:val="196B24" w:themeColor="accent3"/>
        </w:rPr>
      </w:pPr>
      <w:bookmarkStart w:id="9" w:name="_Toc183971333"/>
      <w:r w:rsidRPr="000524DD">
        <w:rPr>
          <w:rFonts w:ascii="Minion Pro" w:hAnsi="Minion Pro"/>
          <w:b/>
          <w:bCs/>
          <w:color w:val="196B24" w:themeColor="accent3"/>
        </w:rPr>
        <w:t>Δεοντολογία και πολιτική προστασίας των δεδομένων</w:t>
      </w:r>
      <w:bookmarkEnd w:id="9"/>
      <w:r w:rsidRPr="000524DD">
        <w:rPr>
          <w:rFonts w:ascii="Minion Pro" w:hAnsi="Minion Pro"/>
          <w:b/>
          <w:bCs/>
          <w:color w:val="196B24" w:themeColor="accent3"/>
        </w:rPr>
        <w:t xml:space="preserve"> </w:t>
      </w:r>
    </w:p>
    <w:p w14:paraId="69E42DFC" w14:textId="3FCAA188" w:rsidR="00706ED8" w:rsidRDefault="00706ED8" w:rsidP="000F6739">
      <w:pPr>
        <w:tabs>
          <w:tab w:val="left" w:pos="784"/>
        </w:tabs>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Η έρευνα σχεδιάστηκε και </w:t>
      </w:r>
      <w:r w:rsidR="0091690C" w:rsidRPr="006635E5">
        <w:rPr>
          <w:rFonts w:ascii="Constantia" w:hAnsi="Constantia" w:cstheme="majorHAnsi"/>
          <w:sz w:val="24"/>
          <w:szCs w:val="24"/>
        </w:rPr>
        <w:t>υλοποιήθηκε</w:t>
      </w:r>
      <w:r w:rsidR="00340B08">
        <w:rPr>
          <w:rFonts w:ascii="Constantia" w:hAnsi="Constantia" w:cstheme="majorHAnsi"/>
          <w:sz w:val="24"/>
          <w:szCs w:val="24"/>
        </w:rPr>
        <w:t xml:space="preserve"> </w:t>
      </w:r>
      <w:r w:rsidRPr="006635E5">
        <w:rPr>
          <w:rFonts w:ascii="Constantia" w:hAnsi="Constantia" w:cstheme="majorHAnsi"/>
          <w:sz w:val="24"/>
          <w:szCs w:val="24"/>
        </w:rPr>
        <w:t xml:space="preserve">με σεβασμό στα θεμελιώδη ανθρώπινα δικαιώματα σύμφωνα με τις αρχές ηθικής και δεοντολογίας της επιστημονικής έρευνας. Το ερωτηματολόγιο ήταν ανώνυμο και οποιαδήποτε πληροφορία χρησιμοποιήθηκε αποκλειστικά για τις ανάγκες της έρευνας. Πρόσβαση στα δεδομένα είχαν και έχουν τα εξουσιοδοτημένα επιστημονικά στελέχη του Παρατηρητηρίου Θεμάτων Αναπηρίας με αποκλειστικό σκοπό την παραγωγή επιστημονικής γνώσης και τηρούνται αυστηρές διαδικασίες για τη διασφάλιση του απορρήτου των προσωπικών δεδομένων και τη νόμιμη και ασφαλή τήρηση και επεξεργασία των στοιχείων. </w:t>
      </w:r>
    </w:p>
    <w:p w14:paraId="3D2725B4" w14:textId="77777777" w:rsidR="004D74FE" w:rsidRPr="006635E5" w:rsidRDefault="004D74FE" w:rsidP="000F6739">
      <w:pPr>
        <w:tabs>
          <w:tab w:val="left" w:pos="784"/>
        </w:tabs>
        <w:spacing w:after="0" w:line="276" w:lineRule="auto"/>
        <w:jc w:val="both"/>
        <w:rPr>
          <w:rFonts w:ascii="Constantia" w:hAnsi="Constantia" w:cstheme="majorHAnsi"/>
          <w:sz w:val="24"/>
          <w:szCs w:val="24"/>
        </w:rPr>
      </w:pPr>
    </w:p>
    <w:p w14:paraId="71C5151B" w14:textId="6BD41A26" w:rsidR="00706ED8" w:rsidRPr="006635E5" w:rsidRDefault="00706ED8" w:rsidP="000F6739">
      <w:pPr>
        <w:tabs>
          <w:tab w:val="left" w:pos="784"/>
        </w:tabs>
        <w:spacing w:after="0" w:line="276" w:lineRule="auto"/>
        <w:jc w:val="both"/>
        <w:rPr>
          <w:rFonts w:ascii="Constantia" w:hAnsi="Constantia" w:cstheme="majorHAnsi"/>
          <w:sz w:val="24"/>
          <w:szCs w:val="24"/>
        </w:rPr>
      </w:pPr>
      <w:r w:rsidRPr="006635E5">
        <w:rPr>
          <w:rFonts w:ascii="Constantia" w:hAnsi="Constantia" w:cstheme="majorHAnsi"/>
          <w:sz w:val="24"/>
          <w:szCs w:val="24"/>
        </w:rPr>
        <w:t xml:space="preserve">Η έρευνα έχει λάβει υπόψη τα αναφερόμενα στο </w:t>
      </w:r>
      <w:r w:rsidR="006E56AE">
        <w:rPr>
          <w:rFonts w:ascii="Constantia" w:hAnsi="Constantia" w:cstheme="majorHAnsi"/>
          <w:sz w:val="24"/>
          <w:szCs w:val="24"/>
        </w:rPr>
        <w:t>ν</w:t>
      </w:r>
      <w:r w:rsidRPr="006635E5">
        <w:rPr>
          <w:rFonts w:ascii="Constantia" w:hAnsi="Constantia" w:cstheme="majorHAnsi"/>
          <w:sz w:val="24"/>
          <w:szCs w:val="24"/>
        </w:rPr>
        <w:t>.</w:t>
      </w:r>
      <w:r w:rsidR="006E56AE">
        <w:rPr>
          <w:rFonts w:ascii="Constantia" w:hAnsi="Constantia" w:cstheme="majorHAnsi"/>
          <w:sz w:val="24"/>
          <w:szCs w:val="24"/>
        </w:rPr>
        <w:t xml:space="preserve"> </w:t>
      </w:r>
      <w:r w:rsidRPr="006635E5">
        <w:rPr>
          <w:rFonts w:ascii="Constantia" w:hAnsi="Constantia" w:cstheme="majorHAnsi"/>
          <w:sz w:val="24"/>
          <w:szCs w:val="24"/>
        </w:rPr>
        <w:t xml:space="preserve">4624/2019 καθώς και το άρθρο 3 του </w:t>
      </w:r>
      <w:r w:rsidR="006E56AE">
        <w:rPr>
          <w:rFonts w:ascii="Constantia" w:hAnsi="Constantia" w:cstheme="majorHAnsi"/>
          <w:sz w:val="24"/>
          <w:szCs w:val="24"/>
        </w:rPr>
        <w:t>ν</w:t>
      </w:r>
      <w:r w:rsidRPr="006635E5">
        <w:rPr>
          <w:rFonts w:ascii="Constantia" w:hAnsi="Constantia" w:cstheme="majorHAnsi"/>
          <w:sz w:val="24"/>
          <w:szCs w:val="24"/>
        </w:rPr>
        <w:t>.</w:t>
      </w:r>
      <w:r w:rsidR="006E56AE">
        <w:rPr>
          <w:rFonts w:ascii="Constantia" w:hAnsi="Constantia" w:cstheme="majorHAnsi"/>
          <w:sz w:val="24"/>
          <w:szCs w:val="24"/>
        </w:rPr>
        <w:t xml:space="preserve"> </w:t>
      </w:r>
      <w:r w:rsidRPr="006635E5">
        <w:rPr>
          <w:rFonts w:ascii="Constantia" w:hAnsi="Constantia" w:cstheme="majorHAnsi"/>
          <w:sz w:val="24"/>
          <w:szCs w:val="24"/>
        </w:rPr>
        <w:t>4914/2022. Η επεξεργασία των προσωπικών δεδομένων για τους ανωτέρω σκοπούς της έρευνας, πραγματοποιείται ιδίως υπό τις προϋποθέσεις των διατάξεων των περιπτώσεων γ</w:t>
      </w:r>
      <w:r w:rsidR="001F58E9">
        <w:rPr>
          <w:rFonts w:ascii="Constantia" w:hAnsi="Constantia" w:cstheme="majorHAnsi"/>
          <w:sz w:val="24"/>
          <w:szCs w:val="24"/>
        </w:rPr>
        <w:t>’</w:t>
      </w:r>
      <w:r w:rsidRPr="006635E5">
        <w:rPr>
          <w:rFonts w:ascii="Constantia" w:hAnsi="Constantia" w:cstheme="majorHAnsi"/>
          <w:sz w:val="24"/>
          <w:szCs w:val="24"/>
        </w:rPr>
        <w:t xml:space="preserve"> και ε</w:t>
      </w:r>
      <w:r w:rsidR="001F58E9">
        <w:rPr>
          <w:rFonts w:ascii="Constantia" w:hAnsi="Constantia" w:cstheme="majorHAnsi"/>
          <w:sz w:val="24"/>
          <w:szCs w:val="24"/>
        </w:rPr>
        <w:t>’</w:t>
      </w:r>
      <w:r w:rsidRPr="006635E5">
        <w:rPr>
          <w:rFonts w:ascii="Constantia" w:hAnsi="Constantia" w:cstheme="majorHAnsi"/>
          <w:sz w:val="24"/>
          <w:szCs w:val="24"/>
        </w:rPr>
        <w:t xml:space="preserve"> της παραγράφου 1 του άρθρου 6 και της περίπτωσης ζ</w:t>
      </w:r>
      <w:r w:rsidR="001F58E9">
        <w:rPr>
          <w:rFonts w:ascii="Constantia" w:hAnsi="Constantia" w:cstheme="majorHAnsi"/>
          <w:sz w:val="24"/>
          <w:szCs w:val="24"/>
        </w:rPr>
        <w:t>’</w:t>
      </w:r>
      <w:r w:rsidRPr="006635E5">
        <w:rPr>
          <w:rFonts w:ascii="Constantia" w:hAnsi="Constantia" w:cstheme="majorHAnsi"/>
          <w:sz w:val="24"/>
          <w:szCs w:val="24"/>
        </w:rPr>
        <w:t xml:space="preserve"> της παρ. 2 του άρθρου 9 του Γενικού Κανονισμού για την Προστασία Δεδομένων (ΕΕ) 2016/679 . Επίσης, σύμφωνα με τα οριζόμενα στα άρθρα 12 έως 22 του Κανονισμού (ΕΕ) 2016/679 για την προστασία των φυσικών προσώπων έναντι της επεξεργασίας των δεδομένων προσωπικού χαρακτήρα, τα υποκείμενα των δεδομένων διατηρούν τα δικαιώματα ενημέρωσης και πρόσβασης, τα δικαιώματα διόρθωσης και διαγραφής (δικαίωμα στη λήθη), το δικαίωμα περιορισμού της επεξεργασίας, το δικαίωμα στη </w:t>
      </w:r>
      <w:proofErr w:type="spellStart"/>
      <w:r w:rsidRPr="006635E5">
        <w:rPr>
          <w:rFonts w:ascii="Constantia" w:hAnsi="Constantia" w:cstheme="majorHAnsi"/>
          <w:sz w:val="24"/>
          <w:szCs w:val="24"/>
        </w:rPr>
        <w:t>φορητότητα</w:t>
      </w:r>
      <w:proofErr w:type="spellEnd"/>
      <w:r w:rsidRPr="006635E5">
        <w:rPr>
          <w:rFonts w:ascii="Constantia" w:hAnsi="Constantia" w:cstheme="majorHAnsi"/>
          <w:sz w:val="24"/>
          <w:szCs w:val="24"/>
        </w:rPr>
        <w:t xml:space="preserve"> των δεδομένων, το δικαίωμα εναντίωσης και το δικαίωμα υποβολής καταγγελίας στην Αρχή Προστασίας Δεδομένων Προσωπικού Χαρακτήρα (</w:t>
      </w:r>
      <w:hyperlink r:id="rId21" w:history="1">
        <w:r w:rsidRPr="00BA04D6">
          <w:rPr>
            <w:rStyle w:val="-"/>
            <w:rFonts w:ascii="Constantia" w:hAnsi="Constantia" w:cstheme="majorHAnsi"/>
            <w:color w:val="215E99" w:themeColor="text2" w:themeTint="BF"/>
            <w:sz w:val="24"/>
            <w:szCs w:val="24"/>
          </w:rPr>
          <w:t>www.dpa.gr</w:t>
        </w:r>
      </w:hyperlink>
      <w:r w:rsidRPr="006635E5">
        <w:rPr>
          <w:rFonts w:ascii="Constantia" w:hAnsi="Constantia" w:cstheme="majorHAnsi"/>
          <w:sz w:val="24"/>
          <w:szCs w:val="24"/>
        </w:rPr>
        <w:t xml:space="preserve">). </w:t>
      </w:r>
    </w:p>
    <w:p w14:paraId="6BAD9776" w14:textId="77777777" w:rsidR="00F0188F" w:rsidRPr="00054262" w:rsidRDefault="00F0188F" w:rsidP="001A089A">
      <w:pPr>
        <w:jc w:val="both"/>
        <w:rPr>
          <w:rFonts w:ascii="Constantia" w:hAnsi="Constantia" w:cstheme="majorHAnsi"/>
        </w:rPr>
      </w:pPr>
    </w:p>
    <w:p w14:paraId="64C19610" w14:textId="7856B661" w:rsidR="004D74FE" w:rsidRDefault="004D74FE">
      <w:pPr>
        <w:rPr>
          <w:rFonts w:ascii="Constantia" w:eastAsiaTheme="majorEastAsia" w:hAnsi="Constantia" w:cstheme="majorBidi"/>
          <w:color w:val="0F4761" w:themeColor="accent1" w:themeShade="BF"/>
          <w:sz w:val="28"/>
          <w:szCs w:val="28"/>
        </w:rPr>
      </w:pPr>
    </w:p>
    <w:p w14:paraId="40C606A3" w14:textId="21DE35C5" w:rsidR="00F0188F" w:rsidRPr="004D74FE" w:rsidRDefault="00054262" w:rsidP="004D74FE">
      <w:pPr>
        <w:pStyle w:val="1"/>
        <w:spacing w:before="0" w:after="360"/>
        <w:rPr>
          <w:rFonts w:ascii="Minion Pro" w:hAnsi="Minion Pro"/>
          <w:b/>
          <w:bCs/>
          <w:color w:val="A02B93" w:themeColor="accent5"/>
          <w:sz w:val="40"/>
          <w:szCs w:val="40"/>
        </w:rPr>
      </w:pPr>
      <w:bookmarkStart w:id="10" w:name="_Toc183971334"/>
      <w:r w:rsidRPr="004D74FE">
        <w:rPr>
          <w:rFonts w:ascii="Minion Pro" w:hAnsi="Minion Pro"/>
          <w:b/>
          <w:bCs/>
          <w:color w:val="A02B93" w:themeColor="accent5"/>
          <w:sz w:val="40"/>
          <w:szCs w:val="40"/>
        </w:rPr>
        <w:lastRenderedPageBreak/>
        <w:t>Β</w:t>
      </w:r>
      <w:r w:rsidRPr="004D74FE">
        <w:rPr>
          <w:rFonts w:ascii="Minion Pro" w:hAnsi="Minion Pro"/>
          <w:b/>
          <w:bCs/>
          <w:color w:val="A02B93" w:themeColor="accent5"/>
        </w:rPr>
        <w:t>ΑΣΙΚΑ</w:t>
      </w:r>
      <w:r w:rsidRPr="004D74FE">
        <w:rPr>
          <w:rFonts w:ascii="Minion Pro" w:hAnsi="Minion Pro"/>
          <w:b/>
          <w:bCs/>
          <w:color w:val="A02B93" w:themeColor="accent5"/>
          <w:sz w:val="40"/>
          <w:szCs w:val="40"/>
        </w:rPr>
        <w:t xml:space="preserve"> Ε</w:t>
      </w:r>
      <w:r w:rsidRPr="004D74FE">
        <w:rPr>
          <w:rFonts w:ascii="Minion Pro" w:hAnsi="Minion Pro"/>
          <w:b/>
          <w:bCs/>
          <w:color w:val="A02B93" w:themeColor="accent5"/>
        </w:rPr>
        <w:t>ΥΡΗΜΑΤΑ</w:t>
      </w:r>
      <w:bookmarkEnd w:id="10"/>
      <w:r w:rsidRPr="004D74FE">
        <w:rPr>
          <w:rFonts w:ascii="Minion Pro" w:hAnsi="Minion Pro"/>
          <w:b/>
          <w:bCs/>
          <w:color w:val="A02B93" w:themeColor="accent5"/>
          <w:sz w:val="40"/>
          <w:szCs w:val="40"/>
        </w:rPr>
        <w:t xml:space="preserve"> </w:t>
      </w:r>
    </w:p>
    <w:p w14:paraId="492E4937" w14:textId="77777777" w:rsidR="00054262" w:rsidRPr="000524DD" w:rsidRDefault="00054262" w:rsidP="004D74FE">
      <w:pPr>
        <w:pStyle w:val="2"/>
        <w:spacing w:before="0"/>
        <w:rPr>
          <w:rFonts w:ascii="Minion Pro" w:hAnsi="Minion Pro"/>
          <w:b/>
          <w:bCs/>
          <w:color w:val="196B24" w:themeColor="accent3"/>
        </w:rPr>
      </w:pPr>
      <w:bookmarkStart w:id="11" w:name="_Toc183650965"/>
      <w:bookmarkStart w:id="12" w:name="_Toc183971335"/>
      <w:r w:rsidRPr="000524DD">
        <w:rPr>
          <w:rFonts w:ascii="Minion Pro" w:hAnsi="Minion Pro"/>
          <w:b/>
          <w:bCs/>
          <w:color w:val="196B24" w:themeColor="accent3"/>
        </w:rPr>
        <w:t>Πρόσβαση σε υπηρεσίες υγείας</w:t>
      </w:r>
      <w:bookmarkEnd w:id="11"/>
      <w:bookmarkEnd w:id="12"/>
    </w:p>
    <w:p w14:paraId="0FBB9375" w14:textId="3AE0754C"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lang w:val="en-US"/>
        </w:rPr>
        <w:t>T</w:t>
      </w:r>
      <w:r w:rsidRPr="00054262">
        <w:rPr>
          <w:rFonts w:ascii="Constantia" w:hAnsi="Constantia"/>
          <w:sz w:val="24"/>
          <w:szCs w:val="24"/>
        </w:rPr>
        <w:t xml:space="preserve">ο 31% των ατόμων με αναπηρία/χρόνια/σπάνια </w:t>
      </w:r>
      <w:r w:rsidR="009F5624">
        <w:rPr>
          <w:rFonts w:ascii="Constantia" w:hAnsi="Constantia"/>
          <w:sz w:val="24"/>
          <w:szCs w:val="24"/>
        </w:rPr>
        <w:t xml:space="preserve">πάθηση </w:t>
      </w:r>
      <w:r w:rsidRPr="00054262">
        <w:rPr>
          <w:rFonts w:ascii="Constantia" w:hAnsi="Constantia"/>
          <w:sz w:val="24"/>
          <w:szCs w:val="24"/>
        </w:rPr>
        <w:t xml:space="preserve">αντιμετώπισαν μεγάλη δυσκολία να λάβουν τις υπηρεσίες υγείας που χρειάστηκαν τα τελευταία δύο χρόνια. </w:t>
      </w:r>
    </w:p>
    <w:p w14:paraId="24AF5B9C" w14:textId="77777777" w:rsidR="004D74FE" w:rsidRPr="00054262" w:rsidRDefault="004D74FE" w:rsidP="000F6739">
      <w:pPr>
        <w:spacing w:after="0" w:line="276" w:lineRule="auto"/>
        <w:jc w:val="both"/>
        <w:rPr>
          <w:rFonts w:ascii="Constantia" w:hAnsi="Constantia"/>
          <w:sz w:val="24"/>
          <w:szCs w:val="24"/>
        </w:rPr>
      </w:pPr>
    </w:p>
    <w:p w14:paraId="2A14A621" w14:textId="1140C7C7"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Το 43% των ατόμων με αναπηρία/χρόνια/σπάνια πάθηση βρέθηκε να στερείται αναγκαίας οδοντιατρικής φροντίδας, το 40% χρειάστηκε διαγνωστικές εξετάσεις που δεν μπόρεσε να πραγματοποιήσει και το 39,5% δεν είχε πρόσβαση τουλάχιστον μία φορά σε αναγκαία ιατρική εξέταση </w:t>
      </w:r>
      <w:r w:rsidR="009F5624">
        <w:rPr>
          <w:rFonts w:ascii="Constantia" w:hAnsi="Constantia"/>
          <w:sz w:val="24"/>
          <w:szCs w:val="24"/>
        </w:rPr>
        <w:t>ή</w:t>
      </w:r>
      <w:r w:rsidRPr="00054262">
        <w:rPr>
          <w:rFonts w:ascii="Constantia" w:hAnsi="Constantia"/>
          <w:sz w:val="24"/>
          <w:szCs w:val="24"/>
        </w:rPr>
        <w:t xml:space="preserve"> θεραπεία κατά τα τελευταία δύο χρόνια. </w:t>
      </w:r>
    </w:p>
    <w:p w14:paraId="596572F9" w14:textId="77777777" w:rsidR="004D74FE" w:rsidRPr="00054262" w:rsidRDefault="004D74FE" w:rsidP="000F6739">
      <w:pPr>
        <w:spacing w:after="0" w:line="276" w:lineRule="auto"/>
        <w:jc w:val="both"/>
        <w:rPr>
          <w:rFonts w:ascii="Constantia" w:hAnsi="Constantia"/>
          <w:sz w:val="24"/>
          <w:szCs w:val="24"/>
        </w:rPr>
      </w:pPr>
    </w:p>
    <w:p w14:paraId="7536036C" w14:textId="77777777"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Σημαντικό τμήμα των ατόμων με αναπηρία/χρόνια/σπάνια πάθηση αναφέρουν ότι στερήθηκαν τουλάχιστον μία φορά φάρμακα ή άλλα φαρμακευτικά σκευάσματα (34%), υπηρεσίες αποκατάστασης (33%) και υπηρεσίες ψυχικής υγείας (30%). </w:t>
      </w:r>
    </w:p>
    <w:p w14:paraId="7E16D70A" w14:textId="77777777" w:rsidR="004D74FE" w:rsidRPr="00054262" w:rsidRDefault="004D74FE" w:rsidP="000F6739">
      <w:pPr>
        <w:spacing w:after="0" w:line="276" w:lineRule="auto"/>
        <w:jc w:val="both"/>
        <w:rPr>
          <w:rFonts w:ascii="Constantia" w:hAnsi="Constantia"/>
          <w:sz w:val="24"/>
          <w:szCs w:val="24"/>
        </w:rPr>
      </w:pPr>
    </w:p>
    <w:p w14:paraId="342E325B" w14:textId="77777777" w:rsidR="00054262" w:rsidRP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Η διερεύνηση των εμποδίων ως προς την κάλυψη των ανεκπλήρωτων αναγκών υγείας ανέδειξε την υψηλή οικονομική επιβάρυνση ως τον βασικότερο λόγο μη ικανοποίησης αναγκών υγείας σε όλες τις κατηγορίες αναγκών που διερευνήθηκαν. </w:t>
      </w:r>
    </w:p>
    <w:p w14:paraId="6B4EAB17" w14:textId="7D3CC60D"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Τα άτομα που στερήθηκαν αναγκαία ιατρική εξέταση ή θεραπεία τουλάχιστον μια φορά κατά τα τελευταία δύο χρόνια αναφέρουν σε ποσοστό 68,3% την οικονομική επιβάρυνση/ανεπαρκή ασφαλιστική κάλυψη, σε ποσοστό 34,8% τη μεγάλη λίστα αναμονής και σε ποσοστό 22% τη μη διαθεσιμότητα εξειδικευμένου γιατρού για την αναγκαία εξέταση ή θεραπεία. </w:t>
      </w:r>
    </w:p>
    <w:p w14:paraId="162C6D71" w14:textId="77777777" w:rsidR="004D74FE" w:rsidRPr="00054262" w:rsidRDefault="004D74FE" w:rsidP="000F6739">
      <w:pPr>
        <w:spacing w:after="0" w:line="276" w:lineRule="auto"/>
        <w:jc w:val="both"/>
        <w:rPr>
          <w:rFonts w:ascii="Constantia" w:hAnsi="Constantia"/>
          <w:sz w:val="24"/>
          <w:szCs w:val="24"/>
        </w:rPr>
      </w:pPr>
    </w:p>
    <w:p w14:paraId="44068FFC" w14:textId="42FC256E"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Αξίζει να αναφερθεί επίσης, το υψηλό ποσοστό ατόμων με αναπηρία/χρόνιες ή σπάνιες παθήσεις που αναφέρει ως βασικό λόγο ανικανοποίητων αναγκών σε διαγνωστικές εξετάσεις ή προληπτικούς ελέγχους τη μεγάλη λίστα αναμονής (44%), καθώς και η σημαντική συχνότητα αναφοράς της «έλλειψης διαθεσιμότητας σε φάρμακα» που ανέρχεται σε 51% των ατόμων που αναφέρουν ότι έχουν ανικανοποίητες ανάγκες σε φάρμακα ή άλλα φαρμακευτικά σκευάσματα που έχουν συστηθεί από γιατρό.</w:t>
      </w:r>
    </w:p>
    <w:p w14:paraId="6695B5D2" w14:textId="77777777" w:rsidR="004D74FE" w:rsidRPr="00054262" w:rsidRDefault="004D74FE" w:rsidP="000F6739">
      <w:pPr>
        <w:spacing w:after="0" w:line="276" w:lineRule="auto"/>
        <w:jc w:val="both"/>
        <w:rPr>
          <w:rFonts w:ascii="Constantia" w:hAnsi="Constantia"/>
          <w:sz w:val="24"/>
          <w:szCs w:val="24"/>
        </w:rPr>
      </w:pPr>
    </w:p>
    <w:p w14:paraId="4ACE8F7D" w14:textId="77777777"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Η μη ικανοποίηση αναγκών σε αγορά τεχνικών βοηθημάτων ή ιατροτεχνολογικού εξοπλισμού επίσης οφείλεται πρωτίστως στην οικονομική επιβάρυνση. Όμως, αξιοσημείωτο είναι το εύρημα ότι, το 18% των ατόμων που δεν ικανοποίησαν κάποια σχετική ανάγκη δηλώνουν ότι </w:t>
      </w:r>
      <w:r w:rsidRPr="006E56AE">
        <w:rPr>
          <w:rFonts w:ascii="Constantia" w:hAnsi="Constantia"/>
          <w:i/>
          <w:iCs/>
          <w:sz w:val="24"/>
          <w:szCs w:val="24"/>
        </w:rPr>
        <w:t>Δεν γνωρίζουν ή δυσκολεύονται στη διαδικασία υποβολής αιτήματος</w:t>
      </w:r>
      <w:r w:rsidRPr="00054262">
        <w:rPr>
          <w:rFonts w:ascii="Constantia" w:hAnsi="Constantia"/>
          <w:sz w:val="24"/>
          <w:szCs w:val="24"/>
        </w:rPr>
        <w:t xml:space="preserve">, ενώ ανάλογο ποσοστό ατόμων (17%) αναφέρει τη </w:t>
      </w:r>
      <w:r w:rsidRPr="006E56AE">
        <w:rPr>
          <w:rFonts w:ascii="Constantia" w:hAnsi="Constantia"/>
          <w:sz w:val="24"/>
          <w:szCs w:val="24"/>
        </w:rPr>
        <w:t>μη διαθεσιμότητα, δηλαδή την έλλειψη σε αναγκαία τεχνικά βοηθήματα ή εξοπλισμό</w:t>
      </w:r>
      <w:r w:rsidRPr="00054262">
        <w:rPr>
          <w:rFonts w:ascii="Constantia" w:hAnsi="Constantia"/>
          <w:sz w:val="24"/>
          <w:szCs w:val="24"/>
        </w:rPr>
        <w:t xml:space="preserve">, ως αιτία μη ικανοποίησης της σχετικής ανάγκης τους. </w:t>
      </w:r>
    </w:p>
    <w:p w14:paraId="2E77A8A6" w14:textId="77777777" w:rsidR="004D74FE" w:rsidRPr="00054262" w:rsidRDefault="004D74FE" w:rsidP="000F6739">
      <w:pPr>
        <w:spacing w:after="0" w:line="276" w:lineRule="auto"/>
        <w:jc w:val="both"/>
        <w:rPr>
          <w:rFonts w:ascii="Constantia" w:hAnsi="Constantia"/>
          <w:sz w:val="24"/>
          <w:szCs w:val="24"/>
        </w:rPr>
      </w:pPr>
    </w:p>
    <w:p w14:paraId="71637930" w14:textId="77777777"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lastRenderedPageBreak/>
        <w:t xml:space="preserve">Η έλλειψη προσβασιμότητας στις εγκαταστάσεις ή/και τον οδοντιατρικό εξοπλισμό ως εμπόδιο πρόσβασης σε αναγκαία οδοντιατρική φροντίδα, αναφέρθηκε με σημαντικά μεγαλύτερη συχνότητα από τα άτομα με κινητικές και νοητικές αναπηρίες. </w:t>
      </w:r>
    </w:p>
    <w:p w14:paraId="3AD9C893" w14:textId="77777777" w:rsidR="004D74FE" w:rsidRPr="00054262" w:rsidRDefault="004D74FE" w:rsidP="004D74FE">
      <w:pPr>
        <w:spacing w:after="0"/>
        <w:jc w:val="both"/>
        <w:rPr>
          <w:rFonts w:ascii="Constantia" w:hAnsi="Constantia"/>
          <w:sz w:val="24"/>
          <w:szCs w:val="24"/>
        </w:rPr>
      </w:pPr>
    </w:p>
    <w:p w14:paraId="102D0AEB" w14:textId="77777777" w:rsidR="00054262" w:rsidRPr="000524DD" w:rsidRDefault="00054262" w:rsidP="004D74FE">
      <w:pPr>
        <w:pStyle w:val="2"/>
        <w:spacing w:before="0"/>
        <w:rPr>
          <w:rFonts w:ascii="Minion Pro" w:hAnsi="Minion Pro"/>
          <w:b/>
          <w:bCs/>
          <w:color w:val="196B24" w:themeColor="accent3"/>
        </w:rPr>
      </w:pPr>
      <w:bookmarkStart w:id="13" w:name="_Toc183650966"/>
      <w:bookmarkStart w:id="14" w:name="_Toc183971336"/>
      <w:r w:rsidRPr="000524DD">
        <w:rPr>
          <w:rFonts w:ascii="Minion Pro" w:hAnsi="Minion Pro"/>
          <w:b/>
          <w:bCs/>
          <w:color w:val="196B24" w:themeColor="accent3"/>
        </w:rPr>
        <w:t>Οικονομική επιβάρυνση από το κόστος κάλυψης των αναγκών υγείας</w:t>
      </w:r>
      <w:bookmarkEnd w:id="13"/>
      <w:bookmarkEnd w:id="14"/>
      <w:r w:rsidRPr="000524DD">
        <w:rPr>
          <w:rFonts w:ascii="Minion Pro" w:hAnsi="Minion Pro"/>
          <w:b/>
          <w:bCs/>
          <w:color w:val="196B24" w:themeColor="accent3"/>
        </w:rPr>
        <w:t xml:space="preserve"> </w:t>
      </w:r>
    </w:p>
    <w:p w14:paraId="2B08A32D" w14:textId="77777777" w:rsidR="00054262" w:rsidRP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 xml:space="preserve">Το 78% του δείγματος απαντάει ότι έχει μειώσει δαπάνες για την κάλυψη των βασικών αναγκών διαβίωσης, όπως δαπάνες για τρόφιμα ή ρούχα, ώστε να καλύψει τις ανελαστικές ανάγκες υγείας του. Το ποσοστό ατόμων με σοβαρή οικονομική επιβάρυνση από το κόστος της υγείας σε βάρος βασικών αναγκών διαβίωσης σχετίζεται αντιστρόφως ανάλογα με το επίπεδο του εισοδήματος, καθώς και είναι αυξημένο στις μεγαλύτερες ηλικιακές ομάδες. </w:t>
      </w:r>
    </w:p>
    <w:p w14:paraId="0568CBF8" w14:textId="77777777" w:rsidR="00054262" w:rsidRPr="00054262" w:rsidRDefault="00054262" w:rsidP="004D74FE">
      <w:pPr>
        <w:spacing w:after="0"/>
        <w:jc w:val="both"/>
        <w:rPr>
          <w:rFonts w:ascii="Constantia" w:hAnsi="Constantia"/>
          <w:b/>
          <w:bCs/>
          <w:sz w:val="24"/>
          <w:szCs w:val="24"/>
        </w:rPr>
      </w:pPr>
    </w:p>
    <w:p w14:paraId="20659BAC" w14:textId="77777777" w:rsidR="00054262" w:rsidRPr="000524DD" w:rsidRDefault="00054262" w:rsidP="004D74FE">
      <w:pPr>
        <w:pStyle w:val="2"/>
        <w:spacing w:before="0"/>
        <w:rPr>
          <w:rFonts w:ascii="Minion Pro" w:hAnsi="Minion Pro"/>
          <w:b/>
          <w:bCs/>
          <w:color w:val="196B24" w:themeColor="accent3"/>
        </w:rPr>
      </w:pPr>
      <w:bookmarkStart w:id="15" w:name="_Toc183650967"/>
      <w:bookmarkStart w:id="16" w:name="_Toc183971337"/>
      <w:r w:rsidRPr="000524DD">
        <w:rPr>
          <w:rFonts w:ascii="Minion Pro" w:hAnsi="Minion Pro"/>
          <w:b/>
          <w:bCs/>
          <w:color w:val="196B24" w:themeColor="accent3"/>
        </w:rPr>
        <w:t>Προσβασιμότητα</w:t>
      </w:r>
      <w:bookmarkEnd w:id="15"/>
      <w:bookmarkEnd w:id="16"/>
    </w:p>
    <w:p w14:paraId="7511E043" w14:textId="04881EA8" w:rsidR="00054262"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Αναφορικά με τις δημόσιες δομές υγείας, μόνο οι 3 στους 10 ερωτηθέντες χαρακτηρίζουν ως καλό ή πολύ καλό το επίπεδο προσβασιμότητας, ενώ τα μεγαλύτερα ποσοστά αρνητικών κρίσεων για το επίπεδο προσβασιμότητας των δημόσιων νοσοκομείων καταγράφηκαν στα άτομα με εγκεφαλική παράλυση, σπάνιες παθήσεις, νευρολογικά νοσήματα, ρευματικά νοσήματα, τύφλωση, </w:t>
      </w:r>
      <w:proofErr w:type="spellStart"/>
      <w:r w:rsidR="009F5624">
        <w:rPr>
          <w:rFonts w:ascii="Constantia" w:hAnsi="Constantia"/>
          <w:sz w:val="24"/>
          <w:szCs w:val="24"/>
        </w:rPr>
        <w:t>ν</w:t>
      </w:r>
      <w:r w:rsidRPr="00054262">
        <w:rPr>
          <w:rFonts w:ascii="Constantia" w:hAnsi="Constantia"/>
          <w:sz w:val="24"/>
          <w:szCs w:val="24"/>
        </w:rPr>
        <w:t>ευρομυϊκές</w:t>
      </w:r>
      <w:proofErr w:type="spellEnd"/>
      <w:r w:rsidRPr="00054262">
        <w:rPr>
          <w:rFonts w:ascii="Constantia" w:hAnsi="Constantia"/>
          <w:sz w:val="24"/>
          <w:szCs w:val="24"/>
        </w:rPr>
        <w:t xml:space="preserve"> </w:t>
      </w:r>
      <w:r w:rsidR="009F5624">
        <w:rPr>
          <w:rFonts w:ascii="Constantia" w:hAnsi="Constantia"/>
          <w:sz w:val="24"/>
          <w:szCs w:val="24"/>
        </w:rPr>
        <w:t>π</w:t>
      </w:r>
      <w:r w:rsidRPr="00054262">
        <w:rPr>
          <w:rFonts w:ascii="Constantia" w:hAnsi="Constantia"/>
          <w:sz w:val="24"/>
          <w:szCs w:val="24"/>
        </w:rPr>
        <w:t>αθήσεις και κινητική αναπηρία.</w:t>
      </w:r>
    </w:p>
    <w:p w14:paraId="09D69DFF" w14:textId="77777777" w:rsidR="004D74FE" w:rsidRPr="00054262" w:rsidRDefault="004D74FE" w:rsidP="000F6739">
      <w:pPr>
        <w:spacing w:after="0" w:line="276" w:lineRule="auto"/>
        <w:jc w:val="both"/>
        <w:rPr>
          <w:rFonts w:ascii="Constantia" w:hAnsi="Constantia"/>
          <w:sz w:val="24"/>
          <w:szCs w:val="24"/>
        </w:rPr>
      </w:pPr>
    </w:p>
    <w:p w14:paraId="668946B7" w14:textId="7314E1BA" w:rsidR="004D74FE" w:rsidRDefault="00054262" w:rsidP="000F6739">
      <w:pPr>
        <w:spacing w:after="0" w:line="276" w:lineRule="auto"/>
        <w:jc w:val="both"/>
        <w:rPr>
          <w:rFonts w:ascii="Constantia" w:hAnsi="Constantia"/>
          <w:sz w:val="24"/>
          <w:szCs w:val="24"/>
        </w:rPr>
      </w:pPr>
      <w:r w:rsidRPr="00054262">
        <w:rPr>
          <w:rFonts w:ascii="Constantia" w:hAnsi="Constantia"/>
          <w:sz w:val="24"/>
          <w:szCs w:val="24"/>
        </w:rPr>
        <w:t xml:space="preserve">Η γενική </w:t>
      </w:r>
      <w:r w:rsidRPr="006E56AE">
        <w:rPr>
          <w:rFonts w:ascii="Constantia" w:hAnsi="Constantia"/>
          <w:sz w:val="24"/>
          <w:szCs w:val="24"/>
        </w:rPr>
        <w:t>αξιολόγηση της προσβασιμότητας στις δομές υγείας είτε είναι δημόσιες είτε ιδιωτικές</w:t>
      </w:r>
      <w:r w:rsidRPr="00054262">
        <w:rPr>
          <w:rFonts w:ascii="Constantia" w:hAnsi="Constantia"/>
          <w:sz w:val="24"/>
          <w:szCs w:val="24"/>
        </w:rPr>
        <w:t xml:space="preserve"> ανέδειξε τα παρακάτω ευρήματα: </w:t>
      </w:r>
    </w:p>
    <w:p w14:paraId="02DE5BAE" w14:textId="5A11AC89" w:rsidR="004D74FE" w:rsidRPr="004D74FE" w:rsidRDefault="00054262" w:rsidP="000F6739">
      <w:pPr>
        <w:pStyle w:val="a8"/>
        <w:numPr>
          <w:ilvl w:val="0"/>
          <w:numId w:val="15"/>
        </w:numPr>
        <w:spacing w:after="0" w:line="276" w:lineRule="auto"/>
        <w:jc w:val="both"/>
        <w:rPr>
          <w:rFonts w:ascii="Constantia" w:hAnsi="Constantia"/>
          <w:sz w:val="24"/>
          <w:szCs w:val="24"/>
        </w:rPr>
      </w:pPr>
      <w:r w:rsidRPr="004D74FE">
        <w:rPr>
          <w:rFonts w:ascii="Constantia" w:hAnsi="Constantia"/>
          <w:sz w:val="24"/>
          <w:szCs w:val="24"/>
        </w:rPr>
        <w:t xml:space="preserve">Το </w:t>
      </w:r>
      <w:r w:rsidRPr="006E56AE">
        <w:rPr>
          <w:rFonts w:ascii="Constantia" w:hAnsi="Constantia"/>
          <w:sz w:val="24"/>
          <w:szCs w:val="24"/>
        </w:rPr>
        <w:t xml:space="preserve">44,6% των ατόμων με αναπηρία/χρόνια/σπάνια πάθηση απαντάει ότι αντιμετωπίζει συνήθως «κάποια δυσκολία» </w:t>
      </w:r>
      <w:r w:rsidRPr="004D74FE">
        <w:rPr>
          <w:rFonts w:ascii="Constantia" w:hAnsi="Constantia"/>
          <w:sz w:val="24"/>
          <w:szCs w:val="24"/>
        </w:rPr>
        <w:t xml:space="preserve">να μετακινούνται από και προς δομές και υπηρεσίες υγείας (νοσοκομείο, κέντρο υγείας, ιδιώτη ιατρό ή άλλο επαγγελματία υγείας), προκειμένου να λάβουν κάποια αναγκαία φροντίδα, ενώ το </w:t>
      </w:r>
      <w:r w:rsidRPr="006E56AE">
        <w:rPr>
          <w:rFonts w:ascii="Constantia" w:hAnsi="Constantia"/>
          <w:sz w:val="24"/>
          <w:szCs w:val="24"/>
        </w:rPr>
        <w:t xml:space="preserve">23% αναφέρει «μεγάλη δυσκολία». </w:t>
      </w:r>
    </w:p>
    <w:p w14:paraId="3100A756" w14:textId="33295DFE" w:rsidR="00054262" w:rsidRPr="004D74FE" w:rsidRDefault="00054262" w:rsidP="000F6739">
      <w:pPr>
        <w:pStyle w:val="a8"/>
        <w:numPr>
          <w:ilvl w:val="0"/>
          <w:numId w:val="15"/>
        </w:numPr>
        <w:spacing w:after="0" w:line="276" w:lineRule="auto"/>
        <w:jc w:val="both"/>
        <w:rPr>
          <w:rFonts w:ascii="Constantia" w:hAnsi="Constantia"/>
          <w:sz w:val="24"/>
          <w:szCs w:val="24"/>
        </w:rPr>
      </w:pPr>
      <w:r w:rsidRPr="004D74FE">
        <w:rPr>
          <w:rFonts w:ascii="Constantia" w:hAnsi="Constantia"/>
          <w:sz w:val="24"/>
          <w:szCs w:val="24"/>
        </w:rPr>
        <w:t xml:space="preserve">Η </w:t>
      </w:r>
      <w:r w:rsidRPr="006E56AE">
        <w:rPr>
          <w:rFonts w:ascii="Constantia" w:hAnsi="Constantia"/>
          <w:sz w:val="24"/>
          <w:szCs w:val="24"/>
        </w:rPr>
        <w:t>μεγάλη απόσταση που έχει η κατοικία από τις υπηρεσίες υγείας αναδεικνύεται σε πρώτο βασικό εμπόδιο για τη μετάβαση στις δομές υγείας στις αγροτικές περιοχές και στις ημιαστικές περιοχές, ενώ στις αστικές διαπιστώθηκε υψηλότερο ποσοστό δυσκολίας στη στάθμευση</w:t>
      </w:r>
      <w:r w:rsidRPr="004D74FE">
        <w:rPr>
          <w:rFonts w:ascii="Constantia" w:hAnsi="Constantia"/>
          <w:sz w:val="24"/>
          <w:szCs w:val="24"/>
        </w:rPr>
        <w:t xml:space="preserve"> κατά τη διάρκεια της επίσκεψής κοντά στον πάροχο υπηρεσιών υγείας.</w:t>
      </w:r>
    </w:p>
    <w:p w14:paraId="2727F91E" w14:textId="77777777" w:rsidR="004D74FE" w:rsidRDefault="004D74FE" w:rsidP="000F6739">
      <w:pPr>
        <w:spacing w:after="0" w:line="276" w:lineRule="auto"/>
        <w:jc w:val="both"/>
        <w:rPr>
          <w:rFonts w:ascii="Constantia" w:hAnsi="Constantia"/>
          <w:sz w:val="24"/>
          <w:szCs w:val="24"/>
        </w:rPr>
      </w:pPr>
    </w:p>
    <w:p w14:paraId="532340DA" w14:textId="5507AA6B" w:rsidR="00054262" w:rsidRPr="006E56AE" w:rsidRDefault="00054262" w:rsidP="000F6739">
      <w:pPr>
        <w:spacing w:after="0" w:line="276" w:lineRule="auto"/>
        <w:jc w:val="both"/>
        <w:rPr>
          <w:rFonts w:ascii="Constantia" w:hAnsi="Constantia" w:cs="Times New Roman (Σώμα CS)"/>
          <w:spacing w:val="-4"/>
          <w:sz w:val="24"/>
          <w:szCs w:val="24"/>
        </w:rPr>
      </w:pPr>
      <w:r w:rsidRPr="006E56AE">
        <w:rPr>
          <w:rFonts w:ascii="Constantia" w:hAnsi="Constantia" w:cs="Times New Roman (Σώμα CS)"/>
          <w:spacing w:val="-4"/>
          <w:sz w:val="24"/>
          <w:szCs w:val="24"/>
        </w:rPr>
        <w:t>Τα εμπόδια προσβασιμότητα</w:t>
      </w:r>
      <w:r w:rsidR="006E1414">
        <w:rPr>
          <w:rFonts w:ascii="Constantia" w:hAnsi="Constantia" w:cs="Times New Roman (Σώμα CS)"/>
          <w:spacing w:val="-4"/>
          <w:sz w:val="24"/>
          <w:szCs w:val="24"/>
        </w:rPr>
        <w:t>ς</w:t>
      </w:r>
      <w:r w:rsidRPr="006E56AE">
        <w:rPr>
          <w:rFonts w:ascii="Constantia" w:hAnsi="Constantia" w:cs="Times New Roman (Σώμα CS)"/>
          <w:spacing w:val="-4"/>
          <w:sz w:val="24"/>
          <w:szCs w:val="24"/>
        </w:rPr>
        <w:t xml:space="preserve"> κατά την επίσκεψη σε δομές και εγκαταστάσεις υγείας αφορούν κατά φθίνουσα συχνότητα αναφοράς «μεγάλης δυσκολίας ή αδυναμίας» σε:</w:t>
      </w:r>
    </w:p>
    <w:p w14:paraId="38A90158" w14:textId="0AF2014A" w:rsidR="004D74FE" w:rsidRPr="006E56AE" w:rsidRDefault="00054262" w:rsidP="000F6739">
      <w:pPr>
        <w:pStyle w:val="a8"/>
        <w:numPr>
          <w:ilvl w:val="0"/>
          <w:numId w:val="16"/>
        </w:numPr>
        <w:spacing w:after="0" w:line="276" w:lineRule="auto"/>
        <w:jc w:val="both"/>
        <w:rPr>
          <w:rFonts w:ascii="Constantia" w:hAnsi="Constantia"/>
          <w:sz w:val="24"/>
          <w:szCs w:val="24"/>
        </w:rPr>
      </w:pPr>
      <w:r w:rsidRPr="006E56AE">
        <w:rPr>
          <w:rFonts w:ascii="Constantia" w:hAnsi="Constantia"/>
          <w:sz w:val="24"/>
          <w:szCs w:val="24"/>
        </w:rPr>
        <w:t>Χρήση των χώρων προσωπικής υγιεινής,</w:t>
      </w:r>
      <w:r w:rsidRPr="004D74FE">
        <w:rPr>
          <w:rFonts w:ascii="Constantia" w:hAnsi="Constantia"/>
          <w:sz w:val="24"/>
          <w:szCs w:val="24"/>
        </w:rPr>
        <w:t xml:space="preserve"> το 23,4% του δείγματος και οι 5 στους 10 που έχουν εγκεφαλική παράλυση (53,2%) ή </w:t>
      </w:r>
      <w:proofErr w:type="spellStart"/>
      <w:r w:rsidRPr="004D74FE">
        <w:rPr>
          <w:rFonts w:ascii="Constantia" w:hAnsi="Constantia"/>
          <w:sz w:val="24"/>
          <w:szCs w:val="24"/>
        </w:rPr>
        <w:t>νευρομυικές</w:t>
      </w:r>
      <w:proofErr w:type="spellEnd"/>
      <w:r w:rsidRPr="004D74FE">
        <w:rPr>
          <w:rFonts w:ascii="Constantia" w:hAnsi="Constantia"/>
          <w:sz w:val="24"/>
          <w:szCs w:val="24"/>
        </w:rPr>
        <w:t xml:space="preserve"> παθήσεις (45,7%) δυσκολεύονται πολύ ή και αδυνατούν να κάνουν χρήση των χώρων προσωπικής υγιεινής των δομών υγείας. Μεγάλα ποσοστά ατόμων με νευρολογικά νοσήματα, κινητική αναπηρία, επίσης αντιμετωπίζουν σημαντική δυσκολία στην χρήση των χώρων αυτών. </w:t>
      </w:r>
    </w:p>
    <w:p w14:paraId="4DD32FBB" w14:textId="265913A2" w:rsidR="006E56AE" w:rsidRPr="006E56AE" w:rsidRDefault="00054262" w:rsidP="000F6739">
      <w:pPr>
        <w:pStyle w:val="a8"/>
        <w:numPr>
          <w:ilvl w:val="0"/>
          <w:numId w:val="16"/>
        </w:numPr>
        <w:spacing w:after="0" w:line="276" w:lineRule="auto"/>
        <w:jc w:val="both"/>
        <w:rPr>
          <w:rFonts w:ascii="Constantia" w:hAnsi="Constantia" w:cs="Calibri (Σώμα)"/>
          <w:spacing w:val="-4"/>
          <w:sz w:val="24"/>
          <w:szCs w:val="24"/>
        </w:rPr>
      </w:pPr>
      <w:r w:rsidRPr="006E56AE">
        <w:rPr>
          <w:rFonts w:ascii="Constantia" w:eastAsia="Times New Roman" w:hAnsi="Constantia" w:cs="Calibri (Σώμα)"/>
          <w:color w:val="000000"/>
          <w:spacing w:val="-4"/>
          <w:sz w:val="24"/>
          <w:szCs w:val="24"/>
          <w:lang w:eastAsia="el-GR"/>
        </w:rPr>
        <w:lastRenderedPageBreak/>
        <w:t>Είσοδο στο κτίριο ή στην άνοδο σε όροφο (ράμπες και ανελκυστήρες):</w:t>
      </w:r>
      <w:r w:rsidRPr="008B72B1">
        <w:rPr>
          <w:rFonts w:ascii="Constantia" w:eastAsia="Times New Roman" w:hAnsi="Constantia" w:cs="Calibri (Σώμα)"/>
          <w:color w:val="000000"/>
          <w:spacing w:val="-4"/>
          <w:sz w:val="24"/>
          <w:szCs w:val="24"/>
          <w:lang w:eastAsia="el-GR"/>
        </w:rPr>
        <w:t xml:space="preserve"> Το 19,6% του δείγματος και </w:t>
      </w:r>
      <w:r w:rsidRPr="008B72B1">
        <w:rPr>
          <w:rFonts w:ascii="Constantia" w:hAnsi="Constantia" w:cs="Calibri (Σώμα)"/>
          <w:spacing w:val="-4"/>
          <w:sz w:val="24"/>
          <w:szCs w:val="24"/>
        </w:rPr>
        <w:t xml:space="preserve">τα 4 στα 10 άτομα με εγκεφαλική παράλυση, νευρολογικά νοσήματα, κινητική αναπηρία ή </w:t>
      </w:r>
      <w:proofErr w:type="spellStart"/>
      <w:r w:rsidRPr="008B72B1">
        <w:rPr>
          <w:rFonts w:ascii="Constantia" w:hAnsi="Constantia" w:cs="Calibri (Σώμα)"/>
          <w:spacing w:val="-4"/>
          <w:sz w:val="24"/>
          <w:szCs w:val="24"/>
        </w:rPr>
        <w:t>νευρομυϊκές</w:t>
      </w:r>
      <w:proofErr w:type="spellEnd"/>
      <w:r w:rsidRPr="008B72B1">
        <w:rPr>
          <w:rFonts w:ascii="Constantia" w:hAnsi="Constantia" w:cs="Calibri (Σώμα)"/>
          <w:spacing w:val="-4"/>
          <w:sz w:val="24"/>
          <w:szCs w:val="24"/>
        </w:rPr>
        <w:t xml:space="preserve"> παθήσεις, αντιμετωπίζουν μεγάλη δυσκολία ή αδυνατούν πλήρως να εισέλθουν στο κτίριο ή να ανέβουν στον όροφο που απαιτείται για να λάβουν την αναγκαία υπηρεσία υγείας. </w:t>
      </w:r>
    </w:p>
    <w:p w14:paraId="4B5BE2D7" w14:textId="77777777" w:rsidR="00054262" w:rsidRPr="006E56AE" w:rsidRDefault="00054262" w:rsidP="000F6739">
      <w:pPr>
        <w:pStyle w:val="a8"/>
        <w:numPr>
          <w:ilvl w:val="0"/>
          <w:numId w:val="16"/>
        </w:numPr>
        <w:spacing w:after="0" w:line="276" w:lineRule="auto"/>
        <w:jc w:val="both"/>
        <w:rPr>
          <w:rFonts w:ascii="Constantia" w:hAnsi="Constantia" w:cstheme="minorHAnsi"/>
          <w:sz w:val="24"/>
          <w:szCs w:val="24"/>
        </w:rPr>
      </w:pPr>
      <w:r w:rsidRPr="006E56AE">
        <w:rPr>
          <w:rFonts w:ascii="Constantia" w:eastAsia="Times New Roman" w:hAnsi="Constantia" w:cstheme="minorHAnsi"/>
          <w:color w:val="000000"/>
          <w:sz w:val="24"/>
          <w:szCs w:val="24"/>
          <w:lang w:eastAsia="el-GR"/>
        </w:rPr>
        <w:t>Κίνηση και τον προσανατολισμό μέσα στο κτίριο (οπτικοακουστική σήμανση/ βοήθεια κ.ά.: Το 16,2% του δείγματος και ο</w:t>
      </w:r>
      <w:r w:rsidRPr="006E56AE">
        <w:rPr>
          <w:rFonts w:ascii="Constantia" w:hAnsi="Constantia" w:cstheme="minorHAnsi"/>
          <w:sz w:val="24"/>
          <w:szCs w:val="24"/>
        </w:rPr>
        <w:t xml:space="preserve">ι μισοί ερωτώμενοι με αναπηρία όρασης αναφέρουν μεγάλη δυσκολία ή αδυναμία </w:t>
      </w:r>
      <w:r w:rsidRPr="006E56AE">
        <w:rPr>
          <w:rFonts w:ascii="Constantia" w:hAnsi="Constantia"/>
          <w:sz w:val="24"/>
          <w:szCs w:val="24"/>
        </w:rPr>
        <w:t xml:space="preserve">να κινηθούν και να προσανατολιστούν μέσα στο κτίριο και ακολουθούν με σημαντικά υψηλές συχνότητες αναφοράς </w:t>
      </w:r>
      <w:r w:rsidRPr="006E56AE">
        <w:rPr>
          <w:rFonts w:ascii="Constantia" w:hAnsi="Constantia" w:cstheme="minorHAnsi"/>
          <w:sz w:val="24"/>
          <w:szCs w:val="24"/>
        </w:rPr>
        <w:t xml:space="preserve">τα άτομα με εγκεφαλική παράλυση και τα άτομα με νοητική αναπηρία. </w:t>
      </w:r>
    </w:p>
    <w:p w14:paraId="1F1A2F78" w14:textId="01950BA6" w:rsidR="00054262" w:rsidRPr="004D74FE" w:rsidRDefault="00054262" w:rsidP="000F6739">
      <w:pPr>
        <w:pStyle w:val="a8"/>
        <w:numPr>
          <w:ilvl w:val="0"/>
          <w:numId w:val="16"/>
        </w:numPr>
        <w:spacing w:after="0" w:line="276" w:lineRule="auto"/>
        <w:jc w:val="both"/>
        <w:rPr>
          <w:rFonts w:ascii="Constantia" w:hAnsi="Constantia"/>
          <w:sz w:val="24"/>
          <w:szCs w:val="24"/>
        </w:rPr>
      </w:pPr>
      <w:r w:rsidRPr="006E56AE">
        <w:rPr>
          <w:rFonts w:ascii="Constantia" w:eastAsia="Times New Roman" w:hAnsi="Constantia" w:cstheme="minorHAnsi"/>
          <w:color w:val="000000"/>
          <w:sz w:val="24"/>
          <w:szCs w:val="24"/>
          <w:lang w:eastAsia="el-GR"/>
        </w:rPr>
        <w:t>Λήψη εξυπηρέτησης, βοήθειας και πληροφόρησης σε γλώσσα και μορφή που μπορούν να κατανοήσουν (Μεγάλη δυσκολία ή αδυναμία: 12,9% επί του δείγματος</w:t>
      </w:r>
      <w:r w:rsidR="006E1414">
        <w:rPr>
          <w:rFonts w:ascii="Constantia" w:eastAsia="Times New Roman" w:hAnsi="Constantia" w:cstheme="minorHAnsi"/>
          <w:color w:val="000000"/>
          <w:sz w:val="24"/>
          <w:szCs w:val="24"/>
          <w:lang w:eastAsia="el-GR"/>
        </w:rPr>
        <w:t>).</w:t>
      </w:r>
      <w:r w:rsidRPr="004D74FE">
        <w:rPr>
          <w:rFonts w:ascii="Constantia" w:eastAsia="Times New Roman" w:hAnsi="Constantia" w:cstheme="minorHAnsi"/>
          <w:color w:val="000000"/>
          <w:sz w:val="24"/>
          <w:szCs w:val="24"/>
          <w:lang w:eastAsia="el-GR"/>
        </w:rPr>
        <w:t xml:space="preserve"> </w:t>
      </w:r>
      <w:r w:rsidRPr="004D74FE">
        <w:rPr>
          <w:rFonts w:ascii="Constantia" w:hAnsi="Constantia"/>
          <w:sz w:val="24"/>
          <w:szCs w:val="24"/>
        </w:rPr>
        <w:t>Σημαντικά και ιδιαίτερα υψηλά είναι τα ποσοστά των ατόμων με κώφωση (40,1%) ή με νοητική αναπηρία (34%) που αντιμετωπίζουν μεγάλη δυσκολία ή αδυναμία να λάβουν εξυπηρέτηση, βοήθεια και πληροφόρηση σε γλώσσα και μορφή που μπορ</w:t>
      </w:r>
      <w:r w:rsidR="004D74FE" w:rsidRPr="004D74FE">
        <w:rPr>
          <w:rFonts w:ascii="Constantia" w:hAnsi="Constantia"/>
          <w:sz w:val="24"/>
          <w:szCs w:val="24"/>
        </w:rPr>
        <w:t>ούν</w:t>
      </w:r>
      <w:r w:rsidRPr="004D74FE">
        <w:rPr>
          <w:rFonts w:ascii="Constantia" w:hAnsi="Constantia"/>
          <w:sz w:val="24"/>
          <w:szCs w:val="24"/>
        </w:rPr>
        <w:t xml:space="preserve"> να κατανοήσουν ανά κατηγορία αναπηρίας/πάθησης. Ακολουθούν σε συχνότητα αναφοράς οι κατηγορίες των ατόμων με εγκεφαλική παράλυση, τύφλωση και ψυχική αναπηρία/διαταραχές/δυσκολίες.</w:t>
      </w:r>
    </w:p>
    <w:p w14:paraId="4A9BCE82" w14:textId="77777777" w:rsidR="00054262" w:rsidRPr="00054262" w:rsidRDefault="00054262" w:rsidP="004D74FE">
      <w:pPr>
        <w:spacing w:after="0"/>
        <w:jc w:val="both"/>
        <w:rPr>
          <w:rFonts w:ascii="Constantia" w:hAnsi="Constantia"/>
          <w:sz w:val="24"/>
          <w:szCs w:val="24"/>
        </w:rPr>
      </w:pPr>
    </w:p>
    <w:p w14:paraId="564E28BE" w14:textId="71E7070F" w:rsidR="00054262" w:rsidRPr="000524DD" w:rsidRDefault="00054262" w:rsidP="004D74FE">
      <w:pPr>
        <w:pStyle w:val="2"/>
        <w:spacing w:before="0"/>
        <w:rPr>
          <w:rFonts w:ascii="Minion Pro" w:hAnsi="Minion Pro"/>
          <w:b/>
          <w:bCs/>
          <w:color w:val="196B24" w:themeColor="accent3"/>
        </w:rPr>
      </w:pPr>
      <w:bookmarkStart w:id="17" w:name="_Toc183650968"/>
      <w:bookmarkStart w:id="18" w:name="_Toc183971338"/>
      <w:r w:rsidRPr="000524DD">
        <w:rPr>
          <w:rFonts w:ascii="Minion Pro" w:hAnsi="Minion Pro"/>
          <w:b/>
          <w:bCs/>
          <w:color w:val="196B24" w:themeColor="accent3"/>
        </w:rPr>
        <w:t>Γενική αξιολόγηση παροχών και υπηρεσιών ΕΟΠ</w:t>
      </w:r>
      <w:r w:rsidR="007B0794" w:rsidRPr="000524DD">
        <w:rPr>
          <w:rFonts w:ascii="Minion Pro" w:hAnsi="Minion Pro"/>
          <w:b/>
          <w:bCs/>
          <w:color w:val="196B24" w:themeColor="accent3"/>
        </w:rPr>
        <w:t>Υ</w:t>
      </w:r>
      <w:r w:rsidRPr="000524DD">
        <w:rPr>
          <w:rFonts w:ascii="Minion Pro" w:hAnsi="Minion Pro"/>
          <w:b/>
          <w:bCs/>
          <w:color w:val="196B24" w:themeColor="accent3"/>
        </w:rPr>
        <w:t>Υ</w:t>
      </w:r>
      <w:bookmarkEnd w:id="17"/>
      <w:bookmarkEnd w:id="18"/>
    </w:p>
    <w:p w14:paraId="0F7DE0DC" w14:textId="681B65EF"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Η γενική εικόνα που προκύπτει από τις αξιολογήσεις των διαφόρων κατηγοριών παροχών και υπηρεσιών του ΕΟΠ</w:t>
      </w:r>
      <w:r w:rsidR="007B0794">
        <w:rPr>
          <w:rFonts w:ascii="Constantia" w:hAnsi="Constantia"/>
          <w:sz w:val="24"/>
          <w:szCs w:val="24"/>
        </w:rPr>
        <w:t>Υ</w:t>
      </w:r>
      <w:r w:rsidRPr="00054262">
        <w:rPr>
          <w:rFonts w:ascii="Constantia" w:hAnsi="Constantia"/>
          <w:sz w:val="24"/>
          <w:szCs w:val="24"/>
        </w:rPr>
        <w:t>Υ καταδεικνύει χαμηλά ποσοστά ικανοποίησης στην πλειονότητα των παραμέτρων που αξιολογήθηκαν. Ο γενικός μέσος όρος αξιολόγησης των παροχών και υπηρεσιών του ΕΟΠ</w:t>
      </w:r>
      <w:r w:rsidR="007B0794">
        <w:rPr>
          <w:rFonts w:ascii="Constantia" w:hAnsi="Constantia"/>
          <w:sz w:val="24"/>
          <w:szCs w:val="24"/>
        </w:rPr>
        <w:t>Υ</w:t>
      </w:r>
      <w:r w:rsidRPr="00054262">
        <w:rPr>
          <w:rFonts w:ascii="Constantia" w:hAnsi="Constantia"/>
          <w:sz w:val="24"/>
          <w:szCs w:val="24"/>
        </w:rPr>
        <w:t>Υ βρίσκεται</w:t>
      </w:r>
      <w:r w:rsidR="00340B08">
        <w:rPr>
          <w:rFonts w:ascii="Constantia" w:hAnsi="Constantia"/>
          <w:sz w:val="24"/>
          <w:szCs w:val="24"/>
        </w:rPr>
        <w:t xml:space="preserve"> </w:t>
      </w:r>
      <w:r w:rsidRPr="00054262">
        <w:rPr>
          <w:rFonts w:ascii="Constantia" w:hAnsi="Constantia"/>
          <w:sz w:val="24"/>
          <w:szCs w:val="24"/>
        </w:rPr>
        <w:t>στο</w:t>
      </w:r>
      <w:r w:rsidR="00340B08">
        <w:rPr>
          <w:rFonts w:ascii="Constantia" w:hAnsi="Constantia"/>
          <w:sz w:val="24"/>
          <w:szCs w:val="24"/>
        </w:rPr>
        <w:t xml:space="preserve"> </w:t>
      </w:r>
      <w:r w:rsidRPr="00054262">
        <w:rPr>
          <w:rFonts w:ascii="Constantia" w:hAnsi="Constantia"/>
          <w:sz w:val="24"/>
          <w:szCs w:val="24"/>
        </w:rPr>
        <w:t>5,2/10.</w:t>
      </w:r>
    </w:p>
    <w:p w14:paraId="3FD62E6F" w14:textId="77777777" w:rsidR="004D74FE" w:rsidRPr="00054262" w:rsidRDefault="004D74FE" w:rsidP="006E1414">
      <w:pPr>
        <w:spacing w:after="0" w:line="276" w:lineRule="auto"/>
        <w:jc w:val="both"/>
        <w:rPr>
          <w:rFonts w:ascii="Constantia" w:hAnsi="Constantia"/>
          <w:sz w:val="24"/>
          <w:szCs w:val="24"/>
        </w:rPr>
      </w:pPr>
    </w:p>
    <w:p w14:paraId="6B28179C" w14:textId="22A4C431"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Τον μεγαλύτερο βαθμό ικανοποίησης έλαβε η «φαρμακευτική περίθαλψη»</w:t>
      </w:r>
      <w:r w:rsidR="00340B08">
        <w:rPr>
          <w:rFonts w:ascii="Constantia" w:hAnsi="Constantia"/>
          <w:sz w:val="24"/>
          <w:szCs w:val="24"/>
        </w:rPr>
        <w:t xml:space="preserve"> </w:t>
      </w:r>
      <w:r w:rsidRPr="00054262">
        <w:rPr>
          <w:rFonts w:ascii="Constantia" w:hAnsi="Constantia"/>
          <w:sz w:val="24"/>
          <w:szCs w:val="24"/>
        </w:rPr>
        <w:t>6,36/10, ακολουθεί ο βαθμός ικανοποίησης από τις παρεχόμενες διαγνωστικές εξετάσεις</w:t>
      </w:r>
      <w:r w:rsidR="00340B08">
        <w:rPr>
          <w:rFonts w:ascii="Constantia" w:hAnsi="Constantia"/>
          <w:sz w:val="24"/>
          <w:szCs w:val="24"/>
        </w:rPr>
        <w:t xml:space="preserve"> </w:t>
      </w:r>
      <w:r w:rsidRPr="00054262">
        <w:rPr>
          <w:rFonts w:ascii="Constantia" w:hAnsi="Constantia"/>
          <w:sz w:val="24"/>
          <w:szCs w:val="24"/>
        </w:rPr>
        <w:t xml:space="preserve">5,93/10, η νοσοκομειακή περίθαλψη 5,36/10 και έπεται η πρωτοβάθμια περίθαλψη με 5,2/10. </w:t>
      </w:r>
    </w:p>
    <w:p w14:paraId="469E5E3F" w14:textId="77777777" w:rsidR="004D74FE" w:rsidRPr="00054262" w:rsidRDefault="004D74FE" w:rsidP="006E1414">
      <w:pPr>
        <w:spacing w:after="0" w:line="276" w:lineRule="auto"/>
        <w:jc w:val="both"/>
        <w:rPr>
          <w:rFonts w:ascii="Constantia" w:hAnsi="Constantia"/>
          <w:sz w:val="24"/>
          <w:szCs w:val="24"/>
        </w:rPr>
      </w:pPr>
    </w:p>
    <w:p w14:paraId="7C1EA4A5" w14:textId="00388B47" w:rsidR="00054262" w:rsidRP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Όλες οι υπόλοιπες κατηγορίες παροχών και υπηρεσιών (</w:t>
      </w:r>
      <w:r w:rsidR="008B72B1">
        <w:rPr>
          <w:rFonts w:ascii="Constantia" w:hAnsi="Constantia"/>
          <w:sz w:val="24"/>
          <w:szCs w:val="24"/>
        </w:rPr>
        <w:t>λ</w:t>
      </w:r>
      <w:r w:rsidRPr="00054262">
        <w:rPr>
          <w:rFonts w:ascii="Constantia" w:hAnsi="Constantia"/>
          <w:sz w:val="24"/>
          <w:szCs w:val="24"/>
        </w:rPr>
        <w:t xml:space="preserve">οιπές, συμπληρωματικές παροχές, θεραπείες αποκατάστασης, </w:t>
      </w:r>
      <w:r w:rsidR="008B72B1">
        <w:rPr>
          <w:rFonts w:ascii="Constantia" w:hAnsi="Constantia"/>
          <w:sz w:val="24"/>
          <w:szCs w:val="24"/>
        </w:rPr>
        <w:t>υ</w:t>
      </w:r>
      <w:r w:rsidRPr="00054262">
        <w:rPr>
          <w:rFonts w:ascii="Constantia" w:hAnsi="Constantia"/>
          <w:sz w:val="24"/>
          <w:szCs w:val="24"/>
        </w:rPr>
        <w:t xml:space="preserve">πηρεσίες ψυχικής υγείας, </w:t>
      </w:r>
      <w:r w:rsidR="008B72B1">
        <w:rPr>
          <w:rFonts w:ascii="Constantia" w:hAnsi="Constantia"/>
          <w:sz w:val="24"/>
          <w:szCs w:val="24"/>
        </w:rPr>
        <w:t>υ</w:t>
      </w:r>
      <w:r w:rsidRPr="00054262">
        <w:rPr>
          <w:rFonts w:ascii="Constantia" w:hAnsi="Constantia"/>
          <w:sz w:val="24"/>
          <w:szCs w:val="24"/>
        </w:rPr>
        <w:t>πηρεσίες πρόληψης,</w:t>
      </w:r>
      <w:r w:rsidRPr="00054262">
        <w:rPr>
          <w:rFonts w:ascii="Constantia" w:hAnsi="Constantia"/>
        </w:rPr>
        <w:t xml:space="preserve"> </w:t>
      </w:r>
      <w:r w:rsidRPr="00054262">
        <w:rPr>
          <w:rFonts w:ascii="Constantia" w:hAnsi="Constantia"/>
          <w:sz w:val="24"/>
          <w:szCs w:val="24"/>
        </w:rPr>
        <w:t>αποζημίωση προθέσεων και τεχνικών βοηθημάτων κ.</w:t>
      </w:r>
      <w:r w:rsidR="004D74FE">
        <w:rPr>
          <w:rFonts w:ascii="Constantia" w:hAnsi="Constantia"/>
          <w:sz w:val="24"/>
          <w:szCs w:val="24"/>
        </w:rPr>
        <w:t>ά</w:t>
      </w:r>
      <w:r w:rsidRPr="00054262">
        <w:rPr>
          <w:rFonts w:ascii="Constantia" w:hAnsi="Constantia"/>
          <w:sz w:val="24"/>
          <w:szCs w:val="24"/>
        </w:rPr>
        <w:t>.),</w:t>
      </w:r>
      <w:r w:rsidR="00340B08">
        <w:rPr>
          <w:rFonts w:ascii="Constantia" w:hAnsi="Constantia"/>
          <w:sz w:val="24"/>
          <w:szCs w:val="24"/>
        </w:rPr>
        <w:t xml:space="preserve"> </w:t>
      </w:r>
      <w:r w:rsidRPr="00054262">
        <w:rPr>
          <w:rFonts w:ascii="Constantia" w:hAnsi="Constantia"/>
          <w:sz w:val="24"/>
          <w:szCs w:val="24"/>
        </w:rPr>
        <w:t xml:space="preserve">συγκεντρώνουν μέσους βαθμούς ικανοποίησης κάτω από τη βάση της βαθμολογικής κλίμακας, δηλαδή χαμηλότερους του 5. </w:t>
      </w:r>
    </w:p>
    <w:p w14:paraId="7D891596" w14:textId="77777777" w:rsidR="00054262" w:rsidRPr="00054262" w:rsidRDefault="00054262" w:rsidP="004D74FE">
      <w:pPr>
        <w:spacing w:after="0"/>
        <w:jc w:val="both"/>
        <w:rPr>
          <w:rFonts w:ascii="Constantia" w:hAnsi="Constantia"/>
          <w:sz w:val="24"/>
          <w:szCs w:val="24"/>
        </w:rPr>
      </w:pPr>
    </w:p>
    <w:p w14:paraId="0F0E11E2" w14:textId="77777777" w:rsidR="00054262" w:rsidRPr="000524DD" w:rsidRDefault="00054262" w:rsidP="004D74FE">
      <w:pPr>
        <w:pStyle w:val="2"/>
        <w:spacing w:before="0"/>
        <w:rPr>
          <w:rFonts w:ascii="Minion Pro" w:hAnsi="Minion Pro"/>
          <w:b/>
          <w:bCs/>
          <w:color w:val="196B24" w:themeColor="accent3"/>
        </w:rPr>
      </w:pPr>
      <w:bookmarkStart w:id="19" w:name="_Toc183650969"/>
      <w:bookmarkStart w:id="20" w:name="_Toc183971339"/>
      <w:r w:rsidRPr="000524DD">
        <w:rPr>
          <w:rFonts w:ascii="Minion Pro" w:hAnsi="Minion Pro"/>
          <w:b/>
          <w:bCs/>
          <w:color w:val="196B24" w:themeColor="accent3"/>
        </w:rPr>
        <w:t>Νοσοκομειακή περίθαλψη</w:t>
      </w:r>
      <w:bookmarkEnd w:id="19"/>
      <w:bookmarkEnd w:id="20"/>
      <w:r w:rsidRPr="000524DD">
        <w:rPr>
          <w:rFonts w:ascii="Minion Pro" w:hAnsi="Minion Pro"/>
          <w:b/>
          <w:bCs/>
          <w:color w:val="196B24" w:themeColor="accent3"/>
        </w:rPr>
        <w:t xml:space="preserve"> </w:t>
      </w:r>
    </w:p>
    <w:p w14:paraId="29D0BE47" w14:textId="7902B868"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 xml:space="preserve">Η μέση τιμή αξιολόγησης για το σύνολο των παραμέτρων της νοσοκομειακής περίθαλψης που αξιολογήθηκαν είναι το 4,7/10. </w:t>
      </w:r>
    </w:p>
    <w:p w14:paraId="4995E45E" w14:textId="77777777" w:rsidR="004D74FE" w:rsidRPr="00054262" w:rsidRDefault="004D74FE" w:rsidP="006E1414">
      <w:pPr>
        <w:spacing w:after="0" w:line="276" w:lineRule="auto"/>
        <w:jc w:val="both"/>
        <w:rPr>
          <w:rFonts w:ascii="Constantia" w:hAnsi="Constantia"/>
          <w:sz w:val="24"/>
          <w:szCs w:val="24"/>
        </w:rPr>
      </w:pPr>
    </w:p>
    <w:p w14:paraId="482085F4" w14:textId="36F2E114"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lastRenderedPageBreak/>
        <w:t>Ο θετικότερος βαθμός ικανοποίησης εκφράστηκε για την παράμετρο που αφορά την αντιμετώπισ</w:t>
      </w:r>
      <w:r w:rsidR="004D74FE">
        <w:rPr>
          <w:rFonts w:ascii="Constantia" w:hAnsi="Constantia"/>
          <w:sz w:val="24"/>
          <w:szCs w:val="24"/>
        </w:rPr>
        <w:t>η</w:t>
      </w:r>
      <w:r w:rsidRPr="00054262">
        <w:rPr>
          <w:rFonts w:ascii="Constantia" w:hAnsi="Constantia"/>
          <w:sz w:val="24"/>
          <w:szCs w:val="24"/>
        </w:rPr>
        <w:t xml:space="preserve"> από το προσωπικό, με τρόπο που να σέβεται την αξιοπρέπεια, την ατομικότητα και την ιδιωτικότητα των νοσηλευόμενων, με μέση βαθμολογία 6,34/10.</w:t>
      </w:r>
    </w:p>
    <w:p w14:paraId="01315ECD" w14:textId="77777777" w:rsidR="004D74FE" w:rsidRPr="00054262" w:rsidRDefault="004D74FE" w:rsidP="006E1414">
      <w:pPr>
        <w:spacing w:after="0" w:line="276" w:lineRule="auto"/>
        <w:jc w:val="both"/>
        <w:rPr>
          <w:rFonts w:ascii="Constantia" w:hAnsi="Constantia"/>
          <w:sz w:val="24"/>
          <w:szCs w:val="24"/>
        </w:rPr>
      </w:pPr>
    </w:p>
    <w:p w14:paraId="2D9CE62E" w14:textId="77777777" w:rsidR="004D74FE" w:rsidRPr="008B72B1" w:rsidRDefault="00054262" w:rsidP="006E1414">
      <w:pPr>
        <w:spacing w:after="0" w:line="276" w:lineRule="auto"/>
        <w:jc w:val="both"/>
        <w:rPr>
          <w:rFonts w:ascii="Constantia" w:hAnsi="Constantia" w:cs="Times New Roman (Σώμα CS)"/>
          <w:spacing w:val="-6"/>
          <w:sz w:val="24"/>
          <w:szCs w:val="24"/>
        </w:rPr>
      </w:pPr>
      <w:r w:rsidRPr="008B72B1">
        <w:rPr>
          <w:rFonts w:ascii="Constantia" w:hAnsi="Constantia" w:cs="Times New Roman (Σώμα CS)"/>
          <w:spacing w:val="-6"/>
          <w:sz w:val="24"/>
          <w:szCs w:val="24"/>
        </w:rPr>
        <w:t xml:space="preserve">Καθόλου ή ελάχιστα ικανοποιημένοι βρέθηκαν να είναι οι συμμετέχοντες ιδιαίτερα από: </w:t>
      </w:r>
    </w:p>
    <w:p w14:paraId="17A26FFC" w14:textId="5ACFCA4C" w:rsidR="004D74FE" w:rsidRPr="00DF1AFD" w:rsidRDefault="00054262" w:rsidP="006E1414">
      <w:pPr>
        <w:pStyle w:val="a8"/>
        <w:numPr>
          <w:ilvl w:val="0"/>
          <w:numId w:val="18"/>
        </w:numPr>
        <w:spacing w:after="0" w:line="276" w:lineRule="auto"/>
        <w:jc w:val="both"/>
        <w:rPr>
          <w:rFonts w:ascii="Constantia" w:hAnsi="Constantia" w:cs="Times New Roman (Body CS)"/>
          <w:spacing w:val="-4"/>
          <w:sz w:val="24"/>
          <w:szCs w:val="24"/>
        </w:rPr>
      </w:pPr>
      <w:r w:rsidRPr="00DF1AFD">
        <w:rPr>
          <w:rFonts w:ascii="Constantia" w:hAnsi="Constantia" w:cs="Times New Roman (Body CS)"/>
          <w:spacing w:val="-4"/>
          <w:sz w:val="24"/>
          <w:szCs w:val="24"/>
        </w:rPr>
        <w:t xml:space="preserve">Τον χρόνο αναμονής στα </w:t>
      </w:r>
      <w:r w:rsidR="007B0794" w:rsidRPr="00DF1AFD">
        <w:rPr>
          <w:rFonts w:ascii="Constantia" w:hAnsi="Constantia" w:cs="Times New Roman (Body CS)"/>
          <w:spacing w:val="-4"/>
          <w:sz w:val="24"/>
          <w:szCs w:val="24"/>
        </w:rPr>
        <w:t>Τ</w:t>
      </w:r>
      <w:r w:rsidRPr="00DF1AFD">
        <w:rPr>
          <w:rFonts w:ascii="Constantia" w:hAnsi="Constantia" w:cs="Times New Roman (Body CS)"/>
          <w:spacing w:val="-4"/>
          <w:sz w:val="24"/>
          <w:szCs w:val="24"/>
        </w:rPr>
        <w:t>μήματα</w:t>
      </w:r>
      <w:r w:rsidR="007B0794" w:rsidRPr="00DF1AFD">
        <w:rPr>
          <w:rFonts w:ascii="Constantia" w:hAnsi="Constantia" w:cs="Times New Roman (Body CS)"/>
          <w:spacing w:val="-4"/>
          <w:sz w:val="24"/>
          <w:szCs w:val="24"/>
        </w:rPr>
        <w:t xml:space="preserve"> Ε</w:t>
      </w:r>
      <w:r w:rsidRPr="00DF1AFD">
        <w:rPr>
          <w:rFonts w:ascii="Constantia" w:hAnsi="Constantia" w:cs="Times New Roman (Body CS)"/>
          <w:spacing w:val="-4"/>
          <w:sz w:val="24"/>
          <w:szCs w:val="24"/>
        </w:rPr>
        <w:t xml:space="preserve">πειγόντων </w:t>
      </w:r>
      <w:r w:rsidR="007B0794" w:rsidRPr="00DF1AFD">
        <w:rPr>
          <w:rFonts w:ascii="Constantia" w:hAnsi="Constantia" w:cs="Times New Roman (Body CS)"/>
          <w:spacing w:val="-4"/>
          <w:sz w:val="24"/>
          <w:szCs w:val="24"/>
        </w:rPr>
        <w:t>Π</w:t>
      </w:r>
      <w:r w:rsidRPr="00DF1AFD">
        <w:rPr>
          <w:rFonts w:ascii="Constantia" w:hAnsi="Constantia" w:cs="Times New Roman (Body CS)"/>
          <w:spacing w:val="-4"/>
          <w:sz w:val="24"/>
          <w:szCs w:val="24"/>
        </w:rPr>
        <w:t xml:space="preserve">εριστατικών (ΤΕΠ), με το 56,5% να εκφράζει ικανοποίηση από 1 </w:t>
      </w:r>
      <w:r w:rsidR="004D74FE" w:rsidRPr="00DF1AFD">
        <w:rPr>
          <w:rFonts w:ascii="Constantia" w:hAnsi="Constantia" w:cs="Times New Roman (Body CS)"/>
          <w:spacing w:val="-4"/>
          <w:sz w:val="24"/>
          <w:szCs w:val="24"/>
        </w:rPr>
        <w:t>έως</w:t>
      </w:r>
      <w:r w:rsidRPr="00DF1AFD">
        <w:rPr>
          <w:rFonts w:ascii="Constantia" w:hAnsi="Constantia" w:cs="Times New Roman (Body CS)"/>
          <w:spacing w:val="-4"/>
          <w:sz w:val="24"/>
          <w:szCs w:val="24"/>
        </w:rPr>
        <w:t xml:space="preserve"> 3</w:t>
      </w:r>
      <w:r w:rsidR="008B72B1" w:rsidRPr="00DF1AFD">
        <w:rPr>
          <w:rFonts w:ascii="Constantia" w:hAnsi="Constantia" w:cs="Times New Roman (Body CS)"/>
          <w:spacing w:val="-4"/>
          <w:sz w:val="24"/>
          <w:szCs w:val="24"/>
        </w:rPr>
        <w:t>.</w:t>
      </w:r>
    </w:p>
    <w:p w14:paraId="39FBCDC1" w14:textId="1EB9E318" w:rsidR="004D74FE" w:rsidRPr="00DF1AFD" w:rsidRDefault="00054262" w:rsidP="006E1414">
      <w:pPr>
        <w:pStyle w:val="a8"/>
        <w:numPr>
          <w:ilvl w:val="0"/>
          <w:numId w:val="18"/>
        </w:numPr>
        <w:spacing w:after="0" w:line="276" w:lineRule="auto"/>
        <w:jc w:val="both"/>
        <w:rPr>
          <w:rFonts w:ascii="Constantia" w:hAnsi="Constantia" w:cs="Times New Roman (Body CS)"/>
          <w:spacing w:val="-4"/>
          <w:sz w:val="24"/>
          <w:szCs w:val="24"/>
        </w:rPr>
      </w:pPr>
      <w:r w:rsidRPr="00DF1AFD">
        <w:rPr>
          <w:rFonts w:ascii="Constantia" w:hAnsi="Constantia" w:cs="Times New Roman (Body CS)"/>
          <w:spacing w:val="-4"/>
          <w:sz w:val="24"/>
          <w:szCs w:val="24"/>
        </w:rPr>
        <w:t xml:space="preserve">Την επάρκεια ιατρικού και νοσηλευτικού προσωπικού, με το 55% να εκφράζει ικανοποίηση από 1 </w:t>
      </w:r>
      <w:r w:rsidR="004D74FE" w:rsidRPr="00DF1AFD">
        <w:rPr>
          <w:rFonts w:ascii="Constantia" w:hAnsi="Constantia" w:cs="Times New Roman (Body CS)"/>
          <w:spacing w:val="-4"/>
          <w:sz w:val="24"/>
          <w:szCs w:val="24"/>
        </w:rPr>
        <w:t>έως</w:t>
      </w:r>
      <w:r w:rsidRPr="00DF1AFD">
        <w:rPr>
          <w:rFonts w:ascii="Constantia" w:hAnsi="Constantia" w:cs="Times New Roman (Body CS)"/>
          <w:spacing w:val="-4"/>
          <w:sz w:val="24"/>
          <w:szCs w:val="24"/>
        </w:rPr>
        <w:t xml:space="preserve"> 3</w:t>
      </w:r>
      <w:r w:rsidR="008B72B1" w:rsidRPr="00DF1AFD">
        <w:rPr>
          <w:rFonts w:ascii="Constantia" w:hAnsi="Constantia" w:cs="Times New Roman (Body CS)"/>
          <w:spacing w:val="-4"/>
          <w:sz w:val="24"/>
          <w:szCs w:val="24"/>
        </w:rPr>
        <w:t>.</w:t>
      </w:r>
    </w:p>
    <w:p w14:paraId="5A900865" w14:textId="0CD40660" w:rsidR="00054262" w:rsidRPr="00DF1AFD" w:rsidRDefault="00054262" w:rsidP="006E1414">
      <w:pPr>
        <w:pStyle w:val="a8"/>
        <w:numPr>
          <w:ilvl w:val="0"/>
          <w:numId w:val="18"/>
        </w:numPr>
        <w:spacing w:after="0" w:line="276" w:lineRule="auto"/>
        <w:jc w:val="both"/>
        <w:rPr>
          <w:rFonts w:ascii="Constantia" w:hAnsi="Constantia" w:cs="Times New Roman (Body CS)"/>
          <w:spacing w:val="-4"/>
          <w:sz w:val="24"/>
          <w:szCs w:val="24"/>
        </w:rPr>
      </w:pPr>
      <w:r w:rsidRPr="00DF1AFD">
        <w:rPr>
          <w:rFonts w:ascii="Constantia" w:hAnsi="Constantia" w:cs="Times New Roman (Body CS)"/>
          <w:spacing w:val="-4"/>
          <w:sz w:val="24"/>
          <w:szCs w:val="24"/>
        </w:rPr>
        <w:t xml:space="preserve">Την επάρκεια υλικού φροντίδας </w:t>
      </w:r>
      <w:proofErr w:type="spellStart"/>
      <w:r w:rsidRPr="00DF1AFD">
        <w:rPr>
          <w:rFonts w:ascii="Constantia" w:hAnsi="Constantia" w:cs="Times New Roman (Body CS)"/>
          <w:spacing w:val="-4"/>
          <w:sz w:val="24"/>
          <w:szCs w:val="24"/>
        </w:rPr>
        <w:t>νοσηλευομένων</w:t>
      </w:r>
      <w:proofErr w:type="spellEnd"/>
      <w:r w:rsidRPr="00DF1AFD">
        <w:rPr>
          <w:rFonts w:ascii="Constantia" w:hAnsi="Constantia" w:cs="Times New Roman (Body CS)"/>
          <w:spacing w:val="-4"/>
          <w:sz w:val="24"/>
          <w:szCs w:val="24"/>
        </w:rPr>
        <w:t xml:space="preserve"> ασθενών (κλινοσκεπάσματα κ.λπ.) (48,4% βαθμός ικανοποίησης από 1 </w:t>
      </w:r>
      <w:r w:rsidR="004D74FE" w:rsidRPr="00DF1AFD">
        <w:rPr>
          <w:rFonts w:ascii="Constantia" w:hAnsi="Constantia" w:cs="Times New Roman (Body CS)"/>
          <w:spacing w:val="-4"/>
          <w:sz w:val="24"/>
          <w:szCs w:val="24"/>
        </w:rPr>
        <w:t>έως</w:t>
      </w:r>
      <w:r w:rsidRPr="00DF1AFD">
        <w:rPr>
          <w:rFonts w:ascii="Constantia" w:hAnsi="Constantia" w:cs="Times New Roman (Body CS)"/>
          <w:spacing w:val="-4"/>
          <w:sz w:val="24"/>
          <w:szCs w:val="24"/>
        </w:rPr>
        <w:t xml:space="preserve"> 3).</w:t>
      </w:r>
    </w:p>
    <w:p w14:paraId="1046C969" w14:textId="77777777" w:rsidR="004D74FE" w:rsidRDefault="004D74FE" w:rsidP="006E1414">
      <w:pPr>
        <w:spacing w:after="0" w:line="276" w:lineRule="auto"/>
        <w:jc w:val="both"/>
        <w:rPr>
          <w:rFonts w:ascii="Constantia" w:hAnsi="Constantia"/>
          <w:sz w:val="24"/>
          <w:szCs w:val="24"/>
        </w:rPr>
      </w:pPr>
    </w:p>
    <w:p w14:paraId="629EE414" w14:textId="3D0552D0"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 xml:space="preserve">Οι συμμετέχοντες που κατά τα τελευταία δύο χρόνια νοσηλεύτηκαν σε δημόσιο νοσοκομείο απαντάνε σε ποσοστό 47% ότι έλαβαν την αναγκαία φροντίδα αποκλειστικά από το νοσηλευτικό προσωπικό του νοσοκομείου. Το 44% χρειάστηκε να φροντιστεί από άτομο της οικογένειας του ή άλλο οικείο πρόσωπο, και το 9,2% έλαβε αποκλειστική νοσηλευτική φροντίδα με δική του οικονομική επιβάρυνση. </w:t>
      </w:r>
    </w:p>
    <w:p w14:paraId="2F64587E" w14:textId="77777777" w:rsidR="004D74FE" w:rsidRPr="00054262" w:rsidRDefault="004D74FE" w:rsidP="006E1414">
      <w:pPr>
        <w:spacing w:after="0" w:line="276" w:lineRule="auto"/>
        <w:jc w:val="both"/>
        <w:rPr>
          <w:rFonts w:ascii="Constantia" w:hAnsi="Constantia"/>
          <w:sz w:val="24"/>
          <w:szCs w:val="24"/>
        </w:rPr>
      </w:pPr>
    </w:p>
    <w:p w14:paraId="04A0C7DC" w14:textId="09ADE4AD" w:rsid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 xml:space="preserve">Ιδιαίτερα υψηλά είναι τα ποσοστά ατόμων με νοητική αναπηρία (73%) και εγκεφαλική παράλυση (70,5%) που χρειάστηκε να λάβουν φροντίδα από τους οικείους τους ή να επωμιστούν οι ίδιοι το κόστος αποκλειστικής φροντίδας κατά τη διάρκεια νοσηλείας σε δημόσιο νοσοκομείο. Τα 6 στα 10 άτομα με </w:t>
      </w:r>
      <w:proofErr w:type="spellStart"/>
      <w:r w:rsidR="008B72B1">
        <w:rPr>
          <w:rFonts w:ascii="Constantia" w:hAnsi="Constantia"/>
          <w:sz w:val="24"/>
          <w:szCs w:val="24"/>
        </w:rPr>
        <w:t>ν</w:t>
      </w:r>
      <w:r w:rsidRPr="00054262">
        <w:rPr>
          <w:rFonts w:ascii="Constantia" w:hAnsi="Constantia"/>
          <w:sz w:val="24"/>
          <w:szCs w:val="24"/>
        </w:rPr>
        <w:t>ευρομυϊκές</w:t>
      </w:r>
      <w:proofErr w:type="spellEnd"/>
      <w:r w:rsidRPr="00054262">
        <w:rPr>
          <w:rFonts w:ascii="Constantia" w:hAnsi="Constantia"/>
          <w:sz w:val="24"/>
          <w:szCs w:val="24"/>
        </w:rPr>
        <w:t xml:space="preserve"> </w:t>
      </w:r>
      <w:r w:rsidR="008B72B1">
        <w:rPr>
          <w:rFonts w:ascii="Constantia" w:hAnsi="Constantia"/>
          <w:sz w:val="24"/>
          <w:szCs w:val="24"/>
        </w:rPr>
        <w:t>π</w:t>
      </w:r>
      <w:r w:rsidRPr="00054262">
        <w:rPr>
          <w:rFonts w:ascii="Constantia" w:hAnsi="Constantia"/>
          <w:sz w:val="24"/>
          <w:szCs w:val="24"/>
        </w:rPr>
        <w:t xml:space="preserve">αθήσεις, σπάνιες παθήσεις, τύφλωση, κινητική αναπηρία και παθήσεις του αναπνευστικού επίσης χρειάστηκε να λάβουν φροντίδα από τους οικείους τους ή από αποκλειστική/ό </w:t>
      </w:r>
      <w:r w:rsidR="004D74FE" w:rsidRPr="00054262">
        <w:rPr>
          <w:rFonts w:ascii="Constantia" w:hAnsi="Constantia"/>
          <w:sz w:val="24"/>
          <w:szCs w:val="24"/>
        </w:rPr>
        <w:t>νοσηλεύτρια</w:t>
      </w:r>
      <w:r w:rsidRPr="00054262">
        <w:rPr>
          <w:rFonts w:ascii="Constantia" w:hAnsi="Constantia"/>
          <w:sz w:val="24"/>
          <w:szCs w:val="24"/>
        </w:rPr>
        <w:t>/η.</w:t>
      </w:r>
      <w:r w:rsidR="00340B08">
        <w:rPr>
          <w:rFonts w:ascii="Constantia" w:hAnsi="Constantia"/>
          <w:sz w:val="24"/>
          <w:szCs w:val="24"/>
        </w:rPr>
        <w:t xml:space="preserve"> </w:t>
      </w:r>
    </w:p>
    <w:p w14:paraId="2947ECF3" w14:textId="77777777" w:rsidR="004D74FE" w:rsidRPr="00054262" w:rsidRDefault="004D74FE" w:rsidP="006E1414">
      <w:pPr>
        <w:spacing w:after="0" w:line="276" w:lineRule="auto"/>
        <w:jc w:val="both"/>
        <w:rPr>
          <w:rFonts w:ascii="Constantia" w:hAnsi="Constantia"/>
          <w:sz w:val="24"/>
          <w:szCs w:val="24"/>
        </w:rPr>
      </w:pPr>
    </w:p>
    <w:p w14:paraId="271FE850" w14:textId="1A3AC520" w:rsidR="00054262" w:rsidRPr="00054262" w:rsidRDefault="00054262" w:rsidP="006E1414">
      <w:pPr>
        <w:spacing w:after="0" w:line="276" w:lineRule="auto"/>
        <w:jc w:val="both"/>
        <w:rPr>
          <w:rFonts w:ascii="Constantia" w:hAnsi="Constantia"/>
          <w:sz w:val="24"/>
          <w:szCs w:val="24"/>
        </w:rPr>
      </w:pPr>
      <w:r w:rsidRPr="00054262">
        <w:rPr>
          <w:rFonts w:ascii="Constantia" w:hAnsi="Constantia"/>
          <w:sz w:val="24"/>
          <w:szCs w:val="24"/>
        </w:rPr>
        <w:t>Αναφορικά με τη διαθεσιμότητα εξειδικευμένων και οργανωμένων κέντρων διάγνωσης, παρακολούθησης, διαχείρισης και θεραπείας, που να καλύπτουν τις εξειδικευμένες ανάγκες της πάθησης, το γενικό ποσοστό των αρκετά και πολύ ικανοποιημένων υπολογίστηκε σε 38%, και το 62% είναι λίγο ή καθόλου ικανοποιημένοι. Σχετικά καλύτερη από τη γενική εικόνα ως προς την παροχή εξειδικευμένης φροντίδας, καταγράφεται στους πάσχοντες με αιματολογικά νοσήματα και στους νεφροπαθείς.</w:t>
      </w:r>
    </w:p>
    <w:p w14:paraId="0453D57A" w14:textId="77777777" w:rsidR="00054262" w:rsidRPr="00054262" w:rsidRDefault="00054262" w:rsidP="004D74FE">
      <w:pPr>
        <w:spacing w:after="0"/>
        <w:rPr>
          <w:rFonts w:ascii="Constantia" w:hAnsi="Constantia"/>
          <w:sz w:val="24"/>
          <w:szCs w:val="24"/>
        </w:rPr>
      </w:pPr>
    </w:p>
    <w:p w14:paraId="1F31589A" w14:textId="77777777" w:rsidR="00054262" w:rsidRPr="000524DD" w:rsidRDefault="00054262" w:rsidP="004D74FE">
      <w:pPr>
        <w:pStyle w:val="2"/>
        <w:spacing w:before="0"/>
        <w:rPr>
          <w:rFonts w:ascii="Minion Pro" w:hAnsi="Minion Pro"/>
          <w:b/>
          <w:bCs/>
          <w:color w:val="196B24" w:themeColor="accent3"/>
        </w:rPr>
      </w:pPr>
      <w:bookmarkStart w:id="21" w:name="_Toc183650970"/>
      <w:bookmarkStart w:id="22" w:name="_Toc183971340"/>
      <w:r w:rsidRPr="000524DD">
        <w:rPr>
          <w:rFonts w:ascii="Minion Pro" w:hAnsi="Minion Pro"/>
          <w:b/>
          <w:bCs/>
          <w:color w:val="196B24" w:themeColor="accent3"/>
        </w:rPr>
        <w:t>Πρωτοβάθμια Περίθαλψη</w:t>
      </w:r>
      <w:bookmarkEnd w:id="21"/>
      <w:bookmarkEnd w:id="22"/>
      <w:r w:rsidRPr="000524DD">
        <w:rPr>
          <w:rFonts w:ascii="Minion Pro" w:hAnsi="Minion Pro"/>
          <w:b/>
          <w:bCs/>
          <w:color w:val="196B24" w:themeColor="accent3"/>
        </w:rPr>
        <w:t xml:space="preserve"> </w:t>
      </w:r>
    </w:p>
    <w:p w14:paraId="4320D706" w14:textId="133B7EB5" w:rsidR="00054262" w:rsidRPr="008B72B1" w:rsidRDefault="00054262" w:rsidP="006E1414">
      <w:pPr>
        <w:spacing w:after="0" w:line="276" w:lineRule="auto"/>
        <w:jc w:val="both"/>
        <w:rPr>
          <w:rFonts w:ascii="Constantia" w:eastAsia="Times New Roman" w:hAnsi="Constantia" w:cs="Calibri (Σώμα)"/>
          <w:spacing w:val="-4"/>
          <w:sz w:val="24"/>
          <w:szCs w:val="24"/>
          <w:lang w:eastAsia="el-GR"/>
        </w:rPr>
      </w:pPr>
      <w:r w:rsidRPr="008B72B1">
        <w:rPr>
          <w:rFonts w:ascii="Constantia" w:eastAsia="Times New Roman" w:hAnsi="Constantia" w:cs="Calibri (Σώμα)"/>
          <w:spacing w:val="-4"/>
          <w:sz w:val="24"/>
          <w:szCs w:val="24"/>
          <w:lang w:eastAsia="el-GR"/>
        </w:rPr>
        <w:t>Το 71,1% των συμμετεχόντων</w:t>
      </w:r>
      <w:r w:rsidR="005078FD">
        <w:rPr>
          <w:rFonts w:ascii="Constantia" w:eastAsia="Times New Roman" w:hAnsi="Constantia" w:cs="Calibri (Σώμα)"/>
          <w:spacing w:val="-4"/>
          <w:sz w:val="24"/>
          <w:szCs w:val="24"/>
          <w:lang w:eastAsia="el-GR"/>
        </w:rPr>
        <w:t>/ουσών</w:t>
      </w:r>
      <w:r w:rsidRPr="008B72B1">
        <w:rPr>
          <w:rFonts w:ascii="Constantia" w:eastAsia="Times New Roman" w:hAnsi="Constantia" w:cs="Calibri (Σώμα)"/>
          <w:spacing w:val="-4"/>
          <w:sz w:val="24"/>
          <w:szCs w:val="24"/>
          <w:lang w:eastAsia="el-GR"/>
        </w:rPr>
        <w:t xml:space="preserve"> στην έρευνα δηλώνουν ότι έχουν υπαχθεί στο θεσμό του προσωπικού/οικογενειακού γιατρού, ενώ δεν έχει υπαχθεί το 28,2%. Σημαντικό εύρημα όμως είναι </w:t>
      </w:r>
      <w:r w:rsidR="006E1414">
        <w:rPr>
          <w:rFonts w:ascii="Constantia" w:eastAsia="Times New Roman" w:hAnsi="Constantia" w:cs="Calibri (Σώμα)"/>
          <w:spacing w:val="-4"/>
          <w:sz w:val="24"/>
          <w:szCs w:val="24"/>
          <w:lang w:eastAsia="el-GR"/>
        </w:rPr>
        <w:t xml:space="preserve">ότι </w:t>
      </w:r>
      <w:r w:rsidRPr="008B72B1">
        <w:rPr>
          <w:rFonts w:ascii="Constantia" w:eastAsia="Times New Roman" w:hAnsi="Constantia" w:cs="Calibri (Σώμα)"/>
          <w:spacing w:val="-4"/>
          <w:sz w:val="24"/>
          <w:szCs w:val="24"/>
          <w:lang w:eastAsia="el-GR"/>
        </w:rPr>
        <w:t xml:space="preserve">σε ορισμένες κατηγορίες αναπηρίας η κατανομή αυτή διαφοροποιείται. Ειδικότερα, σχεδόν τα μισά άτομα με εγκεφαλική παράλυση (45,6%) και το 36% των ατόμων με νοητική αναπηρία δεν έχουν υπαχθεί στον θεσμό. </w:t>
      </w:r>
    </w:p>
    <w:p w14:paraId="6B7C8747" w14:textId="77777777" w:rsidR="00F17AF4" w:rsidRPr="00054262" w:rsidRDefault="00F17AF4" w:rsidP="006E1414">
      <w:pPr>
        <w:spacing w:after="0" w:line="276" w:lineRule="auto"/>
        <w:jc w:val="both"/>
        <w:rPr>
          <w:rFonts w:ascii="Constantia" w:eastAsia="Times New Roman" w:hAnsi="Constantia" w:cstheme="minorHAnsi"/>
          <w:sz w:val="24"/>
          <w:szCs w:val="24"/>
          <w:lang w:eastAsia="el-GR"/>
        </w:rPr>
      </w:pPr>
    </w:p>
    <w:p w14:paraId="5615E03B" w14:textId="189F500E" w:rsidR="00054262" w:rsidRPr="00054262" w:rsidRDefault="00054262" w:rsidP="000F6739">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 xml:space="preserve">Σε περίπτωση που χρειάστηκαν να απευθυνθούν σε κάποιον πάροχο υπηρεσιών υγείας για να εξεταστούν ή/και να λάβουν ιατρική συμβουλή για κάποιο όχι οξύ ή επείγον πρόβλημα υγείας που αντιμετώπισαν, μόνο οι μισοί από τους υπαχθέντες στο θεσμό του προσωπικού γιατρού, απευθύνθηκαν σε αυτόν/ην. Το 25,5% </w:t>
      </w:r>
      <w:r w:rsidR="004D74FE" w:rsidRPr="00054262">
        <w:rPr>
          <w:rFonts w:ascii="Constantia" w:eastAsia="Times New Roman" w:hAnsi="Constantia" w:cstheme="minorHAnsi"/>
          <w:sz w:val="24"/>
          <w:szCs w:val="24"/>
          <w:lang w:eastAsia="el-GR"/>
        </w:rPr>
        <w:t>του</w:t>
      </w:r>
      <w:r w:rsidRPr="00054262">
        <w:rPr>
          <w:rFonts w:ascii="Constantia" w:eastAsia="Times New Roman" w:hAnsi="Constantia" w:cstheme="minorHAnsi"/>
          <w:sz w:val="24"/>
          <w:szCs w:val="24"/>
          <w:lang w:eastAsia="el-GR"/>
        </w:rPr>
        <w:t xml:space="preserve"> δείγματος απευθύνθηκε σε άλλον ιδιώτη γιατρό, το 15,7% σε κέντρο υγείας, το 7,2 σε απογευματινό ιατρείο δημόσιου νοσοκομείου και το 4,8% σε ΤΟΜΥ. </w:t>
      </w:r>
    </w:p>
    <w:p w14:paraId="20480895" w14:textId="77777777" w:rsidR="00054262" w:rsidRPr="000524DD" w:rsidRDefault="00054262" w:rsidP="004D74FE">
      <w:pPr>
        <w:spacing w:after="0" w:line="240" w:lineRule="auto"/>
        <w:jc w:val="both"/>
        <w:rPr>
          <w:rFonts w:ascii="Constantia" w:eastAsia="Times New Roman" w:hAnsi="Constantia" w:cstheme="minorHAnsi"/>
          <w:b/>
          <w:bCs/>
          <w:sz w:val="24"/>
          <w:szCs w:val="24"/>
          <w:lang w:eastAsia="el-GR"/>
        </w:rPr>
      </w:pPr>
    </w:p>
    <w:p w14:paraId="067E0B1B" w14:textId="77777777" w:rsidR="00054262" w:rsidRPr="000524DD" w:rsidRDefault="00054262" w:rsidP="004D74FE">
      <w:pPr>
        <w:pStyle w:val="2"/>
        <w:spacing w:before="0"/>
        <w:rPr>
          <w:rFonts w:ascii="Minion Pro" w:hAnsi="Minion Pro"/>
          <w:b/>
          <w:bCs/>
          <w:color w:val="196B24" w:themeColor="accent3"/>
        </w:rPr>
      </w:pPr>
      <w:bookmarkStart w:id="23" w:name="_Toc183650971"/>
      <w:bookmarkStart w:id="24" w:name="_Toc183971341"/>
      <w:r w:rsidRPr="000524DD">
        <w:rPr>
          <w:rFonts w:ascii="Minion Pro" w:hAnsi="Minion Pro"/>
          <w:b/>
          <w:bCs/>
          <w:color w:val="196B24" w:themeColor="accent3"/>
        </w:rPr>
        <w:t>Χρήση ηλεκτρονικών υπηρεσιών και εφαρμογών υγείας</w:t>
      </w:r>
      <w:bookmarkEnd w:id="23"/>
      <w:bookmarkEnd w:id="24"/>
      <w:r w:rsidRPr="000524DD">
        <w:rPr>
          <w:rFonts w:ascii="Minion Pro" w:hAnsi="Minion Pro"/>
          <w:b/>
          <w:bCs/>
          <w:color w:val="196B24" w:themeColor="accent3"/>
        </w:rPr>
        <w:t xml:space="preserve"> </w:t>
      </w:r>
    </w:p>
    <w:p w14:paraId="2C7CCF85" w14:textId="29F4477D" w:rsidR="00054262" w:rsidRPr="008B72B1" w:rsidRDefault="00054262" w:rsidP="000F6739">
      <w:pPr>
        <w:spacing w:after="0" w:line="276" w:lineRule="auto"/>
        <w:jc w:val="both"/>
        <w:rPr>
          <w:rFonts w:ascii="Constantia" w:eastAsia="Times New Roman" w:hAnsi="Constantia" w:cs="Calibri (Σώμα)"/>
          <w:spacing w:val="-4"/>
          <w:sz w:val="24"/>
          <w:szCs w:val="24"/>
          <w:lang w:eastAsia="el-GR"/>
        </w:rPr>
      </w:pPr>
      <w:r w:rsidRPr="008B72B1">
        <w:rPr>
          <w:rFonts w:ascii="Constantia" w:eastAsia="Times New Roman" w:hAnsi="Constantia" w:cs="Calibri (Σώμα)"/>
          <w:spacing w:val="-4"/>
          <w:sz w:val="24"/>
          <w:szCs w:val="24"/>
          <w:lang w:eastAsia="el-GR"/>
        </w:rPr>
        <w:t xml:space="preserve">Βασικό εύρημα αποτελεί ότι η μεγάλη πλειονότητα των ερωτώμενων 78,1% κάνει συστηματική χρήση της </w:t>
      </w:r>
      <w:r w:rsidRPr="008B72B1">
        <w:rPr>
          <w:rFonts w:ascii="Constantia" w:eastAsia="Times New Roman" w:hAnsi="Constantia" w:cs="Calibri (Σώμα)"/>
          <w:i/>
          <w:iCs/>
          <w:spacing w:val="-4"/>
          <w:sz w:val="24"/>
          <w:szCs w:val="24"/>
          <w:lang w:eastAsia="el-GR"/>
        </w:rPr>
        <w:t>άυλης συνταγογράφησης</w:t>
      </w:r>
      <w:r w:rsidRPr="008B72B1">
        <w:rPr>
          <w:rFonts w:ascii="Constantia" w:eastAsia="Times New Roman" w:hAnsi="Constantia" w:cs="Calibri (Σώμα)"/>
          <w:spacing w:val="-4"/>
          <w:sz w:val="24"/>
          <w:szCs w:val="24"/>
          <w:lang w:eastAsia="el-GR"/>
        </w:rPr>
        <w:t xml:space="preserve"> και επίσης εκφράζει υψηλό βαθμό ικανοποίησης από την εν λόγω υπηρεσία. Ωστόσο, τα άτομα με αναπηρία βρέθηκε ότι χρησιμοποιούν λιγότερο συχνά ή και καθόλου την άυλη συνταγογράφηση σ</w:t>
      </w:r>
      <w:r w:rsidR="004D74FE" w:rsidRPr="008B72B1">
        <w:rPr>
          <w:rFonts w:ascii="Constantia" w:eastAsia="Times New Roman" w:hAnsi="Constantia" w:cs="Calibri (Σώμα)"/>
          <w:spacing w:val="-4"/>
          <w:sz w:val="24"/>
          <w:szCs w:val="24"/>
          <w:lang w:eastAsia="el-GR"/>
        </w:rPr>
        <w:t>ε</w:t>
      </w:r>
      <w:r w:rsidRPr="008B72B1">
        <w:rPr>
          <w:rFonts w:ascii="Constantia" w:eastAsia="Times New Roman" w:hAnsi="Constantia" w:cs="Calibri (Σώμα)"/>
          <w:spacing w:val="-4"/>
          <w:sz w:val="24"/>
          <w:szCs w:val="24"/>
          <w:lang w:eastAsia="el-GR"/>
        </w:rPr>
        <w:t xml:space="preserve"> σύγκριση με την ομάδα των ατόμων που αναφέρει μόνο χρόνιες παθήσεις, ενώ 3 στα 10 άτομα με νοητική αναπηρία, δεν έχουν χρησιμοποιήσει ποτέ την άυλη συνταγογράφηση. </w:t>
      </w:r>
    </w:p>
    <w:p w14:paraId="47BC11C8" w14:textId="77777777" w:rsidR="004D74FE" w:rsidRPr="00054262" w:rsidRDefault="004D74FE" w:rsidP="000F6739">
      <w:pPr>
        <w:spacing w:after="0" w:line="276" w:lineRule="auto"/>
        <w:jc w:val="both"/>
        <w:rPr>
          <w:rFonts w:ascii="Constantia" w:eastAsia="Times New Roman" w:hAnsi="Constantia" w:cstheme="minorHAnsi"/>
          <w:sz w:val="24"/>
          <w:szCs w:val="24"/>
          <w:lang w:eastAsia="el-GR"/>
        </w:rPr>
      </w:pPr>
    </w:p>
    <w:p w14:paraId="4B31EA72" w14:textId="6597036F" w:rsidR="00054262" w:rsidRDefault="00054262" w:rsidP="000F6739">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 xml:space="preserve">Ως προς τις υπόλοιπες υπηρεσίες και εφαρμογές που διερευνήθηκαν, τα ποσοστά χρήσης είναι πολύ χαμηλότερα, με την επόμενη εφαρμογή σε φθίνουσα σειρά συχνότητας χρήσης να είναι η </w:t>
      </w:r>
      <w:r w:rsidR="008B72B1" w:rsidRPr="006E1414">
        <w:rPr>
          <w:rFonts w:ascii="Constantia" w:eastAsia="Times New Roman" w:hAnsi="Constantia" w:cstheme="minorHAnsi"/>
          <w:i/>
          <w:iCs/>
          <w:sz w:val="24"/>
          <w:szCs w:val="24"/>
          <w:lang w:eastAsia="el-GR"/>
        </w:rPr>
        <w:t>ε</w:t>
      </w:r>
      <w:r w:rsidRPr="006E1414">
        <w:rPr>
          <w:rFonts w:ascii="Constantia" w:eastAsia="Times New Roman" w:hAnsi="Constantia" w:cstheme="minorHAnsi"/>
          <w:i/>
          <w:iCs/>
          <w:sz w:val="24"/>
          <w:szCs w:val="24"/>
          <w:lang w:eastAsia="el-GR"/>
        </w:rPr>
        <w:t>φαρμογή ραντεβού με γιατρούς του ΕΟΠΥΥ</w:t>
      </w:r>
      <w:r w:rsidRPr="00054262">
        <w:rPr>
          <w:rFonts w:ascii="Constantia" w:eastAsia="Times New Roman" w:hAnsi="Constantia" w:cstheme="minorHAnsi"/>
          <w:sz w:val="24"/>
          <w:szCs w:val="24"/>
          <w:lang w:eastAsia="el-GR"/>
        </w:rPr>
        <w:t xml:space="preserve"> που ωστόσο συγκεντρώνει συστηματικούς χρήστες σε ποσοστό 18%</w:t>
      </w:r>
      <w:r w:rsidR="004D74FE">
        <w:rPr>
          <w:rFonts w:ascii="Constantia" w:eastAsia="Times New Roman" w:hAnsi="Constantia" w:cstheme="minorHAnsi"/>
          <w:sz w:val="24"/>
          <w:szCs w:val="24"/>
          <w:lang w:eastAsia="el-GR"/>
        </w:rPr>
        <w:t>.</w:t>
      </w:r>
    </w:p>
    <w:p w14:paraId="2265CB24" w14:textId="77777777" w:rsidR="004D74FE" w:rsidRPr="00054262" w:rsidRDefault="004D74FE" w:rsidP="000F6739">
      <w:pPr>
        <w:spacing w:after="0" w:line="276" w:lineRule="auto"/>
        <w:jc w:val="both"/>
        <w:rPr>
          <w:rFonts w:ascii="Constantia" w:eastAsia="Times New Roman" w:hAnsi="Constantia" w:cstheme="minorHAnsi"/>
          <w:sz w:val="24"/>
          <w:szCs w:val="24"/>
          <w:lang w:eastAsia="el-GR"/>
        </w:rPr>
      </w:pPr>
    </w:p>
    <w:p w14:paraId="620109A9" w14:textId="270F695E" w:rsidR="00054262" w:rsidRDefault="00054262" w:rsidP="000F6739">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 xml:space="preserve">Ανάλογα διαμορφώνεται η εικόνα αναφορικά με την ικανοποίηση από τη χρήση. Πάρα πολύ και πολύ ικανοποιημένοι από την άυλη συνταγογράφηση είναι το 65,4% του δείγματος. Η </w:t>
      </w:r>
      <w:r w:rsidRPr="008B72B1">
        <w:rPr>
          <w:rFonts w:ascii="Constantia" w:eastAsia="Times New Roman" w:hAnsi="Constantia" w:cstheme="minorHAnsi"/>
          <w:sz w:val="24"/>
          <w:szCs w:val="24"/>
          <w:lang w:eastAsia="el-GR"/>
        </w:rPr>
        <w:t>άυλη συνταγογράφηση</w:t>
      </w:r>
      <w:r w:rsidRPr="00054262">
        <w:rPr>
          <w:rFonts w:ascii="Constantia" w:eastAsia="Times New Roman" w:hAnsi="Constantia" w:cstheme="minorHAnsi"/>
          <w:sz w:val="24"/>
          <w:szCs w:val="24"/>
          <w:lang w:eastAsia="el-GR"/>
        </w:rPr>
        <w:t xml:space="preserve"> αποτελεί μια από τις ελάχιστες παραμέτρους του συστήματος υγείας που καταγράφει θετική γενική εικόνα.</w:t>
      </w:r>
    </w:p>
    <w:p w14:paraId="3CA87EA6" w14:textId="77777777" w:rsidR="004D74FE" w:rsidRPr="00054262" w:rsidRDefault="004D74FE" w:rsidP="000F6739">
      <w:pPr>
        <w:spacing w:after="0" w:line="276" w:lineRule="auto"/>
        <w:jc w:val="both"/>
        <w:rPr>
          <w:rFonts w:ascii="Constantia" w:eastAsia="Times New Roman" w:hAnsi="Constantia" w:cstheme="minorHAnsi"/>
          <w:sz w:val="24"/>
          <w:szCs w:val="24"/>
          <w:lang w:eastAsia="el-GR"/>
        </w:rPr>
      </w:pPr>
    </w:p>
    <w:p w14:paraId="5CDC862A" w14:textId="2BFE8926" w:rsidR="00054262" w:rsidRPr="00054262" w:rsidRDefault="00054262" w:rsidP="000F6739">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Συχνότερος λόγος για τη μη χρήση των ψηφιακών υπηρεσιών και εφαρμογών που διερευνήθηκαν αναδεικνύεται η δυσκολία ή μη γνώση της χρήσης αυτών των εφαρμογών/υπηρεσιών (30,3%), ακολουθεί η αντίληψη ότι</w:t>
      </w:r>
      <w:r w:rsidR="00340B08">
        <w:rPr>
          <w:rFonts w:ascii="Constantia" w:eastAsia="Times New Roman" w:hAnsi="Constantia" w:cstheme="minorHAnsi"/>
          <w:sz w:val="24"/>
          <w:szCs w:val="24"/>
          <w:lang w:eastAsia="el-GR"/>
        </w:rPr>
        <w:t xml:space="preserve"> </w:t>
      </w:r>
      <w:r w:rsidRPr="00054262">
        <w:rPr>
          <w:rFonts w:ascii="Constantia" w:eastAsia="Times New Roman" w:hAnsi="Constantia" w:cstheme="minorHAnsi"/>
          <w:sz w:val="24"/>
          <w:szCs w:val="24"/>
          <w:lang w:eastAsia="el-GR"/>
        </w:rPr>
        <w:t>δεν παρέχουν κάποια σημαντική διευκόλυνση (24,9%), το 15% απαντάει ότι δεν διαθέτουν τις απαραίτητες προδιαγραφές προσβασιμότητας σύμφωνα με τις ανάγκες της αναπηρίας ή της χρόνιας πάθησής τους και ποσοστό 7,1% δηλώνει ότι δεν έχει πρόσβαση στο διαδίκτυο ή δεν διαθέτ</w:t>
      </w:r>
      <w:r w:rsidR="00D85895">
        <w:rPr>
          <w:rFonts w:ascii="Constantia" w:eastAsia="Times New Roman" w:hAnsi="Constantia" w:cstheme="minorHAnsi"/>
          <w:sz w:val="24"/>
          <w:szCs w:val="24"/>
          <w:lang w:eastAsia="el-GR"/>
        </w:rPr>
        <w:t>ει</w:t>
      </w:r>
      <w:r w:rsidRPr="00054262">
        <w:rPr>
          <w:rFonts w:ascii="Constantia" w:eastAsia="Times New Roman" w:hAnsi="Constantia" w:cstheme="minorHAnsi"/>
          <w:sz w:val="24"/>
          <w:szCs w:val="24"/>
          <w:lang w:eastAsia="el-GR"/>
        </w:rPr>
        <w:t xml:space="preserve"> προσωπικό υπολογιστή/</w:t>
      </w:r>
      <w:proofErr w:type="spellStart"/>
      <w:r w:rsidRPr="007B0794">
        <w:rPr>
          <w:rFonts w:ascii="Constantia" w:eastAsia="Times New Roman" w:hAnsi="Constantia" w:cstheme="minorHAnsi"/>
          <w:sz w:val="24"/>
          <w:szCs w:val="24"/>
          <w:lang w:eastAsia="el-GR"/>
        </w:rPr>
        <w:t>tablet</w:t>
      </w:r>
      <w:proofErr w:type="spellEnd"/>
      <w:r w:rsidRPr="007B0794">
        <w:rPr>
          <w:rFonts w:ascii="Constantia" w:eastAsia="Times New Roman" w:hAnsi="Constantia" w:cstheme="minorHAnsi"/>
          <w:sz w:val="24"/>
          <w:szCs w:val="24"/>
          <w:lang w:eastAsia="el-GR"/>
        </w:rPr>
        <w:t>.</w:t>
      </w:r>
    </w:p>
    <w:p w14:paraId="1313D712" w14:textId="77777777" w:rsidR="00054262" w:rsidRPr="00054262" w:rsidRDefault="00054262" w:rsidP="004D74FE">
      <w:pPr>
        <w:spacing w:after="0"/>
        <w:jc w:val="both"/>
        <w:rPr>
          <w:rFonts w:ascii="Constantia" w:eastAsia="Times New Roman" w:hAnsi="Constantia" w:cstheme="minorHAnsi"/>
          <w:sz w:val="24"/>
          <w:szCs w:val="24"/>
          <w:lang w:eastAsia="el-GR"/>
        </w:rPr>
      </w:pPr>
    </w:p>
    <w:p w14:paraId="7B2E90E5" w14:textId="6FF51CAB" w:rsidR="00054262" w:rsidRPr="000524DD" w:rsidRDefault="00054262" w:rsidP="004D74FE">
      <w:pPr>
        <w:pStyle w:val="2"/>
        <w:spacing w:before="0"/>
        <w:rPr>
          <w:rFonts w:ascii="Minion Pro" w:hAnsi="Minion Pro"/>
          <w:b/>
          <w:bCs/>
          <w:color w:val="196B24" w:themeColor="accent3"/>
        </w:rPr>
      </w:pPr>
      <w:bookmarkStart w:id="25" w:name="_Toc183650972"/>
      <w:bookmarkStart w:id="26" w:name="_Toc183971342"/>
      <w:r w:rsidRPr="000524DD">
        <w:rPr>
          <w:rFonts w:ascii="Minion Pro" w:hAnsi="Minion Pro"/>
          <w:b/>
          <w:bCs/>
          <w:color w:val="196B24" w:themeColor="accent3"/>
        </w:rPr>
        <w:t>Διάκριση</w:t>
      </w:r>
      <w:bookmarkEnd w:id="25"/>
      <w:bookmarkEnd w:id="26"/>
      <w:r w:rsidRPr="000524DD">
        <w:rPr>
          <w:rFonts w:ascii="Minion Pro" w:hAnsi="Minion Pro"/>
          <w:b/>
          <w:bCs/>
          <w:color w:val="196B24" w:themeColor="accent3"/>
        </w:rPr>
        <w:t xml:space="preserve"> </w:t>
      </w:r>
    </w:p>
    <w:p w14:paraId="7DD6CBA2" w14:textId="54D62C93" w:rsidR="006E1414" w:rsidRPr="000F6739" w:rsidRDefault="00054262" w:rsidP="000F6739">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 xml:space="preserve">Το </w:t>
      </w:r>
      <w:r w:rsidR="008B72B1">
        <w:rPr>
          <w:rFonts w:ascii="Constantia" w:eastAsia="Times New Roman" w:hAnsi="Constantia" w:cstheme="minorHAnsi"/>
          <w:sz w:val="24"/>
          <w:szCs w:val="24"/>
          <w:lang w:eastAsia="el-GR"/>
        </w:rPr>
        <w:t>π</w:t>
      </w:r>
      <w:r w:rsidRPr="00054262">
        <w:rPr>
          <w:rFonts w:ascii="Constantia" w:eastAsia="Times New Roman" w:hAnsi="Constantia" w:cstheme="minorHAnsi"/>
          <w:sz w:val="24"/>
          <w:szCs w:val="24"/>
          <w:lang w:eastAsia="el-GR"/>
        </w:rPr>
        <w:t xml:space="preserve">οσοστό των ατόμων με αναπηρία/χρόνια/σπάνια πάθηση που έχουν αισθανθεί τουλάχιστον μια φορά -κατά τα τελευταία 2 χρόνια- ότι αντιμετώπισαν αρνητική διακριτική μεταχείριση, λόγω των ατομικών τους χαρακτηριστικών όταν χρειάστηκε να αναζητήσουν/λάβουν ιατρική φροντίδα/περίθαλψη, υπολογίστηκε σε 36,4% του δείγματος. Σημαντικά υψηλότερες συχνότητες σε βιώματα διάκρισης καταγράφονται στα άτομα με εγκεφαλική παράλυση, σπάνιες παθήσεις, κώφωση, </w:t>
      </w:r>
      <w:proofErr w:type="spellStart"/>
      <w:r w:rsidRPr="00054262">
        <w:rPr>
          <w:rFonts w:ascii="Constantia" w:eastAsia="Times New Roman" w:hAnsi="Constantia" w:cstheme="minorHAnsi"/>
          <w:sz w:val="24"/>
          <w:szCs w:val="24"/>
          <w:lang w:eastAsia="el-GR"/>
        </w:rPr>
        <w:t>νευρομυϊκές</w:t>
      </w:r>
      <w:proofErr w:type="spellEnd"/>
      <w:r w:rsidRPr="00054262">
        <w:rPr>
          <w:rFonts w:ascii="Constantia" w:eastAsia="Times New Roman" w:hAnsi="Constantia" w:cstheme="minorHAnsi"/>
          <w:sz w:val="24"/>
          <w:szCs w:val="24"/>
          <w:lang w:eastAsia="el-GR"/>
        </w:rPr>
        <w:t xml:space="preserve"> </w:t>
      </w:r>
      <w:r w:rsidR="008B72B1">
        <w:rPr>
          <w:rFonts w:ascii="Constantia" w:eastAsia="Times New Roman" w:hAnsi="Constantia" w:cstheme="minorHAnsi"/>
          <w:sz w:val="24"/>
          <w:szCs w:val="24"/>
          <w:lang w:eastAsia="el-GR"/>
        </w:rPr>
        <w:t>π</w:t>
      </w:r>
      <w:r w:rsidRPr="00054262">
        <w:rPr>
          <w:rFonts w:ascii="Constantia" w:eastAsia="Times New Roman" w:hAnsi="Constantia" w:cstheme="minorHAnsi"/>
          <w:sz w:val="24"/>
          <w:szCs w:val="24"/>
          <w:lang w:eastAsia="el-GR"/>
        </w:rPr>
        <w:t xml:space="preserve">αθήσεις, </w:t>
      </w:r>
      <w:r w:rsidR="008B72B1">
        <w:rPr>
          <w:rFonts w:ascii="Constantia" w:eastAsia="Times New Roman" w:hAnsi="Constantia" w:cstheme="minorHAnsi"/>
          <w:sz w:val="24"/>
          <w:szCs w:val="24"/>
          <w:lang w:eastAsia="el-GR"/>
        </w:rPr>
        <w:t>ψ</w:t>
      </w:r>
      <w:r w:rsidRPr="00054262">
        <w:rPr>
          <w:rFonts w:ascii="Constantia" w:eastAsia="Times New Roman" w:hAnsi="Constantia" w:cstheme="minorHAnsi"/>
          <w:sz w:val="24"/>
          <w:szCs w:val="24"/>
          <w:lang w:eastAsia="el-GR"/>
        </w:rPr>
        <w:t xml:space="preserve">υχική αναπηρία και </w:t>
      </w:r>
      <w:r w:rsidR="008B72B1">
        <w:rPr>
          <w:rFonts w:ascii="Constantia" w:eastAsia="Times New Roman" w:hAnsi="Constantia" w:cstheme="minorHAnsi"/>
          <w:sz w:val="24"/>
          <w:szCs w:val="24"/>
          <w:lang w:eastAsia="el-GR"/>
        </w:rPr>
        <w:t>ν</w:t>
      </w:r>
      <w:r w:rsidRPr="00054262">
        <w:rPr>
          <w:rFonts w:ascii="Constantia" w:eastAsia="Times New Roman" w:hAnsi="Constantia" w:cstheme="minorHAnsi"/>
          <w:sz w:val="24"/>
          <w:szCs w:val="24"/>
          <w:lang w:eastAsia="el-GR"/>
        </w:rPr>
        <w:t>ευρολογικά νοσήματα.</w:t>
      </w:r>
    </w:p>
    <w:p w14:paraId="3C1A5A5F" w14:textId="37ACDE3E" w:rsidR="00CD13E1" w:rsidRPr="004D74FE" w:rsidRDefault="00054262" w:rsidP="004D74FE">
      <w:pPr>
        <w:pStyle w:val="1"/>
        <w:spacing w:before="0" w:after="360"/>
        <w:rPr>
          <w:rFonts w:ascii="Minion Pro" w:hAnsi="Minion Pro"/>
          <w:b/>
          <w:bCs/>
          <w:color w:val="A02B93" w:themeColor="accent5"/>
          <w:sz w:val="40"/>
          <w:szCs w:val="40"/>
        </w:rPr>
      </w:pPr>
      <w:bookmarkStart w:id="27" w:name="_Toc183971343"/>
      <w:r w:rsidRPr="004D74FE">
        <w:rPr>
          <w:rFonts w:ascii="Minion Pro" w:hAnsi="Minion Pro"/>
          <w:b/>
          <w:bCs/>
          <w:color w:val="A02B93" w:themeColor="accent5"/>
          <w:sz w:val="40"/>
          <w:szCs w:val="40"/>
        </w:rPr>
        <w:lastRenderedPageBreak/>
        <w:t>Α</w:t>
      </w:r>
      <w:r w:rsidRPr="004D74FE">
        <w:rPr>
          <w:rFonts w:ascii="Minion Pro" w:hAnsi="Minion Pro"/>
          <w:b/>
          <w:bCs/>
          <w:color w:val="A02B93" w:themeColor="accent5"/>
        </w:rPr>
        <w:t xml:space="preserve">ΝΑΛΥΣΗ ΤΩΝ </w:t>
      </w:r>
      <w:r w:rsidRPr="004D74FE">
        <w:rPr>
          <w:rFonts w:ascii="Minion Pro" w:hAnsi="Minion Pro"/>
          <w:b/>
          <w:bCs/>
          <w:color w:val="A02B93" w:themeColor="accent5"/>
          <w:sz w:val="40"/>
          <w:szCs w:val="40"/>
        </w:rPr>
        <w:t>Ε</w:t>
      </w:r>
      <w:r w:rsidRPr="004D74FE">
        <w:rPr>
          <w:rFonts w:ascii="Minion Pro" w:hAnsi="Minion Pro"/>
          <w:b/>
          <w:bCs/>
          <w:color w:val="A02B93" w:themeColor="accent5"/>
        </w:rPr>
        <w:t xml:space="preserve">ΥΡΗΜΑΤΩΝ ΤΗΣ </w:t>
      </w:r>
      <w:r w:rsidR="00845D23" w:rsidRPr="004D74FE">
        <w:rPr>
          <w:rFonts w:ascii="Minion Pro" w:hAnsi="Minion Pro"/>
          <w:b/>
          <w:bCs/>
          <w:color w:val="A02B93" w:themeColor="accent5"/>
          <w:sz w:val="40"/>
          <w:szCs w:val="40"/>
        </w:rPr>
        <w:t>Ε</w:t>
      </w:r>
      <w:r w:rsidR="00845D23" w:rsidRPr="004D74FE">
        <w:rPr>
          <w:rFonts w:ascii="Minion Pro" w:hAnsi="Minion Pro"/>
          <w:b/>
          <w:bCs/>
          <w:color w:val="A02B93" w:themeColor="accent5"/>
        </w:rPr>
        <w:t>ΡΕΥΝΑΣ</w:t>
      </w:r>
      <w:bookmarkEnd w:id="27"/>
    </w:p>
    <w:p w14:paraId="45AB271B" w14:textId="4B86CC8C" w:rsidR="00CD13E1" w:rsidRPr="004D74FE" w:rsidRDefault="00CD13E1" w:rsidP="008B72B1">
      <w:pPr>
        <w:pStyle w:val="2"/>
        <w:spacing w:before="0"/>
        <w:jc w:val="both"/>
        <w:rPr>
          <w:rFonts w:ascii="Minion Pro" w:hAnsi="Minion Pro"/>
          <w:color w:val="E97132" w:themeColor="accent2"/>
        </w:rPr>
      </w:pPr>
      <w:bookmarkStart w:id="28" w:name="_Toc183971344"/>
      <w:r w:rsidRPr="00BA04D6">
        <w:rPr>
          <w:rFonts w:ascii="Minion Pro" w:hAnsi="Minion Pro"/>
          <w:b/>
          <w:bCs/>
          <w:color w:val="196B24" w:themeColor="accent3"/>
        </w:rPr>
        <w:t xml:space="preserve">1. Δημογραφικά </w:t>
      </w:r>
      <w:r w:rsidR="005346FD" w:rsidRPr="00BA04D6">
        <w:rPr>
          <w:rFonts w:ascii="Minion Pro" w:hAnsi="Minion Pro"/>
          <w:b/>
          <w:bCs/>
          <w:color w:val="196B24" w:themeColor="accent3"/>
        </w:rPr>
        <w:t xml:space="preserve">και κοινωνικοοικονομικά </w:t>
      </w:r>
      <w:r w:rsidRPr="00BA04D6">
        <w:rPr>
          <w:rFonts w:ascii="Minion Pro" w:hAnsi="Minion Pro"/>
          <w:b/>
          <w:bCs/>
          <w:color w:val="196B24" w:themeColor="accent3"/>
        </w:rPr>
        <w:t>χαρακτηριστικά του δείγματος</w:t>
      </w:r>
      <w:r w:rsidR="00735825" w:rsidRPr="005941C8">
        <w:rPr>
          <w:rFonts w:ascii="Constantia" w:hAnsi="Constantia"/>
          <w:b/>
          <w:bCs/>
          <w:color w:val="D86DCB" w:themeColor="accent5" w:themeTint="99"/>
          <w:vertAlign w:val="superscript"/>
        </w:rPr>
        <w:footnoteReference w:id="12"/>
      </w:r>
      <w:bookmarkEnd w:id="28"/>
      <w:r w:rsidRPr="005941C8">
        <w:rPr>
          <w:rFonts w:ascii="Constantia" w:hAnsi="Constantia"/>
          <w:b/>
          <w:bCs/>
          <w:color w:val="D86DCB" w:themeColor="accent5" w:themeTint="99"/>
          <w:vertAlign w:val="superscript"/>
        </w:rPr>
        <w:t xml:space="preserve"> </w:t>
      </w:r>
    </w:p>
    <w:p w14:paraId="0464308C" w14:textId="09B0A54F" w:rsidR="0065607B" w:rsidRPr="00054262" w:rsidRDefault="00735825" w:rsidP="000F6739">
      <w:pPr>
        <w:spacing w:after="0" w:line="276" w:lineRule="auto"/>
        <w:jc w:val="both"/>
        <w:rPr>
          <w:rFonts w:ascii="Constantia" w:hAnsi="Constantia"/>
          <w:sz w:val="24"/>
          <w:szCs w:val="24"/>
        </w:rPr>
      </w:pPr>
      <w:r w:rsidRPr="00054262">
        <w:rPr>
          <w:rFonts w:ascii="Constantia" w:hAnsi="Constantia"/>
          <w:sz w:val="24"/>
          <w:szCs w:val="24"/>
        </w:rPr>
        <w:t>Οι συμμετέχοντες στην έρευνα σε ποσοστό 80% είναι οι ίδιοι άτομα με αναπηρία ή/και χρόνια πάθηση ή/και σπάνια πάθηση, ενώ το 20% των συμμετεχόντων</w:t>
      </w:r>
      <w:r w:rsidR="005078FD">
        <w:rPr>
          <w:rFonts w:ascii="Constantia" w:hAnsi="Constantia"/>
          <w:sz w:val="24"/>
          <w:szCs w:val="24"/>
        </w:rPr>
        <w:t>/ουσών</w:t>
      </w:r>
      <w:r w:rsidRPr="00054262">
        <w:rPr>
          <w:rFonts w:ascii="Constantia" w:hAnsi="Constantia"/>
          <w:sz w:val="24"/>
          <w:szCs w:val="24"/>
        </w:rPr>
        <w:t xml:space="preserve"> αποτελούν οι γονείς/ κηδεμόνες</w:t>
      </w:r>
      <w:r w:rsidR="00340B08">
        <w:rPr>
          <w:rFonts w:ascii="Constantia" w:hAnsi="Constantia"/>
          <w:sz w:val="24"/>
          <w:szCs w:val="24"/>
        </w:rPr>
        <w:t xml:space="preserve"> </w:t>
      </w:r>
      <w:r w:rsidRPr="00054262">
        <w:rPr>
          <w:rFonts w:ascii="Constantia" w:hAnsi="Constantia"/>
          <w:sz w:val="24"/>
          <w:szCs w:val="24"/>
        </w:rPr>
        <w:t xml:space="preserve">ή δικαστικοί συμπαραστάτες ατόμων με αναπηρία. </w:t>
      </w:r>
    </w:p>
    <w:p w14:paraId="0E0486B6" w14:textId="6A698A8F" w:rsidR="002F23F3" w:rsidRPr="00054262" w:rsidRDefault="002F23F3" w:rsidP="004D74FE">
      <w:pPr>
        <w:pStyle w:val="a4"/>
        <w:keepNext/>
        <w:rPr>
          <w:rFonts w:ascii="Constantia" w:hAnsi="Constantia"/>
        </w:rPr>
      </w:pPr>
    </w:p>
    <w:tbl>
      <w:tblPr>
        <w:tblStyle w:val="1-5"/>
        <w:tblW w:w="7371" w:type="dxa"/>
        <w:jc w:val="center"/>
        <w:tblBorders>
          <w:top w:val="dotted" w:sz="4" w:space="0" w:color="3A7C22" w:themeColor="accent6" w:themeShade="BF"/>
          <w:left w:val="dotted" w:sz="4" w:space="0" w:color="3A7C22" w:themeColor="accent6" w:themeShade="BF"/>
          <w:bottom w:val="dotted" w:sz="4" w:space="0" w:color="3A7C22" w:themeColor="accent6" w:themeShade="BF"/>
          <w:right w:val="dotted" w:sz="4" w:space="0" w:color="3A7C22" w:themeColor="accent6" w:themeShade="BF"/>
          <w:insideH w:val="dotted" w:sz="4" w:space="0" w:color="3A7C22" w:themeColor="accent6" w:themeShade="BF"/>
          <w:insideV w:val="dotted" w:sz="4" w:space="0" w:color="3A7C22" w:themeColor="accent6" w:themeShade="BF"/>
        </w:tblBorders>
        <w:tblLook w:val="04A0" w:firstRow="1" w:lastRow="0" w:firstColumn="1" w:lastColumn="0" w:noHBand="0" w:noVBand="1"/>
      </w:tblPr>
      <w:tblGrid>
        <w:gridCol w:w="4395"/>
        <w:gridCol w:w="1559"/>
        <w:gridCol w:w="1417"/>
      </w:tblGrid>
      <w:tr w:rsidR="0065607B" w:rsidRPr="00054262" w14:paraId="5DCF42E2" w14:textId="77777777" w:rsidTr="004D74FE">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71" w:type="dxa"/>
            <w:gridSpan w:val="3"/>
            <w:tcBorders>
              <w:top w:val="nil"/>
              <w:left w:val="nil"/>
              <w:bottom w:val="dotted" w:sz="4" w:space="0" w:color="77206D" w:themeColor="accent5" w:themeShade="BF"/>
              <w:right w:val="nil"/>
            </w:tcBorders>
            <w:noWrap/>
            <w:hideMark/>
          </w:tcPr>
          <w:p w14:paraId="28B25E10" w14:textId="6C31EF65" w:rsidR="0065607B" w:rsidRPr="004D74FE" w:rsidRDefault="004D74FE" w:rsidP="009E0BFD">
            <w:pPr>
              <w:spacing w:after="120"/>
              <w:jc w:val="center"/>
              <w:rPr>
                <w:rFonts w:ascii="Constantia" w:eastAsia="Times New Roman" w:hAnsi="Constantia" w:cs="Times New Roman"/>
                <w:color w:val="000000"/>
                <w:lang w:eastAsia="el-GR"/>
              </w:rPr>
            </w:pPr>
            <w:bookmarkStart w:id="29" w:name="_Toc183971259"/>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1</w:t>
            </w:r>
            <w:r w:rsidRPr="004D74FE">
              <w:rPr>
                <w:rFonts w:ascii="Constantia" w:hAnsi="Constantia"/>
                <w:noProof/>
                <w:color w:val="156082" w:themeColor="accent1"/>
              </w:rPr>
              <w:fldChar w:fldCharType="end"/>
            </w:r>
            <w:r w:rsidRPr="004D74FE">
              <w:rPr>
                <w:rFonts w:ascii="Constantia" w:hAnsi="Constantia"/>
                <w:noProof/>
                <w:color w:val="156082" w:themeColor="accent1"/>
              </w:rPr>
              <w:t xml:space="preserve">. </w:t>
            </w:r>
            <w:r w:rsidR="0065607B" w:rsidRPr="004D74FE">
              <w:rPr>
                <w:rFonts w:ascii="Constantia" w:eastAsia="Times New Roman" w:hAnsi="Constantia" w:cs="Times New Roman"/>
                <w:color w:val="156082" w:themeColor="accent1"/>
                <w:lang w:eastAsia="el-GR"/>
              </w:rPr>
              <w:t>Σχέση με την αναπηρία/χρόνια ή σπάνια πάθηση</w:t>
            </w:r>
            <w:bookmarkEnd w:id="29"/>
          </w:p>
        </w:tc>
      </w:tr>
      <w:tr w:rsidR="0065607B" w:rsidRPr="00054262" w14:paraId="556901B2" w14:textId="77777777" w:rsidTr="004D74FE">
        <w:trPr>
          <w:trHeight w:val="315"/>
          <w:jc w:val="center"/>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7345C558" w14:textId="77777777" w:rsidR="0065607B" w:rsidRPr="00054262" w:rsidRDefault="0065607B" w:rsidP="0065607B">
            <w:pPr>
              <w:jc w:val="center"/>
              <w:rPr>
                <w:rFonts w:ascii="Constantia" w:eastAsia="Times New Roman" w:hAnsi="Constantia" w:cs="Times New Roman"/>
                <w:color w:val="000000"/>
                <w:lang w:eastAsia="el-GR"/>
              </w:rPr>
            </w:pPr>
          </w:p>
        </w:tc>
        <w:tc>
          <w:tcPr>
            <w:tcW w:w="1559"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56B0BABA" w14:textId="77777777" w:rsidR="0065607B" w:rsidRPr="00183F54"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183F54">
              <w:rPr>
                <w:rFonts w:ascii="Constantia" w:eastAsia="Times New Roman" w:hAnsi="Constantia" w:cs="Times New Roman"/>
                <w:b/>
                <w:bCs/>
                <w:color w:val="000000"/>
                <w:lang w:eastAsia="el-GR"/>
              </w:rPr>
              <w:t>Συχνότητα</w:t>
            </w:r>
          </w:p>
        </w:tc>
        <w:tc>
          <w:tcPr>
            <w:tcW w:w="1417"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54F851DA" w14:textId="77777777" w:rsidR="0065607B" w:rsidRPr="00183F54"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183F54">
              <w:rPr>
                <w:rFonts w:ascii="Constantia" w:eastAsia="Times New Roman" w:hAnsi="Constantia" w:cs="Times New Roman"/>
                <w:b/>
                <w:bCs/>
                <w:color w:val="000000"/>
                <w:lang w:eastAsia="el-GR"/>
              </w:rPr>
              <w:t>Ποσοστό%</w:t>
            </w:r>
          </w:p>
        </w:tc>
      </w:tr>
      <w:tr w:rsidR="0065607B" w:rsidRPr="00054262" w14:paraId="1B535B2B" w14:textId="77777777" w:rsidTr="004D74FE">
        <w:trPr>
          <w:trHeight w:val="315"/>
          <w:jc w:val="center"/>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3872D9EA" w14:textId="77777777" w:rsidR="0065607B" w:rsidRPr="00F603E7" w:rsidRDefault="0065607B" w:rsidP="0065607B">
            <w:pPr>
              <w:rPr>
                <w:rFonts w:ascii="Constantia" w:eastAsia="Times New Roman" w:hAnsi="Constantia" w:cs="Times New Roman"/>
                <w:b w:val="0"/>
                <w:bCs w:val="0"/>
                <w:color w:val="000000"/>
                <w:lang w:eastAsia="el-GR"/>
              </w:rPr>
            </w:pPr>
            <w:r w:rsidRPr="00F603E7">
              <w:rPr>
                <w:rFonts w:ascii="Constantia" w:eastAsia="Times New Roman" w:hAnsi="Constantia" w:cs="Times New Roman"/>
                <w:b w:val="0"/>
                <w:bCs w:val="0"/>
                <w:color w:val="000000"/>
                <w:lang w:eastAsia="el-GR"/>
              </w:rPr>
              <w:t>Άτομο με αναπηρία ή/και χρόνια πάθηση ή/και σπάνια πάθηση</w:t>
            </w:r>
          </w:p>
        </w:tc>
        <w:tc>
          <w:tcPr>
            <w:tcW w:w="1559"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291EAE17" w14:textId="488892E8"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2</w:t>
            </w:r>
            <w:r w:rsidR="004D74FE">
              <w:rPr>
                <w:rFonts w:ascii="Constantia" w:eastAsia="Times New Roman" w:hAnsi="Constantia" w:cs="Times New Roman"/>
                <w:color w:val="000000"/>
                <w:lang w:eastAsia="el-GR"/>
              </w:rPr>
              <w:t>.</w:t>
            </w:r>
            <w:r w:rsidRPr="00054262">
              <w:rPr>
                <w:rFonts w:ascii="Constantia" w:eastAsia="Times New Roman" w:hAnsi="Constantia" w:cs="Times New Roman"/>
                <w:color w:val="000000"/>
                <w:lang w:eastAsia="el-GR"/>
              </w:rPr>
              <w:t>156</w:t>
            </w:r>
          </w:p>
        </w:tc>
        <w:tc>
          <w:tcPr>
            <w:tcW w:w="1417"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19097828" w14:textId="09F6F187"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80</w:t>
            </w:r>
          </w:p>
        </w:tc>
      </w:tr>
      <w:tr w:rsidR="0065607B" w:rsidRPr="00054262" w14:paraId="513B2FD4" w14:textId="77777777" w:rsidTr="004D74FE">
        <w:trPr>
          <w:trHeight w:val="315"/>
          <w:jc w:val="center"/>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67DD42C8" w14:textId="77777777" w:rsidR="0065607B" w:rsidRPr="00054262" w:rsidRDefault="0065607B" w:rsidP="0065607B">
            <w:pPr>
              <w:rPr>
                <w:rFonts w:ascii="Constantia" w:eastAsia="Times New Roman" w:hAnsi="Constantia" w:cs="Times New Roman"/>
                <w:b w:val="0"/>
                <w:bCs w:val="0"/>
                <w:color w:val="000000"/>
                <w:lang w:eastAsia="el-GR"/>
              </w:rPr>
            </w:pPr>
            <w:r w:rsidRPr="00054262">
              <w:rPr>
                <w:rFonts w:ascii="Constantia" w:eastAsia="Times New Roman" w:hAnsi="Constantia" w:cs="Times New Roman"/>
                <w:b w:val="0"/>
                <w:bCs w:val="0"/>
                <w:color w:val="000000"/>
                <w:lang w:eastAsia="el-GR"/>
              </w:rPr>
              <w:t>Γονέας/ κηδεμόνας /δικαστικός συμπαραστάτης</w:t>
            </w:r>
          </w:p>
        </w:tc>
        <w:tc>
          <w:tcPr>
            <w:tcW w:w="1559"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2E57DB68" w14:textId="77777777"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540</w:t>
            </w:r>
          </w:p>
        </w:tc>
        <w:tc>
          <w:tcPr>
            <w:tcW w:w="1417"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7B88FC12" w14:textId="4C43E317"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20</w:t>
            </w:r>
          </w:p>
        </w:tc>
      </w:tr>
      <w:tr w:rsidR="0065607B" w:rsidRPr="00054262" w14:paraId="27A98F63" w14:textId="77777777" w:rsidTr="004D74FE">
        <w:trPr>
          <w:trHeight w:val="315"/>
          <w:jc w:val="center"/>
        </w:trPr>
        <w:tc>
          <w:tcPr>
            <w:cnfStyle w:val="001000000000" w:firstRow="0" w:lastRow="0" w:firstColumn="1" w:lastColumn="0" w:oddVBand="0" w:evenVBand="0" w:oddHBand="0" w:evenHBand="0" w:firstRowFirstColumn="0" w:firstRowLastColumn="0" w:lastRowFirstColumn="0" w:lastRowLastColumn="0"/>
            <w:tcW w:w="4395"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hideMark/>
          </w:tcPr>
          <w:p w14:paraId="66A6CA6E" w14:textId="77777777" w:rsidR="0065607B" w:rsidRPr="00054262" w:rsidRDefault="0065607B" w:rsidP="0065607B">
            <w:pPr>
              <w:rPr>
                <w:rFonts w:ascii="Constantia" w:eastAsia="Times New Roman" w:hAnsi="Constantia" w:cs="Times New Roman"/>
                <w:b w:val="0"/>
                <w:bCs w:val="0"/>
                <w:color w:val="000000"/>
                <w:lang w:eastAsia="el-GR"/>
              </w:rPr>
            </w:pPr>
            <w:r w:rsidRPr="00054262">
              <w:rPr>
                <w:rFonts w:ascii="Constantia" w:eastAsia="Times New Roman" w:hAnsi="Constantia" w:cs="Times New Roman"/>
                <w:b w:val="0"/>
                <w:bCs w:val="0"/>
                <w:color w:val="000000"/>
                <w:lang w:eastAsia="el-GR"/>
              </w:rPr>
              <w:t>Σύνολο</w:t>
            </w:r>
          </w:p>
        </w:tc>
        <w:tc>
          <w:tcPr>
            <w:tcW w:w="1559"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27B0C5D0" w14:textId="3A78A499"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2</w:t>
            </w:r>
            <w:r w:rsidR="004D74FE">
              <w:rPr>
                <w:rFonts w:ascii="Constantia" w:eastAsia="Times New Roman" w:hAnsi="Constantia" w:cs="Times New Roman"/>
                <w:color w:val="000000"/>
                <w:lang w:eastAsia="el-GR"/>
              </w:rPr>
              <w:t>.</w:t>
            </w:r>
            <w:r w:rsidRPr="00054262">
              <w:rPr>
                <w:rFonts w:ascii="Constantia" w:eastAsia="Times New Roman" w:hAnsi="Constantia" w:cs="Times New Roman"/>
                <w:color w:val="000000"/>
                <w:lang w:eastAsia="el-GR"/>
              </w:rPr>
              <w:t>696</w:t>
            </w:r>
          </w:p>
        </w:tc>
        <w:tc>
          <w:tcPr>
            <w:tcW w:w="1417" w:type="dxa"/>
            <w:tc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tcBorders>
            <w:noWrap/>
            <w:vAlign w:val="center"/>
            <w:hideMark/>
          </w:tcPr>
          <w:p w14:paraId="43A18CF6" w14:textId="38C75FDA" w:rsidR="0065607B" w:rsidRPr="00054262" w:rsidRDefault="0065607B" w:rsidP="004D74F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054262">
              <w:rPr>
                <w:rFonts w:ascii="Constantia" w:eastAsia="Times New Roman" w:hAnsi="Constantia" w:cs="Times New Roman"/>
                <w:color w:val="000000"/>
                <w:lang w:eastAsia="el-GR"/>
              </w:rPr>
              <w:t>100</w:t>
            </w:r>
          </w:p>
        </w:tc>
      </w:tr>
    </w:tbl>
    <w:p w14:paraId="5911FD85" w14:textId="77777777" w:rsidR="00CD13E1" w:rsidRPr="00054262" w:rsidRDefault="00CD13E1" w:rsidP="009E0BFD">
      <w:pPr>
        <w:spacing w:after="0"/>
        <w:rPr>
          <w:rFonts w:ascii="Constantia" w:hAnsi="Constantia"/>
        </w:rPr>
      </w:pPr>
    </w:p>
    <w:p w14:paraId="49FB4D3D" w14:textId="01863762" w:rsidR="002F23F3" w:rsidRDefault="00A07B57" w:rsidP="000F6739">
      <w:pPr>
        <w:spacing w:after="0" w:line="276" w:lineRule="auto"/>
        <w:jc w:val="both"/>
        <w:rPr>
          <w:rFonts w:ascii="Constantia" w:hAnsi="Constantia" w:cstheme="minorHAnsi"/>
          <w:sz w:val="24"/>
          <w:szCs w:val="24"/>
        </w:rPr>
      </w:pPr>
      <w:r w:rsidRPr="00054262">
        <w:rPr>
          <w:rFonts w:ascii="Constantia" w:hAnsi="Constantia" w:cstheme="minorHAnsi"/>
          <w:sz w:val="24"/>
          <w:szCs w:val="24"/>
        </w:rPr>
        <w:t>Η κατανομή των ερωτώμενων ανά κατηγορία αναπηρίας ή /και χρόνιας/σπάνιας πάθησης παρουσιάζεται στον</w:t>
      </w:r>
      <w:r w:rsidR="008B72B1">
        <w:rPr>
          <w:rFonts w:ascii="Constantia" w:hAnsi="Constantia" w:cstheme="minorHAnsi"/>
          <w:sz w:val="24"/>
          <w:szCs w:val="24"/>
        </w:rPr>
        <w:t xml:space="preserve"> </w:t>
      </w:r>
      <w:r w:rsidR="009E0BFD">
        <w:rPr>
          <w:rFonts w:ascii="Constantia" w:hAnsi="Constantia" w:cstheme="minorHAnsi"/>
          <w:sz w:val="24"/>
          <w:szCs w:val="24"/>
        </w:rPr>
        <w:t>Π</w:t>
      </w:r>
      <w:r w:rsidR="009E0BFD" w:rsidRPr="00054262">
        <w:rPr>
          <w:rFonts w:ascii="Constantia" w:hAnsi="Constantia" w:cstheme="minorHAnsi"/>
          <w:sz w:val="24"/>
          <w:szCs w:val="24"/>
        </w:rPr>
        <w:t>ίνακα</w:t>
      </w:r>
      <w:r w:rsidRPr="00054262">
        <w:rPr>
          <w:rFonts w:ascii="Constantia" w:hAnsi="Constantia" w:cstheme="minorHAnsi"/>
          <w:sz w:val="24"/>
          <w:szCs w:val="24"/>
        </w:rPr>
        <w:t xml:space="preserve"> </w:t>
      </w:r>
      <w:r w:rsidR="002F23F3" w:rsidRPr="00054262">
        <w:rPr>
          <w:rFonts w:ascii="Constantia" w:hAnsi="Constantia" w:cstheme="minorHAnsi"/>
          <w:sz w:val="24"/>
          <w:szCs w:val="24"/>
        </w:rPr>
        <w:t>2</w:t>
      </w:r>
      <w:r w:rsidRPr="00054262">
        <w:rPr>
          <w:rFonts w:ascii="Constantia" w:hAnsi="Constantia" w:cstheme="minorHAnsi"/>
          <w:sz w:val="24"/>
          <w:szCs w:val="24"/>
        </w:rPr>
        <w:t>.</w:t>
      </w:r>
      <w:r w:rsidR="000065B3" w:rsidRPr="00054262">
        <w:rPr>
          <w:rFonts w:ascii="Constantia" w:hAnsi="Constantia" w:cstheme="minorHAnsi"/>
          <w:sz w:val="24"/>
          <w:szCs w:val="24"/>
        </w:rPr>
        <w:t xml:space="preserve"> Σημειώνεται ότι στις κατηγορίες αναπηρίας έχει ζητηθεί από </w:t>
      </w:r>
      <w:r w:rsidR="00D85895">
        <w:rPr>
          <w:rFonts w:ascii="Constantia" w:hAnsi="Constantia" w:cstheme="minorHAnsi"/>
          <w:sz w:val="24"/>
          <w:szCs w:val="24"/>
        </w:rPr>
        <w:t>τους/τις</w:t>
      </w:r>
      <w:r w:rsidR="000065B3" w:rsidRPr="00054262">
        <w:rPr>
          <w:rFonts w:ascii="Constantia" w:hAnsi="Constantia" w:cstheme="minorHAnsi"/>
          <w:sz w:val="24"/>
          <w:szCs w:val="24"/>
        </w:rPr>
        <w:t xml:space="preserve"> συμμετέχοντες</w:t>
      </w:r>
      <w:r w:rsidR="00D85895">
        <w:rPr>
          <w:rFonts w:ascii="Constantia" w:hAnsi="Constantia" w:cstheme="minorHAnsi"/>
          <w:sz w:val="24"/>
          <w:szCs w:val="24"/>
        </w:rPr>
        <w:t>/</w:t>
      </w:r>
      <w:proofErr w:type="spellStart"/>
      <w:r w:rsidR="00D85895">
        <w:rPr>
          <w:rFonts w:ascii="Constantia" w:hAnsi="Constantia" w:cstheme="minorHAnsi"/>
          <w:sz w:val="24"/>
          <w:szCs w:val="24"/>
        </w:rPr>
        <w:t>ουσες</w:t>
      </w:r>
      <w:proofErr w:type="spellEnd"/>
      <w:r w:rsidR="000065B3" w:rsidRPr="00054262">
        <w:rPr>
          <w:rFonts w:ascii="Constantia" w:hAnsi="Constantia" w:cstheme="minorHAnsi"/>
          <w:sz w:val="24"/>
          <w:szCs w:val="24"/>
        </w:rPr>
        <w:t xml:space="preserve"> να επιλέξουν την κύρια αναπηρία τους ενώ στις παθήσεις έχουν επιλεχθεί όσες ισχύουν σύμφωνα με την κατάσταση υγείας του ερωτώμενου. </w:t>
      </w:r>
      <w:r w:rsidR="002F23F3" w:rsidRPr="00054262">
        <w:rPr>
          <w:rFonts w:ascii="Constantia" w:hAnsi="Constantia" w:cstheme="minorHAnsi"/>
          <w:sz w:val="24"/>
          <w:szCs w:val="24"/>
        </w:rPr>
        <w:t xml:space="preserve">Συνεπώς, το άθροισμα των παθήσεων δεν αντιστοιχεί στο σύνολο του δείγματος καθώς καταγράφεται μεγάλο ποσοστό </w:t>
      </w:r>
      <w:proofErr w:type="spellStart"/>
      <w:r w:rsidR="002F23F3" w:rsidRPr="00054262">
        <w:rPr>
          <w:rFonts w:ascii="Constantia" w:hAnsi="Constantia" w:cstheme="minorHAnsi"/>
          <w:sz w:val="24"/>
          <w:szCs w:val="24"/>
        </w:rPr>
        <w:t>συνοσηρότητας</w:t>
      </w:r>
      <w:proofErr w:type="spellEnd"/>
      <w:r w:rsidR="002F23F3" w:rsidRPr="00054262">
        <w:rPr>
          <w:rFonts w:ascii="Constantia" w:hAnsi="Constantia" w:cstheme="minorHAnsi"/>
          <w:sz w:val="24"/>
          <w:szCs w:val="24"/>
        </w:rPr>
        <w:t xml:space="preserve"> (αντιστοιχούν τουλάχιστον 2 παθήσεις ή αναπηρίες σε κάθε συμμετέχοντα).</w:t>
      </w:r>
    </w:p>
    <w:p w14:paraId="3302DE0E" w14:textId="77777777" w:rsidR="004D74FE" w:rsidRPr="00054262" w:rsidRDefault="004D74FE" w:rsidP="000F6739">
      <w:pPr>
        <w:spacing w:after="0" w:line="276" w:lineRule="auto"/>
        <w:jc w:val="both"/>
        <w:rPr>
          <w:rFonts w:ascii="Constantia" w:hAnsi="Constantia" w:cstheme="minorHAnsi"/>
          <w:sz w:val="24"/>
          <w:szCs w:val="24"/>
        </w:rPr>
      </w:pPr>
    </w:p>
    <w:p w14:paraId="2DA20954" w14:textId="677D0DAE" w:rsidR="000065B3" w:rsidRDefault="000065B3" w:rsidP="000F6739">
      <w:pPr>
        <w:spacing w:after="0" w:line="276" w:lineRule="auto"/>
        <w:jc w:val="both"/>
        <w:rPr>
          <w:rFonts w:ascii="Constantia" w:hAnsi="Constantia" w:cstheme="minorHAnsi"/>
          <w:sz w:val="24"/>
          <w:szCs w:val="24"/>
        </w:rPr>
      </w:pPr>
      <w:r w:rsidRPr="00054262">
        <w:rPr>
          <w:rFonts w:ascii="Constantia" w:hAnsi="Constantia" w:cstheme="minorHAnsi"/>
          <w:sz w:val="24"/>
          <w:szCs w:val="24"/>
        </w:rPr>
        <w:t>Η κινητική αναπηρία αποτελεί την πολυπληθέστερη κατηγορία αναπηρίας με 903 άτομα (33,5%). Η κατηγορία της κινητικής αναπηρίας αποτελεί μια ομάδα με ανομοιογένεια καθώς σε κάποιες περιπτώσεις η αναπηρία αποτελεί απόρροια χρόνιας πάθησης (</w:t>
      </w:r>
      <w:r w:rsidR="008B72B1">
        <w:rPr>
          <w:rFonts w:ascii="Constantia" w:hAnsi="Constantia" w:cstheme="minorHAnsi"/>
          <w:sz w:val="24"/>
          <w:szCs w:val="24"/>
        </w:rPr>
        <w:t>ν</w:t>
      </w:r>
      <w:r w:rsidRPr="00054262">
        <w:rPr>
          <w:rFonts w:ascii="Constantia" w:hAnsi="Constantia" w:cstheme="minorHAnsi"/>
          <w:sz w:val="24"/>
          <w:szCs w:val="24"/>
        </w:rPr>
        <w:t xml:space="preserve">ευρολογικά </w:t>
      </w:r>
      <w:r w:rsidR="004D74FE" w:rsidRPr="00054262">
        <w:rPr>
          <w:rFonts w:ascii="Constantia" w:hAnsi="Constantia" w:cstheme="minorHAnsi"/>
          <w:sz w:val="24"/>
          <w:szCs w:val="24"/>
        </w:rPr>
        <w:t>νοσήματ</w:t>
      </w:r>
      <w:r w:rsidR="004D74FE">
        <w:rPr>
          <w:rFonts w:ascii="Constantia" w:hAnsi="Constantia" w:cstheme="minorHAnsi"/>
          <w:sz w:val="24"/>
          <w:szCs w:val="24"/>
        </w:rPr>
        <w:t xml:space="preserve">α </w:t>
      </w:r>
      <w:r w:rsidR="004C2369" w:rsidRPr="00054262">
        <w:rPr>
          <w:rFonts w:ascii="Constantia" w:hAnsi="Constantia" w:cstheme="minorHAnsi"/>
          <w:sz w:val="24"/>
          <w:szCs w:val="24"/>
        </w:rPr>
        <w:t xml:space="preserve">όπως </w:t>
      </w:r>
      <w:r w:rsidR="008B72B1">
        <w:rPr>
          <w:rFonts w:ascii="Constantia" w:hAnsi="Constantia" w:cstheme="minorHAnsi"/>
          <w:sz w:val="24"/>
          <w:szCs w:val="24"/>
        </w:rPr>
        <w:t>σ</w:t>
      </w:r>
      <w:r w:rsidRPr="00054262">
        <w:rPr>
          <w:rFonts w:ascii="Constantia" w:hAnsi="Constantia" w:cstheme="minorHAnsi"/>
          <w:sz w:val="24"/>
          <w:szCs w:val="24"/>
        </w:rPr>
        <w:t xml:space="preserve">κλήρυνση κατά πλάκας, </w:t>
      </w:r>
      <w:r w:rsidR="004F10F4">
        <w:rPr>
          <w:rFonts w:ascii="Constantia" w:hAnsi="Constantia" w:cstheme="minorHAnsi"/>
          <w:sz w:val="24"/>
          <w:szCs w:val="24"/>
        </w:rPr>
        <w:t>Π</w:t>
      </w:r>
      <w:r w:rsidRPr="00054262">
        <w:rPr>
          <w:rFonts w:ascii="Constantia" w:hAnsi="Constantia" w:cstheme="minorHAnsi"/>
          <w:sz w:val="24"/>
          <w:szCs w:val="24"/>
        </w:rPr>
        <w:t xml:space="preserve">άρκινσον, </w:t>
      </w:r>
      <w:r w:rsidR="004D74FE">
        <w:rPr>
          <w:rFonts w:ascii="Constantia" w:hAnsi="Constantia" w:cstheme="minorHAnsi"/>
          <w:sz w:val="24"/>
          <w:szCs w:val="24"/>
        </w:rPr>
        <w:t>ρ</w:t>
      </w:r>
      <w:r w:rsidRPr="00054262">
        <w:rPr>
          <w:rFonts w:ascii="Constantia" w:hAnsi="Constantia" w:cstheme="minorHAnsi"/>
          <w:sz w:val="24"/>
          <w:szCs w:val="24"/>
        </w:rPr>
        <w:t xml:space="preserve">ευματικά νοσήματα και άλλα αυτοάνοσα νοσήματα, </w:t>
      </w:r>
      <w:proofErr w:type="spellStart"/>
      <w:r w:rsidR="008B72B1">
        <w:rPr>
          <w:rFonts w:ascii="Constantia" w:hAnsi="Constantia" w:cstheme="minorHAnsi"/>
          <w:sz w:val="24"/>
          <w:szCs w:val="24"/>
        </w:rPr>
        <w:t>ν</w:t>
      </w:r>
      <w:r w:rsidRPr="00054262">
        <w:rPr>
          <w:rFonts w:ascii="Constantia" w:hAnsi="Constantia" w:cstheme="minorHAnsi"/>
          <w:sz w:val="24"/>
          <w:szCs w:val="24"/>
        </w:rPr>
        <w:t>ευρομυϊκές</w:t>
      </w:r>
      <w:proofErr w:type="spellEnd"/>
      <w:r w:rsidRPr="00054262">
        <w:rPr>
          <w:rFonts w:ascii="Constantia" w:hAnsi="Constantia" w:cstheme="minorHAnsi"/>
          <w:sz w:val="24"/>
          <w:szCs w:val="24"/>
        </w:rPr>
        <w:t xml:space="preserve"> </w:t>
      </w:r>
      <w:r w:rsidR="008B72B1">
        <w:rPr>
          <w:rFonts w:ascii="Constantia" w:hAnsi="Constantia" w:cstheme="minorHAnsi"/>
          <w:sz w:val="24"/>
          <w:szCs w:val="24"/>
        </w:rPr>
        <w:t>π</w:t>
      </w:r>
      <w:r w:rsidRPr="00054262">
        <w:rPr>
          <w:rFonts w:ascii="Constantia" w:hAnsi="Constantia" w:cstheme="minorHAnsi"/>
          <w:sz w:val="24"/>
          <w:szCs w:val="24"/>
        </w:rPr>
        <w:t>αθήσεις</w:t>
      </w:r>
      <w:r w:rsidR="004C2369" w:rsidRPr="00054262">
        <w:rPr>
          <w:rFonts w:ascii="Constantia" w:hAnsi="Constantia" w:cstheme="minorHAnsi"/>
          <w:sz w:val="24"/>
          <w:szCs w:val="24"/>
        </w:rPr>
        <w:t xml:space="preserve">, </w:t>
      </w:r>
      <w:r w:rsidR="008B72B1">
        <w:rPr>
          <w:rFonts w:ascii="Constantia" w:hAnsi="Constantia" w:cstheme="minorHAnsi"/>
          <w:sz w:val="24"/>
          <w:szCs w:val="24"/>
        </w:rPr>
        <w:t>σ</w:t>
      </w:r>
      <w:r w:rsidRPr="00054262">
        <w:rPr>
          <w:rFonts w:ascii="Constantia" w:hAnsi="Constantia" w:cstheme="minorHAnsi"/>
          <w:sz w:val="24"/>
          <w:szCs w:val="24"/>
        </w:rPr>
        <w:t>ακχαρώδης διαβήτης</w:t>
      </w:r>
      <w:r w:rsidR="004C2369" w:rsidRPr="00054262">
        <w:rPr>
          <w:rFonts w:ascii="Constantia" w:hAnsi="Constantia" w:cstheme="minorHAnsi"/>
          <w:sz w:val="24"/>
          <w:szCs w:val="24"/>
        </w:rPr>
        <w:t xml:space="preserve"> κ.</w:t>
      </w:r>
      <w:r w:rsidR="001E6B8C">
        <w:rPr>
          <w:rFonts w:ascii="Constantia" w:hAnsi="Constantia" w:cstheme="minorHAnsi"/>
          <w:sz w:val="24"/>
          <w:szCs w:val="24"/>
        </w:rPr>
        <w:t>ά</w:t>
      </w:r>
      <w:r w:rsidR="004C2369" w:rsidRPr="00054262">
        <w:rPr>
          <w:rFonts w:ascii="Constantia" w:hAnsi="Constantia" w:cstheme="minorHAnsi"/>
          <w:sz w:val="24"/>
          <w:szCs w:val="24"/>
        </w:rPr>
        <w:t>.</w:t>
      </w:r>
      <w:r w:rsidRPr="00054262">
        <w:rPr>
          <w:rFonts w:ascii="Constantia" w:hAnsi="Constantia" w:cstheme="minorHAnsi"/>
          <w:sz w:val="24"/>
          <w:szCs w:val="24"/>
        </w:rPr>
        <w:t>), ενώ σε άλλες αποτελεί αιτία δευτερογενών παθήσεων (όπως αναπνευστικές</w:t>
      </w:r>
      <w:r w:rsidR="004C2369" w:rsidRPr="00054262">
        <w:rPr>
          <w:rFonts w:ascii="Constantia" w:hAnsi="Constantia" w:cstheme="minorHAnsi"/>
          <w:sz w:val="24"/>
          <w:szCs w:val="24"/>
        </w:rPr>
        <w:t xml:space="preserve"> ή καρδιολογικές</w:t>
      </w:r>
      <w:r w:rsidRPr="00054262">
        <w:rPr>
          <w:rFonts w:ascii="Constantia" w:hAnsi="Constantia" w:cstheme="minorHAnsi"/>
          <w:sz w:val="24"/>
          <w:szCs w:val="24"/>
        </w:rPr>
        <w:t xml:space="preserve"> παθήσεις). </w:t>
      </w:r>
    </w:p>
    <w:p w14:paraId="727A473E" w14:textId="77777777" w:rsidR="004D74FE" w:rsidRPr="00054262" w:rsidRDefault="004D74FE" w:rsidP="000F6739">
      <w:pPr>
        <w:spacing w:after="0" w:line="276" w:lineRule="auto"/>
        <w:jc w:val="both"/>
        <w:rPr>
          <w:rFonts w:ascii="Constantia" w:hAnsi="Constantia" w:cstheme="minorHAnsi"/>
          <w:sz w:val="24"/>
          <w:szCs w:val="24"/>
        </w:rPr>
      </w:pPr>
    </w:p>
    <w:p w14:paraId="4905F7FF" w14:textId="7E8AB8F0" w:rsidR="000065B3" w:rsidRDefault="00906237" w:rsidP="000F6739">
      <w:pPr>
        <w:spacing w:after="0" w:line="276" w:lineRule="auto"/>
        <w:jc w:val="both"/>
        <w:rPr>
          <w:rFonts w:ascii="Constantia" w:hAnsi="Constantia" w:cstheme="minorHAnsi"/>
          <w:sz w:val="24"/>
          <w:szCs w:val="24"/>
        </w:rPr>
      </w:pPr>
      <w:r w:rsidRPr="00054262">
        <w:rPr>
          <w:rFonts w:ascii="Constantia" w:hAnsi="Constantia" w:cstheme="minorHAnsi"/>
          <w:sz w:val="24"/>
          <w:szCs w:val="24"/>
        </w:rPr>
        <w:t xml:space="preserve">Με βάση τη συχνότητα αναφοράς </w:t>
      </w:r>
      <w:r w:rsidR="007A4B5B" w:rsidRPr="00054262">
        <w:rPr>
          <w:rFonts w:ascii="Constantia" w:hAnsi="Constantia" w:cstheme="minorHAnsi"/>
          <w:sz w:val="24"/>
          <w:szCs w:val="24"/>
        </w:rPr>
        <w:t>η ψυχική αναπηρία</w:t>
      </w:r>
      <w:r w:rsidR="004C2369" w:rsidRPr="00054262">
        <w:rPr>
          <w:rFonts w:ascii="Constantia" w:hAnsi="Constantia" w:cstheme="minorHAnsi"/>
          <w:sz w:val="24"/>
          <w:szCs w:val="24"/>
        </w:rPr>
        <w:t>/</w:t>
      </w:r>
      <w:r w:rsidR="007A4B5B" w:rsidRPr="00054262">
        <w:rPr>
          <w:rFonts w:ascii="Constantia" w:hAnsi="Constantia" w:cstheme="minorHAnsi"/>
          <w:sz w:val="24"/>
          <w:szCs w:val="24"/>
        </w:rPr>
        <w:t>ψ</w:t>
      </w:r>
      <w:r w:rsidRPr="00054262">
        <w:rPr>
          <w:rFonts w:ascii="Constantia" w:hAnsi="Constantia" w:cstheme="minorHAnsi"/>
          <w:sz w:val="24"/>
          <w:szCs w:val="24"/>
        </w:rPr>
        <w:t>υχικές</w:t>
      </w:r>
      <w:r w:rsidR="004F10F4">
        <w:rPr>
          <w:rFonts w:ascii="Constantia" w:hAnsi="Constantia" w:cstheme="minorHAnsi"/>
          <w:sz w:val="24"/>
          <w:szCs w:val="24"/>
        </w:rPr>
        <w:t xml:space="preserve"> </w:t>
      </w:r>
      <w:r w:rsidRPr="00054262">
        <w:rPr>
          <w:rFonts w:ascii="Constantia" w:hAnsi="Constantia" w:cstheme="minorHAnsi"/>
          <w:sz w:val="24"/>
          <w:szCs w:val="24"/>
        </w:rPr>
        <w:t xml:space="preserve">δυσκολίες/ </w:t>
      </w:r>
      <w:r w:rsidR="00A31373" w:rsidRPr="00054262">
        <w:rPr>
          <w:rFonts w:ascii="Constantia" w:hAnsi="Constantia" w:cstheme="minorHAnsi"/>
          <w:sz w:val="24"/>
          <w:szCs w:val="24"/>
        </w:rPr>
        <w:t>διαταραχές αποτελ</w:t>
      </w:r>
      <w:r w:rsidR="004C2369" w:rsidRPr="00054262">
        <w:rPr>
          <w:rFonts w:ascii="Constantia" w:hAnsi="Constantia" w:cstheme="minorHAnsi"/>
          <w:sz w:val="24"/>
          <w:szCs w:val="24"/>
        </w:rPr>
        <w:t>εί</w:t>
      </w:r>
      <w:r w:rsidR="00A31373" w:rsidRPr="00054262">
        <w:rPr>
          <w:rFonts w:ascii="Constantia" w:hAnsi="Constantia" w:cstheme="minorHAnsi"/>
          <w:sz w:val="24"/>
          <w:szCs w:val="24"/>
        </w:rPr>
        <w:t xml:space="preserve"> τη δεύτερη πολυπληθέστερη ομάδα του δείγματος</w:t>
      </w:r>
      <w:r w:rsidR="007A4B5B" w:rsidRPr="00054262">
        <w:rPr>
          <w:rFonts w:ascii="Constantia" w:hAnsi="Constantia" w:cstheme="minorHAnsi"/>
          <w:sz w:val="24"/>
          <w:szCs w:val="24"/>
        </w:rPr>
        <w:t xml:space="preserve"> που αριθμεί 595 άτομα. Ω</w:t>
      </w:r>
      <w:r w:rsidR="00A31373" w:rsidRPr="00054262">
        <w:rPr>
          <w:rFonts w:ascii="Constantia" w:hAnsi="Constantia" w:cstheme="minorHAnsi"/>
          <w:sz w:val="24"/>
          <w:szCs w:val="24"/>
        </w:rPr>
        <w:t>στόσο</w:t>
      </w:r>
      <w:r w:rsidR="004C2369" w:rsidRPr="00054262">
        <w:rPr>
          <w:rFonts w:ascii="Constantia" w:hAnsi="Constantia" w:cstheme="minorHAnsi"/>
          <w:sz w:val="24"/>
          <w:szCs w:val="24"/>
        </w:rPr>
        <w:t>,</w:t>
      </w:r>
      <w:r w:rsidR="00A31373" w:rsidRPr="00054262">
        <w:rPr>
          <w:rFonts w:ascii="Constantia" w:hAnsi="Constantia" w:cstheme="minorHAnsi"/>
          <w:sz w:val="24"/>
          <w:szCs w:val="24"/>
        </w:rPr>
        <w:t xml:space="preserve"> και σε αυτήν την κατηγορία υπάρχει </w:t>
      </w:r>
      <w:r w:rsidR="007A4B5B" w:rsidRPr="00054262">
        <w:rPr>
          <w:rFonts w:ascii="Constantia" w:hAnsi="Constantia" w:cstheme="minorHAnsi"/>
          <w:sz w:val="24"/>
          <w:szCs w:val="24"/>
        </w:rPr>
        <w:t xml:space="preserve">αυξημένη διαφοροποίηση </w:t>
      </w:r>
      <w:r w:rsidR="004C2369" w:rsidRPr="00054262">
        <w:rPr>
          <w:rFonts w:ascii="Constantia" w:hAnsi="Constantia" w:cstheme="minorHAnsi"/>
          <w:sz w:val="24"/>
          <w:szCs w:val="24"/>
        </w:rPr>
        <w:t xml:space="preserve">λόγω </w:t>
      </w:r>
      <w:r w:rsidR="007A4B5B" w:rsidRPr="00054262">
        <w:rPr>
          <w:rFonts w:ascii="Constantia" w:hAnsi="Constantia" w:cstheme="minorHAnsi"/>
          <w:sz w:val="24"/>
          <w:szCs w:val="24"/>
        </w:rPr>
        <w:t xml:space="preserve">λοιπών παθήσεων και χαρακτηριστικών. </w:t>
      </w:r>
      <w:r w:rsidR="00553695" w:rsidRPr="00054262">
        <w:rPr>
          <w:rFonts w:ascii="Constantia" w:hAnsi="Constantia" w:cstheme="minorHAnsi"/>
          <w:sz w:val="24"/>
          <w:szCs w:val="24"/>
        </w:rPr>
        <w:t xml:space="preserve">Με αυξημένες συχνότητες η ψυχική αναπηρία/ψυχική δυσκολία συνυπάρχει με νοητική αναπηρία, </w:t>
      </w:r>
      <w:r w:rsidR="002079CE" w:rsidRPr="00054262">
        <w:rPr>
          <w:rFonts w:ascii="Constantia" w:hAnsi="Constantia" w:cstheme="minorHAnsi"/>
          <w:sz w:val="24"/>
          <w:szCs w:val="24"/>
        </w:rPr>
        <w:t xml:space="preserve">ρευματικά νοσήματα, κινητική αναπηρία, καρδιολογικά νοσήματα, </w:t>
      </w:r>
      <w:r w:rsidR="00553695" w:rsidRPr="00054262">
        <w:rPr>
          <w:rFonts w:ascii="Constantia" w:hAnsi="Constantia" w:cstheme="minorHAnsi"/>
          <w:sz w:val="24"/>
          <w:szCs w:val="24"/>
        </w:rPr>
        <w:t xml:space="preserve">νευρολογικά νοσήματα, καθώς και αναπνευστικά </w:t>
      </w:r>
      <w:r w:rsidR="002079CE" w:rsidRPr="00054262">
        <w:rPr>
          <w:rFonts w:ascii="Constantia" w:hAnsi="Constantia" w:cstheme="minorHAnsi"/>
          <w:sz w:val="24"/>
          <w:szCs w:val="24"/>
        </w:rPr>
        <w:t xml:space="preserve">νοσήματα. </w:t>
      </w:r>
    </w:p>
    <w:p w14:paraId="1BF071A6" w14:textId="77777777" w:rsidR="00353C10" w:rsidRPr="00054262" w:rsidRDefault="00353C10" w:rsidP="000F6739">
      <w:pPr>
        <w:spacing w:after="0" w:line="276" w:lineRule="auto"/>
        <w:jc w:val="both"/>
        <w:rPr>
          <w:rFonts w:ascii="Constantia" w:hAnsi="Constantia" w:cstheme="minorHAnsi"/>
          <w:sz w:val="24"/>
          <w:szCs w:val="24"/>
        </w:rPr>
      </w:pPr>
    </w:p>
    <w:p w14:paraId="16065998" w14:textId="6BEF860E" w:rsidR="002F23F3" w:rsidRDefault="002079CE" w:rsidP="000F6739">
      <w:pPr>
        <w:spacing w:after="0" w:line="276" w:lineRule="auto"/>
        <w:jc w:val="both"/>
        <w:rPr>
          <w:rFonts w:ascii="Constantia" w:eastAsia="Times New Roman" w:hAnsi="Constantia" w:cstheme="minorHAnsi"/>
          <w:color w:val="000000"/>
          <w:sz w:val="24"/>
          <w:szCs w:val="24"/>
          <w:lang w:eastAsia="de-DE"/>
        </w:rPr>
      </w:pPr>
      <w:r w:rsidRPr="00054262">
        <w:rPr>
          <w:rFonts w:ascii="Constantia" w:hAnsi="Constantia" w:cstheme="minorHAnsi"/>
          <w:sz w:val="24"/>
          <w:szCs w:val="24"/>
        </w:rPr>
        <w:lastRenderedPageBreak/>
        <w:t xml:space="preserve">Τα </w:t>
      </w:r>
      <w:r w:rsidR="00183F54">
        <w:rPr>
          <w:rFonts w:ascii="Constantia" w:hAnsi="Constantia" w:cstheme="minorHAnsi"/>
          <w:sz w:val="24"/>
          <w:szCs w:val="24"/>
        </w:rPr>
        <w:t>ν</w:t>
      </w:r>
      <w:r w:rsidRPr="00054262">
        <w:rPr>
          <w:rFonts w:ascii="Constantia" w:hAnsi="Constantia" w:cstheme="minorHAnsi"/>
          <w:sz w:val="24"/>
          <w:szCs w:val="24"/>
        </w:rPr>
        <w:t xml:space="preserve">ευρολογικά </w:t>
      </w:r>
      <w:r w:rsidR="00D85895">
        <w:rPr>
          <w:rFonts w:ascii="Constantia" w:hAnsi="Constantia" w:cstheme="minorHAnsi"/>
          <w:sz w:val="24"/>
          <w:szCs w:val="24"/>
        </w:rPr>
        <w:t xml:space="preserve">νοσήματα </w:t>
      </w:r>
      <w:r w:rsidRPr="00054262">
        <w:rPr>
          <w:rFonts w:ascii="Constantia" w:hAnsi="Constantia" w:cstheme="minorHAnsi"/>
          <w:sz w:val="24"/>
          <w:szCs w:val="24"/>
        </w:rPr>
        <w:t>περιλαμβάνουν 432 άτομα (16%)</w:t>
      </w:r>
      <w:r w:rsidR="00C51AD8" w:rsidRPr="00054262">
        <w:rPr>
          <w:rFonts w:ascii="Constantia" w:hAnsi="Constantia" w:cstheme="minorHAnsi"/>
          <w:sz w:val="24"/>
          <w:szCs w:val="24"/>
        </w:rPr>
        <w:t xml:space="preserve"> και ακολουθούν τα</w:t>
      </w:r>
      <w:r w:rsidR="00340B08">
        <w:rPr>
          <w:rFonts w:ascii="Constantia" w:hAnsi="Constantia" w:cstheme="minorHAnsi"/>
          <w:sz w:val="24"/>
          <w:szCs w:val="24"/>
        </w:rPr>
        <w:t xml:space="preserve"> </w:t>
      </w:r>
      <w:r w:rsidR="009717C1">
        <w:rPr>
          <w:rFonts w:ascii="Constantia" w:hAnsi="Constantia" w:cstheme="minorHAnsi"/>
          <w:sz w:val="24"/>
          <w:szCs w:val="24"/>
        </w:rPr>
        <w:t>ρ</w:t>
      </w:r>
      <w:r w:rsidR="00C51AD8" w:rsidRPr="00054262">
        <w:rPr>
          <w:rFonts w:ascii="Constantia" w:hAnsi="Constantia" w:cstheme="minorHAnsi"/>
          <w:sz w:val="24"/>
          <w:szCs w:val="24"/>
        </w:rPr>
        <w:t xml:space="preserve">ευματικά νοσήματα και άλλα αυτοάνοσα νοσήματα (367 άτομα), η </w:t>
      </w:r>
      <w:r w:rsidR="004C2369" w:rsidRPr="00054262">
        <w:rPr>
          <w:rFonts w:ascii="Constantia" w:hAnsi="Constantia" w:cstheme="minorHAnsi"/>
          <w:sz w:val="24"/>
          <w:szCs w:val="24"/>
        </w:rPr>
        <w:t>ν</w:t>
      </w:r>
      <w:r w:rsidR="00C51AD8" w:rsidRPr="00054262">
        <w:rPr>
          <w:rFonts w:ascii="Constantia" w:hAnsi="Constantia" w:cstheme="minorHAnsi"/>
          <w:sz w:val="24"/>
          <w:szCs w:val="24"/>
        </w:rPr>
        <w:t>οητική, αναπτυξιακή ή γνωστική αναπηρία (355 άτομα),</w:t>
      </w:r>
      <w:r w:rsidR="004F10F4">
        <w:rPr>
          <w:rFonts w:ascii="Constantia" w:hAnsi="Constantia" w:cstheme="minorHAnsi"/>
          <w:sz w:val="24"/>
          <w:szCs w:val="24"/>
        </w:rPr>
        <w:t xml:space="preserve"> </w:t>
      </w:r>
      <w:r w:rsidR="00C51AD8" w:rsidRPr="00054262">
        <w:rPr>
          <w:rFonts w:ascii="Constantia" w:hAnsi="Constantia" w:cstheme="minorHAnsi"/>
          <w:sz w:val="24"/>
          <w:szCs w:val="24"/>
        </w:rPr>
        <w:t xml:space="preserve">ο </w:t>
      </w:r>
      <w:r w:rsidR="004C2369" w:rsidRPr="00054262">
        <w:rPr>
          <w:rFonts w:ascii="Constantia" w:hAnsi="Constantia" w:cstheme="minorHAnsi"/>
          <w:sz w:val="24"/>
          <w:szCs w:val="24"/>
        </w:rPr>
        <w:t>σ</w:t>
      </w:r>
      <w:r w:rsidR="00C51AD8" w:rsidRPr="00054262">
        <w:rPr>
          <w:rFonts w:ascii="Constantia" w:hAnsi="Constantia" w:cstheme="minorHAnsi"/>
          <w:sz w:val="24"/>
          <w:szCs w:val="24"/>
        </w:rPr>
        <w:t xml:space="preserve">ακχαρώδης διαβήτης (352 άτομα), τα </w:t>
      </w:r>
      <w:r w:rsidR="004C2369" w:rsidRPr="00054262">
        <w:rPr>
          <w:rFonts w:ascii="Constantia" w:hAnsi="Constantia" w:cstheme="minorHAnsi"/>
          <w:sz w:val="24"/>
          <w:szCs w:val="24"/>
        </w:rPr>
        <w:t>κ</w:t>
      </w:r>
      <w:r w:rsidR="00C51AD8" w:rsidRPr="00054262">
        <w:rPr>
          <w:rFonts w:ascii="Constantia" w:hAnsi="Constantia" w:cstheme="minorHAnsi"/>
          <w:sz w:val="24"/>
          <w:szCs w:val="24"/>
        </w:rPr>
        <w:t xml:space="preserve">αρδιαγγειακά νοσήματα (309), οι </w:t>
      </w:r>
      <w:r w:rsidR="004C2369" w:rsidRPr="00054262">
        <w:rPr>
          <w:rFonts w:ascii="Constantia" w:hAnsi="Constantia" w:cstheme="minorHAnsi"/>
          <w:sz w:val="24"/>
          <w:szCs w:val="24"/>
        </w:rPr>
        <w:t>α</w:t>
      </w:r>
      <w:r w:rsidR="00C51AD8" w:rsidRPr="00054262">
        <w:rPr>
          <w:rFonts w:ascii="Constantia" w:hAnsi="Constantia" w:cstheme="minorHAnsi"/>
          <w:sz w:val="24"/>
          <w:szCs w:val="24"/>
        </w:rPr>
        <w:t xml:space="preserve">ιματολογικές παθήσεις (224) και οι </w:t>
      </w:r>
      <w:r w:rsidR="004C2369" w:rsidRPr="00054262">
        <w:rPr>
          <w:rFonts w:ascii="Constantia" w:hAnsi="Constantia" w:cstheme="minorHAnsi"/>
          <w:sz w:val="24"/>
          <w:szCs w:val="24"/>
        </w:rPr>
        <w:t>π</w:t>
      </w:r>
      <w:r w:rsidR="00C51AD8" w:rsidRPr="00054262">
        <w:rPr>
          <w:rFonts w:ascii="Constantia" w:hAnsi="Constantia" w:cstheme="minorHAnsi"/>
          <w:sz w:val="24"/>
          <w:szCs w:val="24"/>
        </w:rPr>
        <w:t xml:space="preserve">αθήσεις των αναπνευστικού (218), τα </w:t>
      </w:r>
      <w:proofErr w:type="spellStart"/>
      <w:r w:rsidR="004C2369" w:rsidRPr="00054262">
        <w:rPr>
          <w:rFonts w:ascii="Constantia" w:eastAsia="Times New Roman" w:hAnsi="Constantia" w:cstheme="minorHAnsi"/>
          <w:color w:val="000000"/>
          <w:sz w:val="24"/>
          <w:szCs w:val="24"/>
          <w:lang w:eastAsia="de-DE"/>
        </w:rPr>
        <w:t>ν</w:t>
      </w:r>
      <w:r w:rsidR="00C51AD8" w:rsidRPr="00054262">
        <w:rPr>
          <w:rFonts w:ascii="Constantia" w:eastAsia="Times New Roman" w:hAnsi="Constantia" w:cstheme="minorHAnsi"/>
          <w:color w:val="000000"/>
          <w:sz w:val="24"/>
          <w:szCs w:val="24"/>
          <w:lang w:eastAsia="de-DE"/>
        </w:rPr>
        <w:t>εοπλασματικά</w:t>
      </w:r>
      <w:proofErr w:type="spellEnd"/>
      <w:r w:rsidR="00C51AD8" w:rsidRPr="00054262">
        <w:rPr>
          <w:rFonts w:ascii="Constantia" w:eastAsia="Times New Roman" w:hAnsi="Constantia" w:cstheme="minorHAnsi"/>
          <w:color w:val="000000"/>
          <w:sz w:val="24"/>
          <w:szCs w:val="24"/>
          <w:lang w:eastAsia="de-DE"/>
        </w:rPr>
        <w:t xml:space="preserve"> νοσήματα (211) και οι </w:t>
      </w:r>
      <w:r w:rsidR="009717C1">
        <w:rPr>
          <w:rFonts w:ascii="Constantia" w:eastAsia="Times New Roman" w:hAnsi="Constantia" w:cstheme="minorHAnsi"/>
          <w:color w:val="000000"/>
          <w:sz w:val="24"/>
          <w:szCs w:val="24"/>
          <w:lang w:eastAsia="de-DE"/>
        </w:rPr>
        <w:t>σ</w:t>
      </w:r>
      <w:r w:rsidR="00C51AD8" w:rsidRPr="00054262">
        <w:rPr>
          <w:rFonts w:ascii="Constantia" w:eastAsia="Times New Roman" w:hAnsi="Constantia" w:cstheme="minorHAnsi"/>
          <w:color w:val="000000"/>
          <w:sz w:val="24"/>
          <w:szCs w:val="24"/>
          <w:lang w:eastAsia="de-DE"/>
        </w:rPr>
        <w:t xml:space="preserve">πάνιες παθήσεις (200 άτομα). </w:t>
      </w:r>
    </w:p>
    <w:p w14:paraId="032FFA07" w14:textId="77777777" w:rsidR="009E0BFD" w:rsidRPr="009E0BFD" w:rsidRDefault="009E0BFD" w:rsidP="009E0BFD">
      <w:pPr>
        <w:spacing w:after="0"/>
        <w:jc w:val="both"/>
        <w:rPr>
          <w:rFonts w:ascii="Constantia" w:eastAsia="Times New Roman" w:hAnsi="Constantia" w:cstheme="minorHAnsi"/>
          <w:color w:val="000000"/>
          <w:sz w:val="24"/>
          <w:szCs w:val="24"/>
          <w:lang w:eastAsia="de-DE"/>
        </w:rPr>
      </w:pPr>
    </w:p>
    <w:tbl>
      <w:tblPr>
        <w:tblStyle w:val="1-5"/>
        <w:tblW w:w="7787"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5670"/>
        <w:gridCol w:w="993"/>
        <w:gridCol w:w="1124"/>
      </w:tblGrid>
      <w:tr w:rsidR="00C51AD8" w:rsidRPr="009717C1" w14:paraId="0545CB33" w14:textId="77777777" w:rsidTr="00183F54">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787" w:type="dxa"/>
            <w:gridSpan w:val="3"/>
            <w:tcBorders>
              <w:top w:val="nil"/>
              <w:left w:val="nil"/>
              <w:bottom w:val="none" w:sz="0" w:space="0" w:color="auto"/>
              <w:right w:val="nil"/>
            </w:tcBorders>
            <w:noWrap/>
            <w:hideMark/>
          </w:tcPr>
          <w:p w14:paraId="4CDE3FE3" w14:textId="4F7655A2" w:rsidR="00C51AD8" w:rsidRPr="009717C1" w:rsidRDefault="004D74FE" w:rsidP="009E0BFD">
            <w:pPr>
              <w:spacing w:after="120"/>
              <w:jc w:val="center"/>
              <w:rPr>
                <w:rFonts w:ascii="Constantia" w:eastAsia="Times New Roman" w:hAnsi="Constantia" w:cstheme="majorHAnsi"/>
                <w:color w:val="000000"/>
                <w:lang w:eastAsia="de-DE"/>
              </w:rPr>
            </w:pPr>
            <w:bookmarkStart w:id="30" w:name="_Toc183971260"/>
            <w:r w:rsidRPr="009717C1">
              <w:rPr>
                <w:rFonts w:ascii="Constantia" w:hAnsi="Constantia"/>
                <w:color w:val="156082" w:themeColor="accent1"/>
              </w:rPr>
              <w:t xml:space="preserve">Πίνακας </w:t>
            </w:r>
            <w:r w:rsidRPr="009717C1">
              <w:rPr>
                <w:rFonts w:ascii="Constantia" w:hAnsi="Constantia"/>
                <w:color w:val="156082" w:themeColor="accent1"/>
              </w:rPr>
              <w:fldChar w:fldCharType="begin"/>
            </w:r>
            <w:r w:rsidRPr="009717C1">
              <w:rPr>
                <w:rFonts w:ascii="Constantia" w:hAnsi="Constantia"/>
                <w:color w:val="156082" w:themeColor="accent1"/>
              </w:rPr>
              <w:instrText xml:space="preserve"> SEQ Πίνακας \* ARABIC </w:instrText>
            </w:r>
            <w:r w:rsidRPr="009717C1">
              <w:rPr>
                <w:rFonts w:ascii="Constantia" w:hAnsi="Constantia"/>
                <w:color w:val="156082" w:themeColor="accent1"/>
              </w:rPr>
              <w:fldChar w:fldCharType="separate"/>
            </w:r>
            <w:r w:rsidR="00874CF5">
              <w:rPr>
                <w:rFonts w:ascii="Constantia" w:hAnsi="Constantia"/>
                <w:noProof/>
                <w:color w:val="156082" w:themeColor="accent1"/>
              </w:rPr>
              <w:t>2</w:t>
            </w:r>
            <w:r w:rsidRPr="009717C1">
              <w:rPr>
                <w:rFonts w:ascii="Constantia" w:hAnsi="Constantia"/>
                <w:color w:val="156082" w:themeColor="accent1"/>
              </w:rPr>
              <w:fldChar w:fldCharType="end"/>
            </w:r>
            <w:r w:rsidRPr="009717C1">
              <w:rPr>
                <w:rFonts w:ascii="Constantia" w:hAnsi="Constantia"/>
                <w:color w:val="156082" w:themeColor="accent1"/>
              </w:rPr>
              <w:t xml:space="preserve">. Κατηγορία Αναπηρίας /Χρόνιας /Σπάνιας </w:t>
            </w:r>
            <w:r w:rsidR="000F6739">
              <w:rPr>
                <w:rFonts w:ascii="Constantia" w:hAnsi="Constantia"/>
                <w:color w:val="156082" w:themeColor="accent1"/>
              </w:rPr>
              <w:t>π</w:t>
            </w:r>
            <w:r w:rsidRPr="009717C1">
              <w:rPr>
                <w:rFonts w:ascii="Constantia" w:hAnsi="Constantia"/>
                <w:color w:val="156082" w:themeColor="accent1"/>
              </w:rPr>
              <w:t>άθησης</w:t>
            </w:r>
            <w:bookmarkEnd w:id="30"/>
          </w:p>
        </w:tc>
      </w:tr>
      <w:tr w:rsidR="00C51AD8" w:rsidRPr="009717C1" w14:paraId="0ABC8E17" w14:textId="77777777" w:rsidTr="004F10F4">
        <w:trPr>
          <w:trHeight w:val="360"/>
          <w:jc w:val="center"/>
        </w:trPr>
        <w:tc>
          <w:tcPr>
            <w:cnfStyle w:val="001000000000" w:firstRow="0" w:lastRow="0" w:firstColumn="1" w:lastColumn="0" w:oddVBand="0" w:evenVBand="0" w:oddHBand="0" w:evenHBand="0" w:firstRowFirstColumn="0" w:firstRowLastColumn="0" w:lastRowFirstColumn="0" w:lastRowLastColumn="0"/>
            <w:tcW w:w="5670" w:type="dxa"/>
            <w:noWrap/>
            <w:hideMark/>
          </w:tcPr>
          <w:p w14:paraId="61910DEF" w14:textId="77777777" w:rsidR="00C51AD8" w:rsidRPr="009717C1" w:rsidRDefault="00C51AD8" w:rsidP="00C51AD8">
            <w:pPr>
              <w:rPr>
                <w:rFonts w:ascii="Constantia" w:eastAsia="Times New Roman" w:hAnsi="Constantia" w:cstheme="majorHAnsi"/>
                <w:color w:val="000000"/>
                <w:lang w:eastAsia="de-DE"/>
              </w:rPr>
            </w:pPr>
            <w:r w:rsidRPr="009717C1">
              <w:rPr>
                <w:rFonts w:ascii="Constantia" w:eastAsia="Times New Roman" w:hAnsi="Constantia" w:cstheme="majorHAnsi"/>
                <w:color w:val="000000"/>
                <w:lang w:val="de-DE" w:eastAsia="de-DE"/>
              </w:rPr>
              <w:t> </w:t>
            </w:r>
          </w:p>
        </w:tc>
        <w:tc>
          <w:tcPr>
            <w:tcW w:w="993" w:type="dxa"/>
            <w:noWrap/>
            <w:hideMark/>
          </w:tcPr>
          <w:p w14:paraId="14D082B0" w14:textId="77777777" w:rsidR="00C51AD8" w:rsidRPr="009717C1" w:rsidRDefault="00C51AD8" w:rsidP="00C51417">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b/>
                <w:bCs/>
                <w:color w:val="000000"/>
                <w:lang w:val="de-DE" w:eastAsia="de-DE"/>
              </w:rPr>
            </w:pPr>
            <w:r w:rsidRPr="009717C1">
              <w:rPr>
                <w:rFonts w:ascii="Constantia" w:eastAsia="Times New Roman" w:hAnsi="Constantia" w:cstheme="majorHAnsi"/>
                <w:b/>
                <w:bCs/>
                <w:color w:val="000000"/>
                <w:lang w:eastAsia="de-DE"/>
              </w:rPr>
              <w:t xml:space="preserve">Άτομα </w:t>
            </w:r>
          </w:p>
        </w:tc>
        <w:tc>
          <w:tcPr>
            <w:tcW w:w="1124" w:type="dxa"/>
            <w:noWrap/>
            <w:hideMark/>
          </w:tcPr>
          <w:p w14:paraId="1E324CE4" w14:textId="77777777" w:rsidR="00C51AD8" w:rsidRPr="009717C1" w:rsidRDefault="00C51AD8" w:rsidP="00C51417">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b/>
                <w:bCs/>
                <w:color w:val="000000"/>
                <w:lang w:val="de-DE" w:eastAsia="de-DE"/>
              </w:rPr>
            </w:pPr>
            <w:r w:rsidRPr="009717C1">
              <w:rPr>
                <w:rFonts w:ascii="Constantia" w:eastAsia="Times New Roman" w:hAnsi="Constantia" w:cstheme="majorHAnsi"/>
                <w:b/>
                <w:bCs/>
                <w:color w:val="000000"/>
                <w:lang w:val="de-DE" w:eastAsia="de-DE"/>
              </w:rPr>
              <w:t>%</w:t>
            </w:r>
          </w:p>
        </w:tc>
      </w:tr>
      <w:tr w:rsidR="00C51AD8" w:rsidRPr="009717C1" w14:paraId="7148BBF8"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1843FD77" w14:textId="4EF2D861" w:rsidR="00C51AD8" w:rsidRPr="009717C1" w:rsidRDefault="00C51AD8" w:rsidP="004F10F4">
            <w:pPr>
              <w:rPr>
                <w:rFonts w:ascii="Constantia" w:eastAsia="Times New Roman" w:hAnsi="Constantia" w:cstheme="majorHAnsi"/>
                <w:b w:val="0"/>
                <w:bCs w:val="0"/>
                <w:color w:val="000000"/>
                <w:lang w:eastAsia="de-DE"/>
              </w:rPr>
            </w:pPr>
            <w:proofErr w:type="spellStart"/>
            <w:r w:rsidRPr="009717C1">
              <w:rPr>
                <w:rFonts w:ascii="Constantia" w:eastAsia="Times New Roman" w:hAnsi="Constantia" w:cstheme="majorHAnsi"/>
                <w:b w:val="0"/>
                <w:bCs w:val="0"/>
                <w:color w:val="000000"/>
                <w:lang w:val="de-DE" w:eastAsia="de-DE"/>
              </w:rPr>
              <w:t>Κινητική</w:t>
            </w:r>
            <w:proofErr w:type="spellEnd"/>
            <w:r w:rsidRPr="009717C1">
              <w:rPr>
                <w:rFonts w:ascii="Constantia" w:eastAsia="Times New Roman" w:hAnsi="Constantia" w:cstheme="majorHAnsi"/>
                <w:b w:val="0"/>
                <w:bCs w:val="0"/>
                <w:color w:val="000000"/>
                <w:lang w:val="de-DE" w:eastAsia="de-DE"/>
              </w:rPr>
              <w:t xml:space="preserve"> </w:t>
            </w:r>
            <w:r w:rsidR="004D74FE" w:rsidRPr="009717C1">
              <w:rPr>
                <w:rFonts w:ascii="Constantia" w:eastAsia="Times New Roman" w:hAnsi="Constantia" w:cstheme="majorHAnsi"/>
                <w:b w:val="0"/>
                <w:bCs w:val="0"/>
                <w:color w:val="000000"/>
                <w:lang w:eastAsia="de-DE"/>
              </w:rPr>
              <w:t>αναπηρία</w:t>
            </w:r>
          </w:p>
        </w:tc>
        <w:tc>
          <w:tcPr>
            <w:tcW w:w="993" w:type="dxa"/>
            <w:noWrap/>
            <w:vAlign w:val="center"/>
            <w:hideMark/>
          </w:tcPr>
          <w:p w14:paraId="035F7109"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903</w:t>
            </w:r>
          </w:p>
        </w:tc>
        <w:tc>
          <w:tcPr>
            <w:tcW w:w="1124" w:type="dxa"/>
            <w:noWrap/>
            <w:vAlign w:val="center"/>
            <w:hideMark/>
          </w:tcPr>
          <w:p w14:paraId="7F801F96"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33,49%</w:t>
            </w:r>
          </w:p>
        </w:tc>
      </w:tr>
      <w:tr w:rsidR="00C51AD8" w:rsidRPr="009717C1" w14:paraId="761CDB6B"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0E600A50" w14:textId="7ABF236B" w:rsidR="00C51AD8" w:rsidRPr="009717C1" w:rsidRDefault="00C51AD8" w:rsidP="004F10F4">
            <w:pPr>
              <w:rPr>
                <w:rFonts w:ascii="Constantia" w:eastAsia="Times New Roman" w:hAnsi="Constantia" w:cstheme="majorHAnsi"/>
                <w:b w:val="0"/>
                <w:bCs w:val="0"/>
                <w:color w:val="000000"/>
                <w:lang w:eastAsia="de-DE"/>
              </w:rPr>
            </w:pPr>
            <w:r w:rsidRPr="009717C1">
              <w:rPr>
                <w:rFonts w:ascii="Constantia" w:eastAsia="Times New Roman" w:hAnsi="Constantia" w:cstheme="majorHAnsi"/>
                <w:b w:val="0"/>
                <w:bCs w:val="0"/>
                <w:color w:val="000000"/>
                <w:lang w:eastAsia="de-DE"/>
              </w:rPr>
              <w:t xml:space="preserve">Ψυχική αναπηρία/Ψυχικές δυσκολίες/ </w:t>
            </w:r>
            <w:r w:rsidR="004D74FE" w:rsidRPr="009717C1">
              <w:rPr>
                <w:rFonts w:ascii="Constantia" w:eastAsia="Times New Roman" w:hAnsi="Constantia" w:cstheme="majorHAnsi"/>
                <w:b w:val="0"/>
                <w:bCs w:val="0"/>
                <w:color w:val="000000"/>
                <w:lang w:eastAsia="de-DE"/>
              </w:rPr>
              <w:t>διαταραχές</w:t>
            </w:r>
          </w:p>
        </w:tc>
        <w:tc>
          <w:tcPr>
            <w:tcW w:w="993" w:type="dxa"/>
            <w:noWrap/>
            <w:vAlign w:val="center"/>
            <w:hideMark/>
          </w:tcPr>
          <w:p w14:paraId="15786439"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595</w:t>
            </w:r>
          </w:p>
        </w:tc>
        <w:tc>
          <w:tcPr>
            <w:tcW w:w="1124" w:type="dxa"/>
            <w:noWrap/>
            <w:vAlign w:val="center"/>
            <w:hideMark/>
          </w:tcPr>
          <w:p w14:paraId="46A9AB49"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22,07%</w:t>
            </w:r>
          </w:p>
        </w:tc>
      </w:tr>
      <w:tr w:rsidR="00C51AD8" w:rsidRPr="009717C1" w14:paraId="58765C2C"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4C1A9826" w14:textId="3057DE62" w:rsidR="00C51AD8" w:rsidRPr="009717C1" w:rsidRDefault="00C51AD8" w:rsidP="004F10F4">
            <w:pPr>
              <w:rPr>
                <w:rFonts w:ascii="Constantia" w:eastAsia="Times New Roman" w:hAnsi="Constantia" w:cstheme="majorHAnsi"/>
                <w:b w:val="0"/>
                <w:bCs w:val="0"/>
                <w:color w:val="000000"/>
                <w:lang w:eastAsia="de-DE"/>
              </w:rPr>
            </w:pPr>
            <w:proofErr w:type="spellStart"/>
            <w:r w:rsidRPr="009717C1">
              <w:rPr>
                <w:rFonts w:ascii="Constantia" w:eastAsia="Times New Roman" w:hAnsi="Constantia" w:cstheme="majorHAnsi"/>
                <w:b w:val="0"/>
                <w:bCs w:val="0"/>
                <w:color w:val="000000"/>
                <w:lang w:val="de-DE" w:eastAsia="de-DE"/>
              </w:rPr>
              <w:t>Άλλες</w:t>
            </w:r>
            <w:proofErr w:type="spellEnd"/>
            <w:r w:rsidRPr="009717C1">
              <w:rPr>
                <w:rFonts w:ascii="Constantia" w:eastAsia="Times New Roman" w:hAnsi="Constantia" w:cstheme="majorHAnsi"/>
                <w:b w:val="0"/>
                <w:bCs w:val="0"/>
                <w:color w:val="000000"/>
                <w:lang w:val="de-DE" w:eastAsia="de-DE"/>
              </w:rPr>
              <w:t xml:space="preserve"> </w:t>
            </w:r>
            <w:r w:rsidR="004D74FE" w:rsidRPr="009717C1">
              <w:rPr>
                <w:rFonts w:ascii="Constantia" w:eastAsia="Times New Roman" w:hAnsi="Constantia" w:cstheme="majorHAnsi"/>
                <w:b w:val="0"/>
                <w:bCs w:val="0"/>
                <w:color w:val="000000"/>
                <w:lang w:eastAsia="de-DE"/>
              </w:rPr>
              <w:t>παθήσεις</w:t>
            </w:r>
          </w:p>
        </w:tc>
        <w:tc>
          <w:tcPr>
            <w:tcW w:w="993" w:type="dxa"/>
            <w:noWrap/>
            <w:vAlign w:val="center"/>
            <w:hideMark/>
          </w:tcPr>
          <w:p w14:paraId="334BC272"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481</w:t>
            </w:r>
          </w:p>
        </w:tc>
        <w:tc>
          <w:tcPr>
            <w:tcW w:w="1124" w:type="dxa"/>
            <w:noWrap/>
            <w:vAlign w:val="center"/>
            <w:hideMark/>
          </w:tcPr>
          <w:p w14:paraId="7C6F64AE"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17,84%</w:t>
            </w:r>
          </w:p>
        </w:tc>
      </w:tr>
      <w:tr w:rsidR="00C51AD8" w:rsidRPr="009717C1" w14:paraId="2FE88117"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4FBAF2A7" w14:textId="48B91F8C" w:rsidR="00C51AD8" w:rsidRPr="009717C1" w:rsidRDefault="00C51AD8" w:rsidP="004F10F4">
            <w:pPr>
              <w:rPr>
                <w:rFonts w:ascii="Constantia" w:eastAsia="Times New Roman" w:hAnsi="Constantia" w:cstheme="majorHAnsi"/>
                <w:b w:val="0"/>
                <w:bCs w:val="0"/>
                <w:color w:val="000000"/>
                <w:lang w:eastAsia="de-DE"/>
              </w:rPr>
            </w:pPr>
            <w:r w:rsidRPr="009717C1">
              <w:rPr>
                <w:rFonts w:ascii="Constantia" w:eastAsia="Times New Roman" w:hAnsi="Constantia" w:cstheme="majorHAnsi"/>
                <w:b w:val="0"/>
                <w:bCs w:val="0"/>
                <w:color w:val="000000"/>
                <w:lang w:eastAsia="de-DE"/>
              </w:rPr>
              <w:t xml:space="preserve">Νευρολογικά </w:t>
            </w:r>
            <w:r w:rsidR="004D74FE" w:rsidRPr="009717C1">
              <w:rPr>
                <w:rFonts w:ascii="Constantia" w:eastAsia="Times New Roman" w:hAnsi="Constantia" w:cstheme="majorHAnsi"/>
                <w:b w:val="0"/>
                <w:bCs w:val="0"/>
                <w:color w:val="000000"/>
                <w:lang w:eastAsia="de-DE"/>
              </w:rPr>
              <w:t>νοσήματα</w:t>
            </w:r>
            <w:r w:rsidRPr="009717C1">
              <w:rPr>
                <w:rFonts w:ascii="Constantia" w:eastAsia="Times New Roman" w:hAnsi="Constantia" w:cstheme="majorHAnsi"/>
                <w:b w:val="0"/>
                <w:bCs w:val="0"/>
                <w:color w:val="000000"/>
                <w:lang w:eastAsia="de-DE"/>
              </w:rPr>
              <w:t>(Σκλήρυνση κατά πλάκας, Πάρκινσον κ.ά.)</w:t>
            </w:r>
          </w:p>
        </w:tc>
        <w:tc>
          <w:tcPr>
            <w:tcW w:w="993" w:type="dxa"/>
            <w:noWrap/>
            <w:vAlign w:val="center"/>
            <w:hideMark/>
          </w:tcPr>
          <w:p w14:paraId="51FBD55F"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432</w:t>
            </w:r>
          </w:p>
        </w:tc>
        <w:tc>
          <w:tcPr>
            <w:tcW w:w="1124" w:type="dxa"/>
            <w:noWrap/>
            <w:vAlign w:val="center"/>
            <w:hideMark/>
          </w:tcPr>
          <w:p w14:paraId="45357C25"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16,02%</w:t>
            </w:r>
          </w:p>
        </w:tc>
      </w:tr>
      <w:tr w:rsidR="00C51AD8" w:rsidRPr="009717C1" w14:paraId="463E4556"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05AD2D8B" w14:textId="77777777" w:rsidR="00C51AD8" w:rsidRPr="009717C1" w:rsidRDefault="00C51AD8" w:rsidP="004F10F4">
            <w:pPr>
              <w:rPr>
                <w:rFonts w:ascii="Constantia" w:eastAsia="Times New Roman" w:hAnsi="Constantia" w:cstheme="majorHAnsi"/>
                <w:b w:val="0"/>
                <w:bCs w:val="0"/>
                <w:color w:val="000000"/>
                <w:lang w:eastAsia="de-DE"/>
              </w:rPr>
            </w:pPr>
            <w:r w:rsidRPr="009717C1">
              <w:rPr>
                <w:rFonts w:ascii="Constantia" w:eastAsia="Times New Roman" w:hAnsi="Constantia" w:cstheme="majorHAnsi"/>
                <w:b w:val="0"/>
                <w:bCs w:val="0"/>
                <w:color w:val="000000"/>
                <w:lang w:eastAsia="de-DE"/>
              </w:rPr>
              <w:t>Ρευματικά νοσήματα και άλλα αυτοάνοσα νοσήματα</w:t>
            </w:r>
          </w:p>
        </w:tc>
        <w:tc>
          <w:tcPr>
            <w:tcW w:w="993" w:type="dxa"/>
            <w:noWrap/>
            <w:vAlign w:val="center"/>
            <w:hideMark/>
          </w:tcPr>
          <w:p w14:paraId="5FB8ED55"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367</w:t>
            </w:r>
          </w:p>
        </w:tc>
        <w:tc>
          <w:tcPr>
            <w:tcW w:w="1124" w:type="dxa"/>
            <w:noWrap/>
            <w:vAlign w:val="center"/>
            <w:hideMark/>
          </w:tcPr>
          <w:p w14:paraId="5475CCCA"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13,61%</w:t>
            </w:r>
          </w:p>
        </w:tc>
      </w:tr>
      <w:tr w:rsidR="00C51AD8" w:rsidRPr="009717C1" w14:paraId="5D682A0C"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5DF6D9EB" w14:textId="77777777" w:rsidR="00C51AD8" w:rsidRPr="009717C1" w:rsidRDefault="00C51AD8" w:rsidP="004F10F4">
            <w:pPr>
              <w:rPr>
                <w:rFonts w:ascii="Constantia" w:eastAsia="Times New Roman" w:hAnsi="Constantia" w:cstheme="majorHAnsi"/>
                <w:b w:val="0"/>
                <w:bCs w:val="0"/>
                <w:color w:val="000000"/>
                <w:lang w:eastAsia="de-DE"/>
              </w:rPr>
            </w:pPr>
            <w:r w:rsidRPr="009717C1">
              <w:rPr>
                <w:rFonts w:ascii="Constantia" w:eastAsia="Times New Roman" w:hAnsi="Constantia" w:cstheme="majorHAnsi"/>
                <w:b w:val="0"/>
                <w:bCs w:val="0"/>
                <w:color w:val="000000"/>
                <w:lang w:eastAsia="de-DE"/>
              </w:rPr>
              <w:t>Νοητική, αναπτυξιακή ή γνωστική αναπηρία</w:t>
            </w:r>
          </w:p>
        </w:tc>
        <w:tc>
          <w:tcPr>
            <w:tcW w:w="993" w:type="dxa"/>
            <w:noWrap/>
            <w:vAlign w:val="center"/>
            <w:hideMark/>
          </w:tcPr>
          <w:p w14:paraId="6212F8DE"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355</w:t>
            </w:r>
          </w:p>
        </w:tc>
        <w:tc>
          <w:tcPr>
            <w:tcW w:w="1124" w:type="dxa"/>
            <w:noWrap/>
            <w:vAlign w:val="center"/>
            <w:hideMark/>
          </w:tcPr>
          <w:p w14:paraId="0CE23717"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13,17%</w:t>
            </w:r>
          </w:p>
        </w:tc>
      </w:tr>
      <w:tr w:rsidR="00C51AD8" w:rsidRPr="009717C1" w14:paraId="73F4585D"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0021ED26" w14:textId="77777777" w:rsidR="00C51AD8" w:rsidRPr="009717C1" w:rsidRDefault="00C51AD8" w:rsidP="004F10F4">
            <w:pPr>
              <w:rPr>
                <w:rFonts w:ascii="Constantia" w:eastAsia="Times New Roman" w:hAnsi="Constantia" w:cstheme="majorHAnsi"/>
                <w:b w:val="0"/>
                <w:bCs w:val="0"/>
                <w:color w:val="000000"/>
                <w:lang w:val="de-DE" w:eastAsia="de-DE"/>
              </w:rPr>
            </w:pPr>
            <w:r w:rsidRPr="009717C1">
              <w:rPr>
                <w:rFonts w:ascii="Constantia" w:eastAsia="Times New Roman" w:hAnsi="Constantia" w:cstheme="majorHAnsi"/>
                <w:b w:val="0"/>
                <w:bCs w:val="0"/>
                <w:color w:val="000000"/>
                <w:lang w:val="de-DE" w:eastAsia="de-DE"/>
              </w:rPr>
              <w:t>Σα</w:t>
            </w:r>
            <w:proofErr w:type="spellStart"/>
            <w:r w:rsidRPr="009717C1">
              <w:rPr>
                <w:rFonts w:ascii="Constantia" w:eastAsia="Times New Roman" w:hAnsi="Constantia" w:cstheme="majorHAnsi"/>
                <w:b w:val="0"/>
                <w:bCs w:val="0"/>
                <w:color w:val="000000"/>
                <w:lang w:val="de-DE" w:eastAsia="de-DE"/>
              </w:rPr>
              <w:t>κχ</w:t>
            </w:r>
            <w:proofErr w:type="spellEnd"/>
            <w:r w:rsidRPr="009717C1">
              <w:rPr>
                <w:rFonts w:ascii="Constantia" w:eastAsia="Times New Roman" w:hAnsi="Constantia" w:cstheme="majorHAnsi"/>
                <w:b w:val="0"/>
                <w:bCs w:val="0"/>
                <w:color w:val="000000"/>
                <w:lang w:val="de-DE" w:eastAsia="de-DE"/>
              </w:rPr>
              <w:t xml:space="preserve">αρώδης </w:t>
            </w:r>
            <w:proofErr w:type="spellStart"/>
            <w:r w:rsidRPr="009717C1">
              <w:rPr>
                <w:rFonts w:ascii="Constantia" w:eastAsia="Times New Roman" w:hAnsi="Constantia" w:cstheme="majorHAnsi"/>
                <w:b w:val="0"/>
                <w:bCs w:val="0"/>
                <w:color w:val="000000"/>
                <w:lang w:val="de-DE" w:eastAsia="de-DE"/>
              </w:rPr>
              <w:t>δι</w:t>
            </w:r>
            <w:proofErr w:type="spellEnd"/>
            <w:r w:rsidRPr="009717C1">
              <w:rPr>
                <w:rFonts w:ascii="Constantia" w:eastAsia="Times New Roman" w:hAnsi="Constantia" w:cstheme="majorHAnsi"/>
                <w:b w:val="0"/>
                <w:bCs w:val="0"/>
                <w:color w:val="000000"/>
                <w:lang w:val="de-DE" w:eastAsia="de-DE"/>
              </w:rPr>
              <w:t>αβήτης (</w:t>
            </w:r>
            <w:proofErr w:type="spellStart"/>
            <w:r w:rsidRPr="009717C1">
              <w:rPr>
                <w:rFonts w:ascii="Constantia" w:eastAsia="Times New Roman" w:hAnsi="Constantia" w:cstheme="majorHAnsi"/>
                <w:b w:val="0"/>
                <w:bCs w:val="0"/>
                <w:color w:val="000000"/>
                <w:lang w:val="de-DE" w:eastAsia="de-DE"/>
              </w:rPr>
              <w:t>σάκχ</w:t>
            </w:r>
            <w:proofErr w:type="spellEnd"/>
            <w:r w:rsidRPr="009717C1">
              <w:rPr>
                <w:rFonts w:ascii="Constantia" w:eastAsia="Times New Roman" w:hAnsi="Constantia" w:cstheme="majorHAnsi"/>
                <w:b w:val="0"/>
                <w:bCs w:val="0"/>
                <w:color w:val="000000"/>
                <w:lang w:val="de-DE" w:eastAsia="de-DE"/>
              </w:rPr>
              <w:t>αρο)</w:t>
            </w:r>
          </w:p>
        </w:tc>
        <w:tc>
          <w:tcPr>
            <w:tcW w:w="993" w:type="dxa"/>
            <w:noWrap/>
            <w:vAlign w:val="center"/>
            <w:hideMark/>
          </w:tcPr>
          <w:p w14:paraId="309375AA"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352</w:t>
            </w:r>
          </w:p>
        </w:tc>
        <w:tc>
          <w:tcPr>
            <w:tcW w:w="1124" w:type="dxa"/>
            <w:noWrap/>
            <w:vAlign w:val="center"/>
            <w:hideMark/>
          </w:tcPr>
          <w:p w14:paraId="2415D0B4"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13,06%</w:t>
            </w:r>
          </w:p>
        </w:tc>
      </w:tr>
      <w:tr w:rsidR="00C51AD8" w:rsidRPr="009717C1" w14:paraId="58D55C1F"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7FEED2DB" w14:textId="77777777" w:rsidR="00C51AD8" w:rsidRPr="009717C1" w:rsidRDefault="00C51AD8" w:rsidP="004F10F4">
            <w:pPr>
              <w:rPr>
                <w:rFonts w:ascii="Constantia" w:eastAsia="Times New Roman" w:hAnsi="Constantia" w:cstheme="majorHAnsi"/>
                <w:b w:val="0"/>
                <w:bCs w:val="0"/>
                <w:color w:val="000000"/>
                <w:lang w:val="de-DE" w:eastAsia="de-DE"/>
              </w:rPr>
            </w:pPr>
            <w:r w:rsidRPr="009717C1">
              <w:rPr>
                <w:rFonts w:ascii="Constantia" w:eastAsia="Times New Roman" w:hAnsi="Constantia" w:cstheme="majorHAnsi"/>
                <w:b w:val="0"/>
                <w:bCs w:val="0"/>
                <w:color w:val="000000"/>
                <w:lang w:val="de-DE" w:eastAsia="de-DE"/>
              </w:rPr>
              <w:t>Κα</w:t>
            </w:r>
            <w:proofErr w:type="spellStart"/>
            <w:r w:rsidRPr="009717C1">
              <w:rPr>
                <w:rFonts w:ascii="Constantia" w:eastAsia="Times New Roman" w:hAnsi="Constantia" w:cstheme="majorHAnsi"/>
                <w:b w:val="0"/>
                <w:bCs w:val="0"/>
                <w:color w:val="000000"/>
                <w:lang w:val="de-DE" w:eastAsia="de-DE"/>
              </w:rPr>
              <w:t>ρδι</w:t>
            </w:r>
            <w:proofErr w:type="spellEnd"/>
            <w:r w:rsidRPr="009717C1">
              <w:rPr>
                <w:rFonts w:ascii="Constantia" w:eastAsia="Times New Roman" w:hAnsi="Constantia" w:cstheme="majorHAnsi"/>
                <w:b w:val="0"/>
                <w:bCs w:val="0"/>
                <w:color w:val="000000"/>
                <w:lang w:val="de-DE" w:eastAsia="de-DE"/>
              </w:rPr>
              <w:t xml:space="preserve">αγγειακά </w:t>
            </w:r>
            <w:proofErr w:type="spellStart"/>
            <w:r w:rsidRPr="009717C1">
              <w:rPr>
                <w:rFonts w:ascii="Constantia" w:eastAsia="Times New Roman" w:hAnsi="Constantia" w:cstheme="majorHAnsi"/>
                <w:b w:val="0"/>
                <w:bCs w:val="0"/>
                <w:color w:val="000000"/>
                <w:lang w:val="de-DE" w:eastAsia="de-DE"/>
              </w:rPr>
              <w:t>νοσήμ</w:t>
            </w:r>
            <w:proofErr w:type="spellEnd"/>
            <w:r w:rsidRPr="009717C1">
              <w:rPr>
                <w:rFonts w:ascii="Constantia" w:eastAsia="Times New Roman" w:hAnsi="Constantia" w:cstheme="majorHAnsi"/>
                <w:b w:val="0"/>
                <w:bCs w:val="0"/>
                <w:color w:val="000000"/>
                <w:lang w:val="de-DE" w:eastAsia="de-DE"/>
              </w:rPr>
              <w:t>ατα</w:t>
            </w:r>
          </w:p>
        </w:tc>
        <w:tc>
          <w:tcPr>
            <w:tcW w:w="993" w:type="dxa"/>
            <w:noWrap/>
            <w:vAlign w:val="center"/>
            <w:hideMark/>
          </w:tcPr>
          <w:p w14:paraId="081C0B21"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309</w:t>
            </w:r>
          </w:p>
        </w:tc>
        <w:tc>
          <w:tcPr>
            <w:tcW w:w="1124" w:type="dxa"/>
            <w:noWrap/>
            <w:vAlign w:val="center"/>
            <w:hideMark/>
          </w:tcPr>
          <w:p w14:paraId="36E3B64C"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11,46%</w:t>
            </w:r>
          </w:p>
        </w:tc>
      </w:tr>
      <w:tr w:rsidR="00C51AD8" w:rsidRPr="009717C1" w14:paraId="29D6CEFB"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0C3BFB4A"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Αιμ</w:t>
            </w:r>
            <w:proofErr w:type="spellEnd"/>
            <w:r w:rsidRPr="009717C1">
              <w:rPr>
                <w:rFonts w:ascii="Constantia" w:eastAsia="Times New Roman" w:hAnsi="Constantia" w:cstheme="majorHAnsi"/>
                <w:b w:val="0"/>
                <w:bCs w:val="0"/>
                <w:color w:val="000000"/>
                <w:lang w:val="de-DE" w:eastAsia="de-DE"/>
              </w:rPr>
              <w:t>ατολογικές πα</w:t>
            </w:r>
            <w:proofErr w:type="spellStart"/>
            <w:r w:rsidRPr="009717C1">
              <w:rPr>
                <w:rFonts w:ascii="Constantia" w:eastAsia="Times New Roman" w:hAnsi="Constantia" w:cstheme="majorHAnsi"/>
                <w:b w:val="0"/>
                <w:bCs w:val="0"/>
                <w:color w:val="000000"/>
                <w:lang w:val="de-DE" w:eastAsia="de-DE"/>
              </w:rPr>
              <w:t>θήσεις</w:t>
            </w:r>
            <w:proofErr w:type="spellEnd"/>
          </w:p>
        </w:tc>
        <w:tc>
          <w:tcPr>
            <w:tcW w:w="993" w:type="dxa"/>
            <w:noWrap/>
            <w:vAlign w:val="center"/>
            <w:hideMark/>
          </w:tcPr>
          <w:p w14:paraId="7423FA2E"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224</w:t>
            </w:r>
          </w:p>
        </w:tc>
        <w:tc>
          <w:tcPr>
            <w:tcW w:w="1124" w:type="dxa"/>
            <w:noWrap/>
            <w:vAlign w:val="center"/>
            <w:hideMark/>
          </w:tcPr>
          <w:p w14:paraId="2341AEAC"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8,31%</w:t>
            </w:r>
          </w:p>
        </w:tc>
      </w:tr>
      <w:tr w:rsidR="00C51AD8" w:rsidRPr="009717C1" w14:paraId="6B423B4C"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30CF4C80" w14:textId="4764A29C" w:rsidR="00C51AD8" w:rsidRPr="009717C1" w:rsidRDefault="00C51AD8" w:rsidP="004F10F4">
            <w:pPr>
              <w:rPr>
                <w:rFonts w:ascii="Constantia" w:eastAsia="Times New Roman" w:hAnsi="Constantia" w:cstheme="majorHAnsi"/>
                <w:b w:val="0"/>
                <w:bCs w:val="0"/>
                <w:color w:val="000000"/>
                <w:lang w:eastAsia="de-DE"/>
              </w:rPr>
            </w:pPr>
            <w:r w:rsidRPr="009717C1">
              <w:rPr>
                <w:rFonts w:ascii="Constantia" w:eastAsia="Times New Roman" w:hAnsi="Constantia" w:cstheme="majorHAnsi"/>
                <w:b w:val="0"/>
                <w:bCs w:val="0"/>
                <w:color w:val="000000"/>
                <w:lang w:eastAsia="de-DE"/>
              </w:rPr>
              <w:t>Παθήσεις των αναπνευστικού (Χρόνια αποφρακτική πνευμονοπάθεια, χρόνια βρογχίτιδα, πνευμονικό εμφύσημα κ.ά.</w:t>
            </w:r>
            <w:r w:rsidR="004F10F4" w:rsidRPr="009717C1">
              <w:rPr>
                <w:rFonts w:ascii="Constantia" w:eastAsia="Times New Roman" w:hAnsi="Constantia" w:cstheme="majorHAnsi"/>
                <w:b w:val="0"/>
                <w:bCs w:val="0"/>
                <w:color w:val="000000"/>
                <w:lang w:eastAsia="de-DE"/>
              </w:rPr>
              <w:t>)</w:t>
            </w:r>
          </w:p>
        </w:tc>
        <w:tc>
          <w:tcPr>
            <w:tcW w:w="993" w:type="dxa"/>
            <w:noWrap/>
            <w:vAlign w:val="center"/>
            <w:hideMark/>
          </w:tcPr>
          <w:p w14:paraId="1BB691C2"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218</w:t>
            </w:r>
          </w:p>
        </w:tc>
        <w:tc>
          <w:tcPr>
            <w:tcW w:w="1124" w:type="dxa"/>
            <w:noWrap/>
            <w:vAlign w:val="center"/>
            <w:hideMark/>
          </w:tcPr>
          <w:p w14:paraId="46028F5A"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8,09%</w:t>
            </w:r>
          </w:p>
        </w:tc>
      </w:tr>
      <w:tr w:rsidR="00C51AD8" w:rsidRPr="009717C1" w14:paraId="3F489E70"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66E9B703" w14:textId="77777777" w:rsidR="00C51AD8" w:rsidRPr="009717C1" w:rsidRDefault="00C51AD8" w:rsidP="004F10F4">
            <w:pPr>
              <w:rPr>
                <w:rFonts w:ascii="Constantia" w:eastAsia="Times New Roman" w:hAnsi="Constantia" w:cstheme="majorHAnsi"/>
                <w:b w:val="0"/>
                <w:bCs w:val="0"/>
                <w:color w:val="000000"/>
                <w:lang w:eastAsia="de-DE"/>
              </w:rPr>
            </w:pPr>
            <w:proofErr w:type="spellStart"/>
            <w:r w:rsidRPr="009717C1">
              <w:rPr>
                <w:rFonts w:ascii="Constantia" w:eastAsia="Times New Roman" w:hAnsi="Constantia" w:cstheme="majorHAnsi"/>
                <w:b w:val="0"/>
                <w:bCs w:val="0"/>
                <w:color w:val="000000"/>
                <w:lang w:eastAsia="de-DE"/>
              </w:rPr>
              <w:t>Νεοπλασματικά</w:t>
            </w:r>
            <w:proofErr w:type="spellEnd"/>
            <w:r w:rsidRPr="009717C1">
              <w:rPr>
                <w:rFonts w:ascii="Constantia" w:eastAsia="Times New Roman" w:hAnsi="Constantia" w:cstheme="majorHAnsi"/>
                <w:b w:val="0"/>
                <w:bCs w:val="0"/>
                <w:color w:val="000000"/>
                <w:lang w:eastAsia="de-DE"/>
              </w:rPr>
              <w:t xml:space="preserve"> νοσήματα (διάφορες μορφές καρκίνου)</w:t>
            </w:r>
          </w:p>
        </w:tc>
        <w:tc>
          <w:tcPr>
            <w:tcW w:w="993" w:type="dxa"/>
            <w:noWrap/>
            <w:vAlign w:val="center"/>
            <w:hideMark/>
          </w:tcPr>
          <w:p w14:paraId="2F1ED737"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211</w:t>
            </w:r>
          </w:p>
        </w:tc>
        <w:tc>
          <w:tcPr>
            <w:tcW w:w="1124" w:type="dxa"/>
            <w:noWrap/>
            <w:vAlign w:val="center"/>
            <w:hideMark/>
          </w:tcPr>
          <w:p w14:paraId="4D332CC0"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7,83%</w:t>
            </w:r>
          </w:p>
        </w:tc>
      </w:tr>
      <w:tr w:rsidR="00C51AD8" w:rsidRPr="009717C1" w14:paraId="63750DFF"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5FF2FC9C" w14:textId="77777777" w:rsidR="00C51AD8" w:rsidRPr="009717C1" w:rsidRDefault="00C51AD8" w:rsidP="004F10F4">
            <w:pPr>
              <w:rPr>
                <w:rFonts w:ascii="Constantia" w:eastAsia="Times New Roman" w:hAnsi="Constantia" w:cstheme="majorHAnsi"/>
                <w:b w:val="0"/>
                <w:bCs w:val="0"/>
                <w:color w:val="000000"/>
                <w:lang w:val="de-DE" w:eastAsia="de-DE"/>
              </w:rPr>
            </w:pPr>
            <w:r w:rsidRPr="009717C1">
              <w:rPr>
                <w:rFonts w:ascii="Constantia" w:eastAsia="Times New Roman" w:hAnsi="Constantia" w:cstheme="majorHAnsi"/>
                <w:b w:val="0"/>
                <w:bCs w:val="0"/>
                <w:color w:val="000000"/>
                <w:lang w:val="de-DE" w:eastAsia="de-DE"/>
              </w:rPr>
              <w:t>Σπ</w:t>
            </w:r>
            <w:proofErr w:type="spellStart"/>
            <w:r w:rsidRPr="009717C1">
              <w:rPr>
                <w:rFonts w:ascii="Constantia" w:eastAsia="Times New Roman" w:hAnsi="Constantia" w:cstheme="majorHAnsi"/>
                <w:b w:val="0"/>
                <w:bCs w:val="0"/>
                <w:color w:val="000000"/>
                <w:lang w:val="de-DE" w:eastAsia="de-DE"/>
              </w:rPr>
              <w:t>άνιες</w:t>
            </w:r>
            <w:proofErr w:type="spellEnd"/>
            <w:r w:rsidRPr="009717C1">
              <w:rPr>
                <w:rFonts w:ascii="Constantia" w:eastAsia="Times New Roman" w:hAnsi="Constantia" w:cstheme="majorHAnsi"/>
                <w:b w:val="0"/>
                <w:bCs w:val="0"/>
                <w:color w:val="000000"/>
                <w:lang w:val="de-DE" w:eastAsia="de-DE"/>
              </w:rPr>
              <w:t xml:space="preserve"> πα</w:t>
            </w:r>
            <w:proofErr w:type="spellStart"/>
            <w:r w:rsidRPr="009717C1">
              <w:rPr>
                <w:rFonts w:ascii="Constantia" w:eastAsia="Times New Roman" w:hAnsi="Constantia" w:cstheme="majorHAnsi"/>
                <w:b w:val="0"/>
                <w:bCs w:val="0"/>
                <w:color w:val="000000"/>
                <w:lang w:val="de-DE" w:eastAsia="de-DE"/>
              </w:rPr>
              <w:t>θήσεις</w:t>
            </w:r>
            <w:proofErr w:type="spellEnd"/>
          </w:p>
        </w:tc>
        <w:tc>
          <w:tcPr>
            <w:tcW w:w="993" w:type="dxa"/>
            <w:noWrap/>
            <w:vAlign w:val="center"/>
            <w:hideMark/>
          </w:tcPr>
          <w:p w14:paraId="07D1E948"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200</w:t>
            </w:r>
          </w:p>
        </w:tc>
        <w:tc>
          <w:tcPr>
            <w:tcW w:w="1124" w:type="dxa"/>
            <w:noWrap/>
            <w:vAlign w:val="center"/>
            <w:hideMark/>
          </w:tcPr>
          <w:p w14:paraId="1AEF2542"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7,42%</w:t>
            </w:r>
          </w:p>
        </w:tc>
      </w:tr>
      <w:tr w:rsidR="00C51AD8" w:rsidRPr="009717C1" w14:paraId="7C4522B4"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1CA6D23F" w14:textId="015E3B8A" w:rsidR="00C51AD8" w:rsidRPr="009717C1" w:rsidRDefault="00C51AD8" w:rsidP="004F10F4">
            <w:pPr>
              <w:rPr>
                <w:rFonts w:ascii="Constantia" w:eastAsia="Times New Roman" w:hAnsi="Constantia" w:cstheme="majorHAnsi"/>
                <w:b w:val="0"/>
                <w:bCs w:val="0"/>
                <w:color w:val="000000"/>
                <w:lang w:eastAsia="de-DE"/>
              </w:rPr>
            </w:pPr>
            <w:proofErr w:type="spellStart"/>
            <w:r w:rsidRPr="009717C1">
              <w:rPr>
                <w:rFonts w:ascii="Constantia" w:eastAsia="Times New Roman" w:hAnsi="Constantia" w:cstheme="majorHAnsi"/>
                <w:b w:val="0"/>
                <w:bCs w:val="0"/>
                <w:color w:val="000000"/>
                <w:lang w:eastAsia="de-DE"/>
              </w:rPr>
              <w:t>Νευρομυϊκές</w:t>
            </w:r>
            <w:proofErr w:type="spellEnd"/>
            <w:r w:rsidRPr="009717C1">
              <w:rPr>
                <w:rFonts w:ascii="Constantia" w:eastAsia="Times New Roman" w:hAnsi="Constantia" w:cstheme="majorHAnsi"/>
                <w:b w:val="0"/>
                <w:bCs w:val="0"/>
                <w:color w:val="000000"/>
                <w:lang w:eastAsia="de-DE"/>
              </w:rPr>
              <w:t xml:space="preserve"> </w:t>
            </w:r>
            <w:r w:rsidR="004F10F4" w:rsidRPr="009717C1">
              <w:rPr>
                <w:rFonts w:ascii="Constantia" w:eastAsia="Times New Roman" w:hAnsi="Constantia" w:cstheme="majorHAnsi"/>
                <w:b w:val="0"/>
                <w:bCs w:val="0"/>
                <w:color w:val="000000"/>
                <w:lang w:eastAsia="de-DE"/>
              </w:rPr>
              <w:t>π</w:t>
            </w:r>
            <w:r w:rsidRPr="009717C1">
              <w:rPr>
                <w:rFonts w:ascii="Constantia" w:eastAsia="Times New Roman" w:hAnsi="Constantia" w:cstheme="majorHAnsi"/>
                <w:b w:val="0"/>
                <w:bCs w:val="0"/>
                <w:color w:val="000000"/>
                <w:lang w:eastAsia="de-DE"/>
              </w:rPr>
              <w:t>αθήσεις (</w:t>
            </w:r>
            <w:r w:rsidR="00183F54" w:rsidRPr="009717C1">
              <w:rPr>
                <w:rFonts w:ascii="Constantia" w:eastAsia="Times New Roman" w:hAnsi="Constantia" w:cstheme="majorHAnsi"/>
                <w:b w:val="0"/>
                <w:bCs w:val="0"/>
                <w:color w:val="000000"/>
                <w:lang w:eastAsia="de-DE"/>
              </w:rPr>
              <w:t>Μυϊκή</w:t>
            </w:r>
            <w:r w:rsidRPr="009717C1">
              <w:rPr>
                <w:rFonts w:ascii="Constantia" w:eastAsia="Times New Roman" w:hAnsi="Constantia" w:cstheme="majorHAnsi"/>
                <w:b w:val="0"/>
                <w:bCs w:val="0"/>
                <w:color w:val="000000"/>
                <w:lang w:eastAsia="de-DE"/>
              </w:rPr>
              <w:t xml:space="preserve"> δυστροφία, συγγενείς μυοπάθειες κ.ά.)</w:t>
            </w:r>
          </w:p>
        </w:tc>
        <w:tc>
          <w:tcPr>
            <w:tcW w:w="993" w:type="dxa"/>
            <w:noWrap/>
            <w:vAlign w:val="center"/>
            <w:hideMark/>
          </w:tcPr>
          <w:p w14:paraId="46DC6FDC"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192</w:t>
            </w:r>
          </w:p>
        </w:tc>
        <w:tc>
          <w:tcPr>
            <w:tcW w:w="1124" w:type="dxa"/>
            <w:noWrap/>
            <w:vAlign w:val="center"/>
            <w:hideMark/>
          </w:tcPr>
          <w:p w14:paraId="11BC34E0"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7,12%</w:t>
            </w:r>
          </w:p>
        </w:tc>
      </w:tr>
      <w:tr w:rsidR="00C51AD8" w:rsidRPr="009717C1" w14:paraId="40F5796C"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03514F7A" w14:textId="77777777" w:rsidR="00C51AD8" w:rsidRPr="009717C1" w:rsidRDefault="00C51AD8" w:rsidP="004F10F4">
            <w:pPr>
              <w:rPr>
                <w:rFonts w:ascii="Constantia" w:eastAsia="Times New Roman" w:hAnsi="Constantia" w:cstheme="majorHAnsi"/>
                <w:b w:val="0"/>
                <w:bCs w:val="0"/>
                <w:color w:val="000000"/>
                <w:lang w:val="de-DE" w:eastAsia="de-DE"/>
              </w:rPr>
            </w:pPr>
            <w:r w:rsidRPr="009717C1">
              <w:rPr>
                <w:rFonts w:ascii="Constantia" w:eastAsia="Times New Roman" w:hAnsi="Constantia" w:cstheme="majorHAnsi"/>
                <w:b w:val="0"/>
                <w:bCs w:val="0"/>
                <w:color w:val="000000"/>
                <w:lang w:val="de-DE" w:eastAsia="de-DE"/>
              </w:rPr>
              <w:t>Πα</w:t>
            </w:r>
            <w:proofErr w:type="spellStart"/>
            <w:r w:rsidRPr="009717C1">
              <w:rPr>
                <w:rFonts w:ascii="Constantia" w:eastAsia="Times New Roman" w:hAnsi="Constantia" w:cstheme="majorHAnsi"/>
                <w:b w:val="0"/>
                <w:bCs w:val="0"/>
                <w:color w:val="000000"/>
                <w:lang w:val="de-DE" w:eastAsia="de-DE"/>
              </w:rPr>
              <w:t>θήσεις</w:t>
            </w:r>
            <w:proofErr w:type="spellEnd"/>
            <w:r w:rsidRPr="009717C1">
              <w:rPr>
                <w:rFonts w:ascii="Constantia" w:eastAsia="Times New Roman" w:hAnsi="Constantia" w:cstheme="majorHAnsi"/>
                <w:b w:val="0"/>
                <w:bCs w:val="0"/>
                <w:color w:val="000000"/>
                <w:lang w:val="de-DE" w:eastAsia="de-DE"/>
              </w:rPr>
              <w:t xml:space="preserve"> του πεπ</w:t>
            </w:r>
            <w:proofErr w:type="spellStart"/>
            <w:r w:rsidRPr="009717C1">
              <w:rPr>
                <w:rFonts w:ascii="Constantia" w:eastAsia="Times New Roman" w:hAnsi="Constantia" w:cstheme="majorHAnsi"/>
                <w:b w:val="0"/>
                <w:bCs w:val="0"/>
                <w:color w:val="000000"/>
                <w:lang w:val="de-DE" w:eastAsia="de-DE"/>
              </w:rPr>
              <w:t>τικού</w:t>
            </w:r>
            <w:proofErr w:type="spellEnd"/>
          </w:p>
        </w:tc>
        <w:tc>
          <w:tcPr>
            <w:tcW w:w="993" w:type="dxa"/>
            <w:noWrap/>
            <w:vAlign w:val="center"/>
            <w:hideMark/>
          </w:tcPr>
          <w:p w14:paraId="6162A700"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173</w:t>
            </w:r>
          </w:p>
        </w:tc>
        <w:tc>
          <w:tcPr>
            <w:tcW w:w="1124" w:type="dxa"/>
            <w:noWrap/>
            <w:vAlign w:val="center"/>
            <w:hideMark/>
          </w:tcPr>
          <w:p w14:paraId="20ADA73C"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6,42%</w:t>
            </w:r>
          </w:p>
        </w:tc>
      </w:tr>
      <w:tr w:rsidR="00C51AD8" w:rsidRPr="009717C1" w14:paraId="2EEC1063"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243FE8CC"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Νεφρικές</w:t>
            </w:r>
            <w:proofErr w:type="spellEnd"/>
            <w:r w:rsidRPr="009717C1">
              <w:rPr>
                <w:rFonts w:ascii="Constantia" w:eastAsia="Times New Roman" w:hAnsi="Constantia" w:cstheme="majorHAnsi"/>
                <w:b w:val="0"/>
                <w:bCs w:val="0"/>
                <w:color w:val="000000"/>
                <w:lang w:val="de-DE" w:eastAsia="de-DE"/>
              </w:rPr>
              <w:t xml:space="preserve"> πα</w:t>
            </w:r>
            <w:proofErr w:type="spellStart"/>
            <w:r w:rsidRPr="009717C1">
              <w:rPr>
                <w:rFonts w:ascii="Constantia" w:eastAsia="Times New Roman" w:hAnsi="Constantia" w:cstheme="majorHAnsi"/>
                <w:b w:val="0"/>
                <w:bCs w:val="0"/>
                <w:color w:val="000000"/>
                <w:lang w:val="de-DE" w:eastAsia="de-DE"/>
              </w:rPr>
              <w:t>θήσεις</w:t>
            </w:r>
            <w:proofErr w:type="spellEnd"/>
          </w:p>
        </w:tc>
        <w:tc>
          <w:tcPr>
            <w:tcW w:w="993" w:type="dxa"/>
            <w:noWrap/>
            <w:vAlign w:val="center"/>
            <w:hideMark/>
          </w:tcPr>
          <w:p w14:paraId="42D2954E"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171</w:t>
            </w:r>
          </w:p>
        </w:tc>
        <w:tc>
          <w:tcPr>
            <w:tcW w:w="1124" w:type="dxa"/>
            <w:noWrap/>
            <w:vAlign w:val="center"/>
            <w:hideMark/>
          </w:tcPr>
          <w:p w14:paraId="23B697D8"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6,34%</w:t>
            </w:r>
          </w:p>
        </w:tc>
      </w:tr>
      <w:tr w:rsidR="00C51AD8" w:rsidRPr="009717C1" w14:paraId="61B40BCD"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313D746A"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Τύφλωση</w:t>
            </w:r>
            <w:proofErr w:type="spellEnd"/>
            <w:r w:rsidRPr="009717C1">
              <w:rPr>
                <w:rFonts w:ascii="Constantia" w:eastAsia="Times New Roman" w:hAnsi="Constantia" w:cstheme="majorHAnsi"/>
                <w:b w:val="0"/>
                <w:bCs w:val="0"/>
                <w:color w:val="000000"/>
                <w:lang w:val="de-DE" w:eastAsia="de-DE"/>
              </w:rPr>
              <w:t xml:space="preserve">, </w:t>
            </w:r>
            <w:proofErr w:type="spellStart"/>
            <w:r w:rsidRPr="009717C1">
              <w:rPr>
                <w:rFonts w:ascii="Constantia" w:eastAsia="Times New Roman" w:hAnsi="Constantia" w:cstheme="majorHAnsi"/>
                <w:b w:val="0"/>
                <w:bCs w:val="0"/>
                <w:color w:val="000000"/>
                <w:lang w:val="de-DE" w:eastAsia="de-DE"/>
              </w:rPr>
              <w:t>μειωμένη</w:t>
            </w:r>
            <w:proofErr w:type="spellEnd"/>
            <w:r w:rsidRPr="009717C1">
              <w:rPr>
                <w:rFonts w:ascii="Constantia" w:eastAsia="Times New Roman" w:hAnsi="Constantia" w:cstheme="majorHAnsi"/>
                <w:b w:val="0"/>
                <w:bCs w:val="0"/>
                <w:color w:val="000000"/>
                <w:lang w:val="de-DE" w:eastAsia="de-DE"/>
              </w:rPr>
              <w:t xml:space="preserve"> </w:t>
            </w:r>
            <w:proofErr w:type="spellStart"/>
            <w:r w:rsidRPr="009717C1">
              <w:rPr>
                <w:rFonts w:ascii="Constantia" w:eastAsia="Times New Roman" w:hAnsi="Constantia" w:cstheme="majorHAnsi"/>
                <w:b w:val="0"/>
                <w:bCs w:val="0"/>
                <w:color w:val="000000"/>
                <w:lang w:val="de-DE" w:eastAsia="de-DE"/>
              </w:rPr>
              <w:t>όρ</w:t>
            </w:r>
            <w:proofErr w:type="spellEnd"/>
            <w:r w:rsidRPr="009717C1">
              <w:rPr>
                <w:rFonts w:ascii="Constantia" w:eastAsia="Times New Roman" w:hAnsi="Constantia" w:cstheme="majorHAnsi"/>
                <w:b w:val="0"/>
                <w:bCs w:val="0"/>
                <w:color w:val="000000"/>
                <w:lang w:val="de-DE" w:eastAsia="de-DE"/>
              </w:rPr>
              <w:t>αση</w:t>
            </w:r>
          </w:p>
        </w:tc>
        <w:tc>
          <w:tcPr>
            <w:tcW w:w="993" w:type="dxa"/>
            <w:noWrap/>
            <w:vAlign w:val="center"/>
            <w:hideMark/>
          </w:tcPr>
          <w:p w14:paraId="1DA7E72B"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161</w:t>
            </w:r>
          </w:p>
        </w:tc>
        <w:tc>
          <w:tcPr>
            <w:tcW w:w="1124" w:type="dxa"/>
            <w:noWrap/>
            <w:vAlign w:val="center"/>
            <w:hideMark/>
          </w:tcPr>
          <w:p w14:paraId="4D5C1C3C"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5,97%</w:t>
            </w:r>
          </w:p>
        </w:tc>
      </w:tr>
      <w:tr w:rsidR="00C51AD8" w:rsidRPr="009717C1" w14:paraId="321D8EFE"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5335A7CA"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Κώφωση</w:t>
            </w:r>
            <w:proofErr w:type="spellEnd"/>
            <w:r w:rsidRPr="009717C1">
              <w:rPr>
                <w:rFonts w:ascii="Constantia" w:eastAsia="Times New Roman" w:hAnsi="Constantia" w:cstheme="majorHAnsi"/>
                <w:b w:val="0"/>
                <w:bCs w:val="0"/>
                <w:color w:val="000000"/>
                <w:lang w:val="de-DE" w:eastAsia="de-DE"/>
              </w:rPr>
              <w:t xml:space="preserve"> ή βα</w:t>
            </w:r>
            <w:proofErr w:type="spellStart"/>
            <w:r w:rsidRPr="009717C1">
              <w:rPr>
                <w:rFonts w:ascii="Constantia" w:eastAsia="Times New Roman" w:hAnsi="Constantia" w:cstheme="majorHAnsi"/>
                <w:b w:val="0"/>
                <w:bCs w:val="0"/>
                <w:color w:val="000000"/>
                <w:lang w:val="de-DE" w:eastAsia="de-DE"/>
              </w:rPr>
              <w:t>ρυκοϊ</w:t>
            </w:r>
            <w:proofErr w:type="spellEnd"/>
            <w:r w:rsidRPr="009717C1">
              <w:rPr>
                <w:rFonts w:ascii="Constantia" w:eastAsia="Times New Roman" w:hAnsi="Constantia" w:cstheme="majorHAnsi"/>
                <w:b w:val="0"/>
                <w:bCs w:val="0"/>
                <w:color w:val="000000"/>
                <w:lang w:val="de-DE" w:eastAsia="de-DE"/>
              </w:rPr>
              <w:t>α</w:t>
            </w:r>
          </w:p>
        </w:tc>
        <w:tc>
          <w:tcPr>
            <w:tcW w:w="993" w:type="dxa"/>
            <w:noWrap/>
            <w:vAlign w:val="center"/>
            <w:hideMark/>
          </w:tcPr>
          <w:p w14:paraId="4C72D4F0"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103</w:t>
            </w:r>
          </w:p>
        </w:tc>
        <w:tc>
          <w:tcPr>
            <w:tcW w:w="1124" w:type="dxa"/>
            <w:noWrap/>
            <w:vAlign w:val="center"/>
            <w:hideMark/>
          </w:tcPr>
          <w:p w14:paraId="6C5FCBE2"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3,82%</w:t>
            </w:r>
          </w:p>
        </w:tc>
      </w:tr>
      <w:tr w:rsidR="00C51AD8" w:rsidRPr="009717C1" w14:paraId="238B6DE7"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330383B6"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Εγκεφ</w:t>
            </w:r>
            <w:proofErr w:type="spellEnd"/>
            <w:r w:rsidRPr="009717C1">
              <w:rPr>
                <w:rFonts w:ascii="Constantia" w:eastAsia="Times New Roman" w:hAnsi="Constantia" w:cstheme="majorHAnsi"/>
                <w:b w:val="0"/>
                <w:bCs w:val="0"/>
                <w:color w:val="000000"/>
                <w:lang w:val="de-DE" w:eastAsia="de-DE"/>
              </w:rPr>
              <w:t>αλική πα</w:t>
            </w:r>
            <w:proofErr w:type="spellStart"/>
            <w:r w:rsidRPr="009717C1">
              <w:rPr>
                <w:rFonts w:ascii="Constantia" w:eastAsia="Times New Roman" w:hAnsi="Constantia" w:cstheme="majorHAnsi"/>
                <w:b w:val="0"/>
                <w:bCs w:val="0"/>
                <w:color w:val="000000"/>
                <w:lang w:val="de-DE" w:eastAsia="de-DE"/>
              </w:rPr>
              <w:t>ράλυση</w:t>
            </w:r>
            <w:proofErr w:type="spellEnd"/>
          </w:p>
        </w:tc>
        <w:tc>
          <w:tcPr>
            <w:tcW w:w="993" w:type="dxa"/>
            <w:noWrap/>
            <w:vAlign w:val="center"/>
            <w:hideMark/>
          </w:tcPr>
          <w:p w14:paraId="28E0A400"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56</w:t>
            </w:r>
          </w:p>
        </w:tc>
        <w:tc>
          <w:tcPr>
            <w:tcW w:w="1124" w:type="dxa"/>
            <w:noWrap/>
            <w:vAlign w:val="center"/>
            <w:hideMark/>
          </w:tcPr>
          <w:p w14:paraId="4D006765"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2,08%</w:t>
            </w:r>
          </w:p>
        </w:tc>
      </w:tr>
      <w:tr w:rsidR="00C51AD8" w:rsidRPr="009717C1" w14:paraId="77942F81"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5670" w:type="dxa"/>
            <w:noWrap/>
            <w:vAlign w:val="center"/>
            <w:hideMark/>
          </w:tcPr>
          <w:p w14:paraId="643AAF03" w14:textId="77777777" w:rsidR="00C51AD8" w:rsidRPr="009717C1" w:rsidRDefault="00C51AD8" w:rsidP="004F10F4">
            <w:pPr>
              <w:rPr>
                <w:rFonts w:ascii="Constantia" w:eastAsia="Times New Roman" w:hAnsi="Constantia" w:cstheme="majorHAnsi"/>
                <w:b w:val="0"/>
                <w:bCs w:val="0"/>
                <w:color w:val="000000"/>
                <w:lang w:val="de-DE" w:eastAsia="de-DE"/>
              </w:rPr>
            </w:pPr>
            <w:proofErr w:type="spellStart"/>
            <w:r w:rsidRPr="009717C1">
              <w:rPr>
                <w:rFonts w:ascii="Constantia" w:eastAsia="Times New Roman" w:hAnsi="Constantia" w:cstheme="majorHAnsi"/>
                <w:b w:val="0"/>
                <w:bCs w:val="0"/>
                <w:color w:val="000000"/>
                <w:lang w:val="de-DE" w:eastAsia="de-DE"/>
              </w:rPr>
              <w:t>Σύνολο</w:t>
            </w:r>
            <w:proofErr w:type="spellEnd"/>
          </w:p>
        </w:tc>
        <w:tc>
          <w:tcPr>
            <w:tcW w:w="993" w:type="dxa"/>
            <w:noWrap/>
            <w:vAlign w:val="center"/>
            <w:hideMark/>
          </w:tcPr>
          <w:p w14:paraId="3A58DF68"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2696</w:t>
            </w:r>
          </w:p>
        </w:tc>
        <w:tc>
          <w:tcPr>
            <w:tcW w:w="1124" w:type="dxa"/>
            <w:noWrap/>
            <w:vAlign w:val="center"/>
            <w:hideMark/>
          </w:tcPr>
          <w:p w14:paraId="7E7F6009" w14:textId="77777777" w:rsidR="00C51AD8" w:rsidRPr="009717C1" w:rsidRDefault="00C51AD8" w:rsidP="00183F54">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heme="majorHAnsi"/>
                <w:color w:val="000000"/>
                <w:lang w:val="de-DE" w:eastAsia="de-DE"/>
              </w:rPr>
            </w:pPr>
            <w:r w:rsidRPr="009717C1">
              <w:rPr>
                <w:rFonts w:ascii="Constantia" w:eastAsia="Times New Roman" w:hAnsi="Constantia" w:cstheme="majorHAnsi"/>
                <w:color w:val="000000"/>
                <w:lang w:val="de-DE" w:eastAsia="de-DE"/>
              </w:rPr>
              <w:t>100,00%</w:t>
            </w:r>
          </w:p>
        </w:tc>
      </w:tr>
    </w:tbl>
    <w:p w14:paraId="0FEB0717" w14:textId="77777777" w:rsidR="007A4B5B" w:rsidRPr="00054262" w:rsidRDefault="007A4B5B" w:rsidP="00CD13E1">
      <w:pPr>
        <w:rPr>
          <w:rFonts w:ascii="Constantia" w:hAnsi="Constantia"/>
        </w:rPr>
      </w:pPr>
    </w:p>
    <w:p w14:paraId="12BFE71B" w14:textId="65F93F48" w:rsidR="007A4B5B" w:rsidRDefault="00817496" w:rsidP="000F6739">
      <w:pPr>
        <w:spacing w:after="0" w:line="276" w:lineRule="auto"/>
        <w:jc w:val="both"/>
        <w:rPr>
          <w:rFonts w:ascii="Constantia" w:hAnsi="Constantia"/>
          <w:sz w:val="24"/>
          <w:szCs w:val="24"/>
        </w:rPr>
      </w:pPr>
      <w:r w:rsidRPr="00054262">
        <w:rPr>
          <w:rFonts w:ascii="Constantia" w:hAnsi="Constantia"/>
          <w:sz w:val="24"/>
          <w:szCs w:val="24"/>
        </w:rPr>
        <w:t>Το 64,3% του δείγματος λαμβάνει κάποια μηνιαία οικονομική ενίσχυση (προνοιακό επίδομα) λόγω αναπηρία.</w:t>
      </w:r>
    </w:p>
    <w:p w14:paraId="13B302BF" w14:textId="77777777" w:rsidR="00183F54" w:rsidRPr="00183F54" w:rsidRDefault="00183F54" w:rsidP="000F6739">
      <w:pPr>
        <w:spacing w:after="0" w:line="276" w:lineRule="auto"/>
        <w:jc w:val="both"/>
        <w:rPr>
          <w:rFonts w:ascii="Constantia" w:hAnsi="Constantia"/>
          <w:sz w:val="24"/>
          <w:szCs w:val="24"/>
        </w:rPr>
      </w:pPr>
    </w:p>
    <w:p w14:paraId="34CA5F30" w14:textId="41E4F769" w:rsidR="00A07B57" w:rsidRDefault="00A07B57" w:rsidP="000F6739">
      <w:pPr>
        <w:spacing w:after="0" w:line="276" w:lineRule="auto"/>
        <w:jc w:val="both"/>
        <w:rPr>
          <w:rFonts w:ascii="Constantia" w:hAnsi="Constantia"/>
          <w:sz w:val="24"/>
          <w:szCs w:val="24"/>
        </w:rPr>
      </w:pPr>
      <w:r w:rsidRPr="00054262">
        <w:rPr>
          <w:rFonts w:ascii="Constantia" w:hAnsi="Constantia"/>
          <w:sz w:val="24"/>
          <w:szCs w:val="24"/>
        </w:rPr>
        <w:t>Η κατανομή των συμμετεχόντων</w:t>
      </w:r>
      <w:r w:rsidR="005078FD">
        <w:rPr>
          <w:rFonts w:ascii="Constantia" w:hAnsi="Constantia"/>
          <w:sz w:val="24"/>
          <w:szCs w:val="24"/>
        </w:rPr>
        <w:t>/ουσών</w:t>
      </w:r>
      <w:r w:rsidRPr="00054262">
        <w:rPr>
          <w:rFonts w:ascii="Constantia" w:hAnsi="Constantia"/>
          <w:sz w:val="24"/>
          <w:szCs w:val="24"/>
        </w:rPr>
        <w:t xml:space="preserve"> ως προς το φύλο είναι 52,2% άνδρες και 47,8% γυναίκες (</w:t>
      </w:r>
      <w:r w:rsidR="004C2369" w:rsidRPr="00054262">
        <w:rPr>
          <w:rFonts w:ascii="Constantia" w:hAnsi="Constantia"/>
          <w:sz w:val="24"/>
          <w:szCs w:val="24"/>
        </w:rPr>
        <w:t>Ά</w:t>
      </w:r>
      <w:r w:rsidRPr="00054262">
        <w:rPr>
          <w:rFonts w:ascii="Constantia" w:hAnsi="Constantia"/>
          <w:sz w:val="24"/>
          <w:szCs w:val="24"/>
        </w:rPr>
        <w:t>λλο φύλο</w:t>
      </w:r>
      <w:r w:rsidR="004C2369" w:rsidRPr="00054262">
        <w:rPr>
          <w:rFonts w:ascii="Constantia" w:hAnsi="Constantia"/>
          <w:sz w:val="24"/>
          <w:szCs w:val="24"/>
        </w:rPr>
        <w:t>:</w:t>
      </w:r>
      <w:r w:rsidR="004F10F4">
        <w:rPr>
          <w:rFonts w:ascii="Constantia" w:hAnsi="Constantia"/>
          <w:sz w:val="24"/>
          <w:szCs w:val="24"/>
        </w:rPr>
        <w:t xml:space="preserve"> </w:t>
      </w:r>
      <w:r w:rsidR="004C2369" w:rsidRPr="00054262">
        <w:rPr>
          <w:rFonts w:ascii="Constantia" w:hAnsi="Constantia"/>
          <w:sz w:val="24"/>
          <w:szCs w:val="24"/>
        </w:rPr>
        <w:t>0,1%</w:t>
      </w:r>
      <w:r w:rsidRPr="00054262">
        <w:rPr>
          <w:rFonts w:ascii="Constantia" w:hAnsi="Constantia"/>
          <w:sz w:val="24"/>
          <w:szCs w:val="24"/>
        </w:rPr>
        <w:t xml:space="preserve">). </w:t>
      </w:r>
    </w:p>
    <w:p w14:paraId="3AF2D9FB" w14:textId="77777777" w:rsidR="00183F54" w:rsidRPr="00054262" w:rsidRDefault="00183F54" w:rsidP="000F6739">
      <w:pPr>
        <w:spacing w:after="0" w:line="276" w:lineRule="auto"/>
        <w:jc w:val="both"/>
        <w:rPr>
          <w:rFonts w:ascii="Constantia" w:hAnsi="Constantia"/>
          <w:sz w:val="24"/>
          <w:szCs w:val="24"/>
        </w:rPr>
      </w:pPr>
    </w:p>
    <w:p w14:paraId="52B2843C" w14:textId="7ADF650C" w:rsidR="00A07B57" w:rsidRDefault="00A07B57" w:rsidP="000F6739">
      <w:pPr>
        <w:spacing w:after="0" w:line="276" w:lineRule="auto"/>
        <w:jc w:val="both"/>
        <w:rPr>
          <w:rFonts w:ascii="Constantia" w:hAnsi="Constantia"/>
          <w:sz w:val="24"/>
          <w:szCs w:val="24"/>
        </w:rPr>
      </w:pPr>
      <w:r w:rsidRPr="00054262">
        <w:rPr>
          <w:rFonts w:ascii="Constantia" w:hAnsi="Constantia"/>
          <w:sz w:val="24"/>
          <w:szCs w:val="24"/>
        </w:rPr>
        <w:t>Το 93,5% των συμμετεχόντων</w:t>
      </w:r>
      <w:r w:rsidR="00D85895">
        <w:rPr>
          <w:rFonts w:ascii="Constantia" w:hAnsi="Constantia"/>
          <w:sz w:val="24"/>
          <w:szCs w:val="24"/>
        </w:rPr>
        <w:t>/ουσών</w:t>
      </w:r>
      <w:r w:rsidRPr="00054262">
        <w:rPr>
          <w:rFonts w:ascii="Constantia" w:hAnsi="Constantia"/>
          <w:sz w:val="24"/>
          <w:szCs w:val="24"/>
        </w:rPr>
        <w:t xml:space="preserve"> έχουν γεννηθεί στην Ελλάδα</w:t>
      </w:r>
      <w:r w:rsidR="004C2369" w:rsidRPr="00054262">
        <w:rPr>
          <w:rFonts w:ascii="Constantia" w:hAnsi="Constantia"/>
          <w:sz w:val="24"/>
          <w:szCs w:val="24"/>
        </w:rPr>
        <w:t>,</w:t>
      </w:r>
      <w:r w:rsidRPr="00054262">
        <w:rPr>
          <w:rFonts w:ascii="Constantia" w:hAnsi="Constantia"/>
          <w:sz w:val="24"/>
          <w:szCs w:val="24"/>
        </w:rPr>
        <w:t xml:space="preserve"> το 3% σε άλλη χώρα εντός ΕΕ και το 3,6% σε άλλη χώρα εκτός ΕΕ</w:t>
      </w:r>
      <w:r w:rsidR="004F10F4">
        <w:rPr>
          <w:rFonts w:ascii="Constantia" w:hAnsi="Constantia"/>
          <w:sz w:val="24"/>
          <w:szCs w:val="24"/>
        </w:rPr>
        <w:t>.</w:t>
      </w:r>
    </w:p>
    <w:p w14:paraId="3E07D83E" w14:textId="77777777" w:rsidR="00183F54" w:rsidRPr="00054262" w:rsidRDefault="00183F54" w:rsidP="000F6739">
      <w:pPr>
        <w:spacing w:after="0" w:line="276" w:lineRule="auto"/>
        <w:jc w:val="both"/>
        <w:rPr>
          <w:rFonts w:ascii="Constantia" w:hAnsi="Constantia"/>
          <w:sz w:val="24"/>
          <w:szCs w:val="24"/>
        </w:rPr>
      </w:pPr>
    </w:p>
    <w:p w14:paraId="726F5AC6" w14:textId="77777777" w:rsidR="00183F54" w:rsidRDefault="00806297" w:rsidP="000F6739">
      <w:pPr>
        <w:spacing w:after="0" w:line="276" w:lineRule="auto"/>
        <w:jc w:val="both"/>
        <w:rPr>
          <w:rFonts w:ascii="Constantia" w:hAnsi="Constantia"/>
          <w:sz w:val="24"/>
          <w:szCs w:val="24"/>
        </w:rPr>
      </w:pPr>
      <w:r w:rsidRPr="00054262">
        <w:rPr>
          <w:rFonts w:ascii="Constantia" w:hAnsi="Constantia"/>
          <w:sz w:val="24"/>
          <w:szCs w:val="24"/>
        </w:rPr>
        <w:lastRenderedPageBreak/>
        <w:t>Το 35,3% των ατόμων που συμμετείχαν στην έρευνα διαμένουν στην περιφέρεια Αττικής και το 17,7% στην Κεντρική Μακεδονία. Ακολουθούν η Δυτική Ελλάδα που συγκεντρώνει το 8,6% του δείγματος και η Πελοπόννησος με 6,7% του δείγματος.</w:t>
      </w:r>
    </w:p>
    <w:p w14:paraId="5E788FF5" w14:textId="0B590DB4" w:rsidR="00806297" w:rsidRPr="00183F54" w:rsidRDefault="00806297" w:rsidP="00806297">
      <w:pPr>
        <w:jc w:val="both"/>
        <w:rPr>
          <w:rFonts w:ascii="Constantia" w:hAnsi="Constantia"/>
          <w:sz w:val="4"/>
          <w:szCs w:val="4"/>
        </w:rPr>
      </w:pPr>
      <w:r w:rsidRPr="00054262">
        <w:rPr>
          <w:rFonts w:ascii="Constantia" w:hAnsi="Constantia"/>
          <w:sz w:val="24"/>
          <w:szCs w:val="24"/>
        </w:rPr>
        <w:t xml:space="preserve"> </w:t>
      </w:r>
    </w:p>
    <w:tbl>
      <w:tblPr>
        <w:tblStyle w:val="1-1"/>
        <w:tblW w:w="5811"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2976"/>
        <w:gridCol w:w="1418"/>
        <w:gridCol w:w="1417"/>
      </w:tblGrid>
      <w:tr w:rsidR="00806297" w:rsidRPr="009717C1" w14:paraId="3B4A7348" w14:textId="77777777" w:rsidTr="009717C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11" w:type="dxa"/>
            <w:gridSpan w:val="3"/>
            <w:tcBorders>
              <w:top w:val="nil"/>
              <w:left w:val="nil"/>
              <w:bottom w:val="none" w:sz="0" w:space="0" w:color="auto"/>
              <w:right w:val="nil"/>
            </w:tcBorders>
            <w:noWrap/>
            <w:hideMark/>
          </w:tcPr>
          <w:p w14:paraId="5237A1E3" w14:textId="057003EE" w:rsidR="00806297" w:rsidRPr="009717C1" w:rsidRDefault="00183F54" w:rsidP="009E0BFD">
            <w:pPr>
              <w:spacing w:after="120"/>
              <w:jc w:val="center"/>
              <w:rPr>
                <w:rFonts w:ascii="Constantia" w:eastAsia="Times New Roman" w:hAnsi="Constantia" w:cs="Times New Roman"/>
                <w:color w:val="000000"/>
                <w:lang w:eastAsia="el-GR"/>
              </w:rPr>
            </w:pPr>
            <w:bookmarkStart w:id="31" w:name="_Toc183971261"/>
            <w:r w:rsidRPr="009717C1">
              <w:rPr>
                <w:rFonts w:ascii="Constantia" w:hAnsi="Constantia"/>
                <w:color w:val="156082" w:themeColor="accent1"/>
              </w:rPr>
              <w:t xml:space="preserve">Πίνακας </w:t>
            </w:r>
            <w:r w:rsidRPr="009717C1">
              <w:rPr>
                <w:rFonts w:ascii="Constantia" w:hAnsi="Constantia"/>
                <w:color w:val="156082" w:themeColor="accent1"/>
              </w:rPr>
              <w:fldChar w:fldCharType="begin"/>
            </w:r>
            <w:r w:rsidRPr="009717C1">
              <w:rPr>
                <w:rFonts w:ascii="Constantia" w:hAnsi="Constantia"/>
                <w:color w:val="156082" w:themeColor="accent1"/>
              </w:rPr>
              <w:instrText xml:space="preserve"> SEQ Πίνακας \* ARABIC </w:instrText>
            </w:r>
            <w:r w:rsidRPr="009717C1">
              <w:rPr>
                <w:rFonts w:ascii="Constantia" w:hAnsi="Constantia"/>
                <w:color w:val="156082" w:themeColor="accent1"/>
              </w:rPr>
              <w:fldChar w:fldCharType="separate"/>
            </w:r>
            <w:r w:rsidR="00874CF5">
              <w:rPr>
                <w:rFonts w:ascii="Constantia" w:hAnsi="Constantia"/>
                <w:noProof/>
                <w:color w:val="156082" w:themeColor="accent1"/>
              </w:rPr>
              <w:t>3</w:t>
            </w:r>
            <w:r w:rsidRPr="009717C1">
              <w:rPr>
                <w:rFonts w:ascii="Constantia" w:hAnsi="Constantia"/>
                <w:noProof/>
                <w:color w:val="156082" w:themeColor="accent1"/>
              </w:rPr>
              <w:fldChar w:fldCharType="end"/>
            </w:r>
            <w:r w:rsidRPr="009717C1">
              <w:rPr>
                <w:rFonts w:ascii="Constantia" w:hAnsi="Constantia"/>
                <w:noProof/>
                <w:color w:val="156082" w:themeColor="accent1"/>
              </w:rPr>
              <w:t xml:space="preserve">. </w:t>
            </w:r>
            <w:r w:rsidRPr="009717C1">
              <w:rPr>
                <w:rFonts w:ascii="Constantia" w:hAnsi="Constantia"/>
                <w:color w:val="156082" w:themeColor="accent1"/>
              </w:rPr>
              <w:t xml:space="preserve">Περιφέρεια </w:t>
            </w:r>
            <w:r w:rsidR="000F6739">
              <w:rPr>
                <w:rFonts w:ascii="Constantia" w:hAnsi="Constantia"/>
                <w:color w:val="156082" w:themeColor="accent1"/>
              </w:rPr>
              <w:t>δ</w:t>
            </w:r>
            <w:r w:rsidRPr="009717C1">
              <w:rPr>
                <w:rFonts w:ascii="Constantia" w:hAnsi="Constantia"/>
                <w:color w:val="156082" w:themeColor="accent1"/>
              </w:rPr>
              <w:t>ιαμονής</w:t>
            </w:r>
            <w:bookmarkEnd w:id="31"/>
          </w:p>
        </w:tc>
      </w:tr>
      <w:tr w:rsidR="00806297" w:rsidRPr="009717C1" w14:paraId="1C927175" w14:textId="77777777" w:rsidTr="009717C1">
        <w:trPr>
          <w:trHeight w:val="330"/>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23567A0" w14:textId="77777777" w:rsidR="00806297" w:rsidRPr="009717C1" w:rsidRDefault="00806297" w:rsidP="00340B08">
            <w:pPr>
              <w:jc w:val="center"/>
              <w:rPr>
                <w:rFonts w:ascii="Constantia" w:eastAsia="Times New Roman" w:hAnsi="Constantia" w:cs="Times New Roman"/>
                <w:color w:val="000000"/>
                <w:lang w:eastAsia="el-GR"/>
              </w:rPr>
            </w:pPr>
          </w:p>
        </w:tc>
        <w:tc>
          <w:tcPr>
            <w:tcW w:w="1418" w:type="dxa"/>
            <w:noWrap/>
            <w:hideMark/>
          </w:tcPr>
          <w:p w14:paraId="45D53021" w14:textId="77777777" w:rsidR="00806297" w:rsidRPr="009717C1" w:rsidRDefault="00806297"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Συχνότητα</w:t>
            </w:r>
          </w:p>
        </w:tc>
        <w:tc>
          <w:tcPr>
            <w:tcW w:w="1417" w:type="dxa"/>
            <w:noWrap/>
            <w:hideMark/>
          </w:tcPr>
          <w:p w14:paraId="1EA43503" w14:textId="77777777" w:rsidR="00806297" w:rsidRPr="009717C1" w:rsidRDefault="00806297"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Ποσοστό%</w:t>
            </w:r>
          </w:p>
        </w:tc>
      </w:tr>
      <w:tr w:rsidR="00806297" w:rsidRPr="009717C1" w14:paraId="19153FC9"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9176647" w14:textId="7277E149"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Αττική</w:t>
            </w:r>
          </w:p>
        </w:tc>
        <w:tc>
          <w:tcPr>
            <w:tcW w:w="1418" w:type="dxa"/>
            <w:noWrap/>
            <w:hideMark/>
          </w:tcPr>
          <w:p w14:paraId="51BB844A"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952</w:t>
            </w:r>
          </w:p>
        </w:tc>
        <w:tc>
          <w:tcPr>
            <w:tcW w:w="1417" w:type="dxa"/>
            <w:noWrap/>
            <w:hideMark/>
          </w:tcPr>
          <w:p w14:paraId="21CEE433"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35,3</w:t>
            </w:r>
          </w:p>
        </w:tc>
      </w:tr>
      <w:tr w:rsidR="00806297" w:rsidRPr="009717C1" w14:paraId="0DCFBBEF"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F3CD1E4" w14:textId="7C0A9B70"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Βόρειο Αιγαίο</w:t>
            </w:r>
          </w:p>
        </w:tc>
        <w:tc>
          <w:tcPr>
            <w:tcW w:w="1418" w:type="dxa"/>
            <w:noWrap/>
            <w:hideMark/>
          </w:tcPr>
          <w:p w14:paraId="3B4D09CB"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34</w:t>
            </w:r>
          </w:p>
        </w:tc>
        <w:tc>
          <w:tcPr>
            <w:tcW w:w="1417" w:type="dxa"/>
            <w:noWrap/>
            <w:hideMark/>
          </w:tcPr>
          <w:p w14:paraId="157D9527"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1,3</w:t>
            </w:r>
          </w:p>
        </w:tc>
      </w:tr>
      <w:tr w:rsidR="00806297" w:rsidRPr="009717C1" w14:paraId="1CA5238E"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75696D3A" w14:textId="3DFA0383"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Νότιο Αιγαίο</w:t>
            </w:r>
          </w:p>
        </w:tc>
        <w:tc>
          <w:tcPr>
            <w:tcW w:w="1418" w:type="dxa"/>
            <w:noWrap/>
            <w:hideMark/>
          </w:tcPr>
          <w:p w14:paraId="68904D1E"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44</w:t>
            </w:r>
          </w:p>
        </w:tc>
        <w:tc>
          <w:tcPr>
            <w:tcW w:w="1417" w:type="dxa"/>
            <w:noWrap/>
            <w:hideMark/>
          </w:tcPr>
          <w:p w14:paraId="02EB6C44"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1,6</w:t>
            </w:r>
          </w:p>
        </w:tc>
      </w:tr>
      <w:tr w:rsidR="00806297" w:rsidRPr="009717C1" w14:paraId="488CEE4A"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651B092" w14:textId="3B657AC1"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Κρήτη</w:t>
            </w:r>
          </w:p>
        </w:tc>
        <w:tc>
          <w:tcPr>
            <w:tcW w:w="1418" w:type="dxa"/>
            <w:noWrap/>
            <w:hideMark/>
          </w:tcPr>
          <w:p w14:paraId="06EF7B14"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145</w:t>
            </w:r>
          </w:p>
        </w:tc>
        <w:tc>
          <w:tcPr>
            <w:tcW w:w="1417" w:type="dxa"/>
            <w:noWrap/>
            <w:hideMark/>
          </w:tcPr>
          <w:p w14:paraId="2C515DEC"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5,4</w:t>
            </w:r>
          </w:p>
        </w:tc>
      </w:tr>
      <w:tr w:rsidR="00806297" w:rsidRPr="009717C1" w14:paraId="693FA5AC"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619E78A1" w14:textId="3F230080"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Ανατολική Μακεδονία, Θράκη</w:t>
            </w:r>
          </w:p>
        </w:tc>
        <w:tc>
          <w:tcPr>
            <w:tcW w:w="1418" w:type="dxa"/>
            <w:noWrap/>
            <w:hideMark/>
          </w:tcPr>
          <w:p w14:paraId="178699F9"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169</w:t>
            </w:r>
          </w:p>
        </w:tc>
        <w:tc>
          <w:tcPr>
            <w:tcW w:w="1417" w:type="dxa"/>
            <w:noWrap/>
            <w:hideMark/>
          </w:tcPr>
          <w:p w14:paraId="21CDA500"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6,3</w:t>
            </w:r>
          </w:p>
        </w:tc>
      </w:tr>
      <w:tr w:rsidR="00806297" w:rsidRPr="009717C1" w14:paraId="4EC4223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49C3ABEC" w14:textId="3CD705CB"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Κεντρική Μακεδονία</w:t>
            </w:r>
          </w:p>
        </w:tc>
        <w:tc>
          <w:tcPr>
            <w:tcW w:w="1418" w:type="dxa"/>
            <w:noWrap/>
            <w:hideMark/>
          </w:tcPr>
          <w:p w14:paraId="72A760E9"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477</w:t>
            </w:r>
          </w:p>
        </w:tc>
        <w:tc>
          <w:tcPr>
            <w:tcW w:w="1417" w:type="dxa"/>
            <w:noWrap/>
            <w:hideMark/>
          </w:tcPr>
          <w:p w14:paraId="1A3DC53B"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17,7</w:t>
            </w:r>
          </w:p>
        </w:tc>
      </w:tr>
      <w:tr w:rsidR="00806297" w:rsidRPr="009717C1" w14:paraId="4C1081EA"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5610074" w14:textId="200607AD"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Δυτική Μακεδονία</w:t>
            </w:r>
          </w:p>
        </w:tc>
        <w:tc>
          <w:tcPr>
            <w:tcW w:w="1418" w:type="dxa"/>
            <w:noWrap/>
            <w:hideMark/>
          </w:tcPr>
          <w:p w14:paraId="055B3AA3"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123</w:t>
            </w:r>
          </w:p>
        </w:tc>
        <w:tc>
          <w:tcPr>
            <w:tcW w:w="1417" w:type="dxa"/>
            <w:noWrap/>
            <w:hideMark/>
          </w:tcPr>
          <w:p w14:paraId="17E52030"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4,6</w:t>
            </w:r>
          </w:p>
        </w:tc>
      </w:tr>
      <w:tr w:rsidR="00806297" w:rsidRPr="009717C1" w14:paraId="586950FA"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3054DBDB" w14:textId="226143E7"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Ήπειρος</w:t>
            </w:r>
          </w:p>
        </w:tc>
        <w:tc>
          <w:tcPr>
            <w:tcW w:w="1418" w:type="dxa"/>
            <w:noWrap/>
            <w:hideMark/>
          </w:tcPr>
          <w:p w14:paraId="42831EF9"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98</w:t>
            </w:r>
          </w:p>
        </w:tc>
        <w:tc>
          <w:tcPr>
            <w:tcW w:w="1417" w:type="dxa"/>
            <w:noWrap/>
            <w:hideMark/>
          </w:tcPr>
          <w:p w14:paraId="3B481C0F"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3,6</w:t>
            </w:r>
          </w:p>
        </w:tc>
      </w:tr>
      <w:tr w:rsidR="00806297" w:rsidRPr="009717C1" w14:paraId="7169E3AC"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5B546561" w14:textId="0876B669"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Θεσσαλία</w:t>
            </w:r>
          </w:p>
        </w:tc>
        <w:tc>
          <w:tcPr>
            <w:tcW w:w="1418" w:type="dxa"/>
            <w:noWrap/>
            <w:hideMark/>
          </w:tcPr>
          <w:p w14:paraId="4FC21CEB"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104</w:t>
            </w:r>
          </w:p>
        </w:tc>
        <w:tc>
          <w:tcPr>
            <w:tcW w:w="1417" w:type="dxa"/>
            <w:noWrap/>
            <w:hideMark/>
          </w:tcPr>
          <w:p w14:paraId="64DC45AD"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3,9</w:t>
            </w:r>
          </w:p>
        </w:tc>
      </w:tr>
      <w:tr w:rsidR="00806297" w:rsidRPr="009717C1" w14:paraId="1C98A435"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65037EC" w14:textId="4D40842E"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Ιόνια Νησιά</w:t>
            </w:r>
          </w:p>
        </w:tc>
        <w:tc>
          <w:tcPr>
            <w:tcW w:w="1418" w:type="dxa"/>
            <w:noWrap/>
            <w:hideMark/>
          </w:tcPr>
          <w:p w14:paraId="4E7E04B7"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32</w:t>
            </w:r>
          </w:p>
        </w:tc>
        <w:tc>
          <w:tcPr>
            <w:tcW w:w="1417" w:type="dxa"/>
            <w:noWrap/>
            <w:hideMark/>
          </w:tcPr>
          <w:p w14:paraId="5387D239"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1,2</w:t>
            </w:r>
          </w:p>
        </w:tc>
      </w:tr>
      <w:tr w:rsidR="00806297" w:rsidRPr="009717C1" w14:paraId="0C010A1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26E05461" w14:textId="3F1BAEBB"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Δυτική Ελλάδα</w:t>
            </w:r>
          </w:p>
        </w:tc>
        <w:tc>
          <w:tcPr>
            <w:tcW w:w="1418" w:type="dxa"/>
            <w:noWrap/>
            <w:hideMark/>
          </w:tcPr>
          <w:p w14:paraId="0711DFE3"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233</w:t>
            </w:r>
          </w:p>
        </w:tc>
        <w:tc>
          <w:tcPr>
            <w:tcW w:w="1417" w:type="dxa"/>
            <w:noWrap/>
            <w:hideMark/>
          </w:tcPr>
          <w:p w14:paraId="53C6C85A"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8,6</w:t>
            </w:r>
          </w:p>
        </w:tc>
      </w:tr>
      <w:tr w:rsidR="00806297" w:rsidRPr="009717C1" w14:paraId="3DEECA5F"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1EEC4B87" w14:textId="240B037E"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Στερεά Ελλάδα</w:t>
            </w:r>
          </w:p>
        </w:tc>
        <w:tc>
          <w:tcPr>
            <w:tcW w:w="1418" w:type="dxa"/>
            <w:noWrap/>
            <w:hideMark/>
          </w:tcPr>
          <w:p w14:paraId="6A1A3E9A"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104</w:t>
            </w:r>
          </w:p>
        </w:tc>
        <w:tc>
          <w:tcPr>
            <w:tcW w:w="1417" w:type="dxa"/>
            <w:noWrap/>
            <w:hideMark/>
          </w:tcPr>
          <w:p w14:paraId="0BE07B81"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3,9</w:t>
            </w:r>
          </w:p>
        </w:tc>
      </w:tr>
      <w:tr w:rsidR="00806297" w:rsidRPr="009717C1" w14:paraId="0DF1AD7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CD6756F" w14:textId="5591BE28"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Πελοπόννησος</w:t>
            </w:r>
          </w:p>
        </w:tc>
        <w:tc>
          <w:tcPr>
            <w:tcW w:w="1418" w:type="dxa"/>
            <w:noWrap/>
            <w:hideMark/>
          </w:tcPr>
          <w:p w14:paraId="1A63CB6A"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181</w:t>
            </w:r>
          </w:p>
        </w:tc>
        <w:tc>
          <w:tcPr>
            <w:tcW w:w="1417" w:type="dxa"/>
            <w:noWrap/>
            <w:hideMark/>
          </w:tcPr>
          <w:p w14:paraId="017F5BCE"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6,7</w:t>
            </w:r>
          </w:p>
        </w:tc>
      </w:tr>
      <w:tr w:rsidR="00806297" w:rsidRPr="009717C1" w14:paraId="5D80F8F7"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2976" w:type="dxa"/>
            <w:noWrap/>
            <w:hideMark/>
          </w:tcPr>
          <w:p w14:paraId="0B97F6CA" w14:textId="77777777" w:rsidR="00806297" w:rsidRPr="009717C1" w:rsidRDefault="00806297" w:rsidP="00340B08">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Σύνολο</w:t>
            </w:r>
          </w:p>
        </w:tc>
        <w:tc>
          <w:tcPr>
            <w:tcW w:w="1418" w:type="dxa"/>
            <w:noWrap/>
            <w:hideMark/>
          </w:tcPr>
          <w:p w14:paraId="5FE35279" w14:textId="09A02103"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9717C1">
              <w:rPr>
                <w:rFonts w:ascii="Constantia" w:eastAsia="Times New Roman" w:hAnsi="Constantia" w:cs="Times New Roman"/>
                <w:color w:val="000000"/>
                <w:lang w:eastAsia="el-GR"/>
              </w:rPr>
              <w:t>696</w:t>
            </w:r>
          </w:p>
        </w:tc>
        <w:tc>
          <w:tcPr>
            <w:tcW w:w="1417" w:type="dxa"/>
            <w:noWrap/>
            <w:hideMark/>
          </w:tcPr>
          <w:p w14:paraId="2EDFDF29" w14:textId="77777777" w:rsidR="00806297" w:rsidRPr="009717C1" w:rsidRDefault="00806297"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100,0</w:t>
            </w:r>
          </w:p>
        </w:tc>
      </w:tr>
    </w:tbl>
    <w:p w14:paraId="37DC0A1A" w14:textId="77777777" w:rsidR="00806297" w:rsidRPr="009717C1" w:rsidRDefault="00806297" w:rsidP="004F10F4">
      <w:pPr>
        <w:spacing w:after="0"/>
        <w:jc w:val="both"/>
        <w:rPr>
          <w:rFonts w:ascii="Constantia" w:hAnsi="Constantia"/>
        </w:rPr>
      </w:pPr>
    </w:p>
    <w:p w14:paraId="0F7C5047" w14:textId="1D32188B" w:rsidR="00806297" w:rsidRPr="00054262" w:rsidRDefault="00806297" w:rsidP="000F6739">
      <w:pPr>
        <w:spacing w:after="0" w:line="276" w:lineRule="auto"/>
        <w:jc w:val="both"/>
        <w:rPr>
          <w:rFonts w:ascii="Constantia" w:hAnsi="Constantia"/>
          <w:sz w:val="24"/>
          <w:szCs w:val="24"/>
        </w:rPr>
      </w:pPr>
      <w:r w:rsidRPr="00054262">
        <w:rPr>
          <w:rFonts w:ascii="Constantia" w:hAnsi="Constantia"/>
          <w:sz w:val="24"/>
          <w:szCs w:val="24"/>
        </w:rPr>
        <w:t>Το 78,7% των συμμετεχόντων</w:t>
      </w:r>
      <w:r w:rsidR="005078FD">
        <w:rPr>
          <w:rFonts w:ascii="Constantia" w:hAnsi="Constantia"/>
          <w:sz w:val="24"/>
          <w:szCs w:val="24"/>
        </w:rPr>
        <w:t>/ουσών</w:t>
      </w:r>
      <w:r w:rsidRPr="00054262">
        <w:rPr>
          <w:rFonts w:ascii="Constantia" w:hAnsi="Constantia"/>
          <w:sz w:val="24"/>
          <w:szCs w:val="24"/>
        </w:rPr>
        <w:t xml:space="preserve"> διαμένει σε αστική περιοχή, το 11,8% σε ημιαστική και το 9,6% σε αγροτική περιοχή. </w:t>
      </w:r>
    </w:p>
    <w:p w14:paraId="2F207C8D" w14:textId="77777777" w:rsidR="00806297" w:rsidRPr="00183F54" w:rsidRDefault="00806297" w:rsidP="00806297">
      <w:pPr>
        <w:jc w:val="both"/>
        <w:rPr>
          <w:rFonts w:ascii="Constantia" w:hAnsi="Constantia"/>
          <w:sz w:val="8"/>
          <w:szCs w:val="8"/>
        </w:rPr>
      </w:pPr>
    </w:p>
    <w:tbl>
      <w:tblPr>
        <w:tblStyle w:val="1-1"/>
        <w:tblW w:w="7371"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4253"/>
        <w:gridCol w:w="1559"/>
        <w:gridCol w:w="1559"/>
      </w:tblGrid>
      <w:tr w:rsidR="00806297" w:rsidRPr="009717C1" w14:paraId="7E1C0BFF" w14:textId="77777777" w:rsidTr="004F10F4">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371" w:type="dxa"/>
            <w:gridSpan w:val="3"/>
            <w:tcBorders>
              <w:top w:val="nil"/>
              <w:left w:val="nil"/>
              <w:bottom w:val="none" w:sz="0" w:space="0" w:color="auto"/>
              <w:right w:val="nil"/>
            </w:tcBorders>
            <w:noWrap/>
            <w:hideMark/>
          </w:tcPr>
          <w:p w14:paraId="0C56EF03" w14:textId="3406168B" w:rsidR="00806297" w:rsidRPr="009717C1" w:rsidRDefault="00183F54" w:rsidP="009E0BFD">
            <w:pPr>
              <w:spacing w:after="120"/>
              <w:jc w:val="center"/>
              <w:rPr>
                <w:rFonts w:ascii="Constantia" w:eastAsia="Times New Roman" w:hAnsi="Constantia" w:cs="Times New Roman"/>
                <w:color w:val="000000"/>
                <w:lang w:eastAsia="el-GR"/>
              </w:rPr>
            </w:pPr>
            <w:bookmarkStart w:id="32" w:name="_Toc183971262"/>
            <w:r w:rsidRPr="009717C1">
              <w:rPr>
                <w:rFonts w:ascii="Constantia" w:hAnsi="Constantia"/>
                <w:color w:val="156082" w:themeColor="accent1"/>
              </w:rPr>
              <w:t xml:space="preserve">Πίνακας </w:t>
            </w:r>
            <w:r w:rsidRPr="009717C1">
              <w:rPr>
                <w:rFonts w:ascii="Constantia" w:hAnsi="Constantia"/>
                <w:color w:val="156082" w:themeColor="accent1"/>
              </w:rPr>
              <w:fldChar w:fldCharType="begin"/>
            </w:r>
            <w:r w:rsidRPr="009717C1">
              <w:rPr>
                <w:rFonts w:ascii="Constantia" w:hAnsi="Constantia"/>
                <w:color w:val="156082" w:themeColor="accent1"/>
              </w:rPr>
              <w:instrText xml:space="preserve"> SEQ Πίνακας \* ARABIC </w:instrText>
            </w:r>
            <w:r w:rsidRPr="009717C1">
              <w:rPr>
                <w:rFonts w:ascii="Constantia" w:hAnsi="Constantia"/>
                <w:color w:val="156082" w:themeColor="accent1"/>
              </w:rPr>
              <w:fldChar w:fldCharType="separate"/>
            </w:r>
            <w:r w:rsidR="00874CF5">
              <w:rPr>
                <w:rFonts w:ascii="Constantia" w:hAnsi="Constantia"/>
                <w:noProof/>
                <w:color w:val="156082" w:themeColor="accent1"/>
              </w:rPr>
              <w:t>4</w:t>
            </w:r>
            <w:r w:rsidRPr="009717C1">
              <w:rPr>
                <w:rFonts w:ascii="Constantia" w:hAnsi="Constantia"/>
                <w:color w:val="156082" w:themeColor="accent1"/>
              </w:rPr>
              <w:fldChar w:fldCharType="end"/>
            </w:r>
            <w:r w:rsidRPr="009717C1">
              <w:rPr>
                <w:rFonts w:ascii="Constantia" w:hAnsi="Constantia"/>
                <w:color w:val="156082" w:themeColor="accent1"/>
              </w:rPr>
              <w:t xml:space="preserve">. Αστική/Ημιαστική/Αγροτική </w:t>
            </w:r>
            <w:r w:rsidR="000F6739">
              <w:rPr>
                <w:rFonts w:ascii="Constantia" w:hAnsi="Constantia"/>
                <w:color w:val="156082" w:themeColor="accent1"/>
              </w:rPr>
              <w:t>π</w:t>
            </w:r>
            <w:r w:rsidRPr="009717C1">
              <w:rPr>
                <w:rFonts w:ascii="Constantia" w:hAnsi="Constantia"/>
                <w:color w:val="156082" w:themeColor="accent1"/>
              </w:rPr>
              <w:t>εριοχή</w:t>
            </w:r>
            <w:bookmarkEnd w:id="32"/>
          </w:p>
        </w:tc>
      </w:tr>
      <w:tr w:rsidR="00806297" w:rsidRPr="009717C1" w14:paraId="47C359DA" w14:textId="77777777" w:rsidTr="004F10F4">
        <w:trPr>
          <w:trHeight w:val="330"/>
          <w:jc w:val="center"/>
        </w:trPr>
        <w:tc>
          <w:tcPr>
            <w:cnfStyle w:val="001000000000" w:firstRow="0" w:lastRow="0" w:firstColumn="1" w:lastColumn="0" w:oddVBand="0" w:evenVBand="0" w:oddHBand="0" w:evenHBand="0" w:firstRowFirstColumn="0" w:firstRowLastColumn="0" w:lastRowFirstColumn="0" w:lastRowLastColumn="0"/>
            <w:tcW w:w="4253" w:type="dxa"/>
            <w:noWrap/>
            <w:hideMark/>
          </w:tcPr>
          <w:p w14:paraId="15052189" w14:textId="77777777" w:rsidR="00806297" w:rsidRPr="009717C1" w:rsidRDefault="00806297" w:rsidP="009E0BFD">
            <w:pPr>
              <w:spacing w:after="120"/>
              <w:jc w:val="center"/>
              <w:rPr>
                <w:rFonts w:ascii="Constantia" w:eastAsia="Times New Roman" w:hAnsi="Constantia" w:cs="Times New Roman"/>
                <w:color w:val="000000"/>
                <w:lang w:eastAsia="el-GR"/>
              </w:rPr>
            </w:pPr>
          </w:p>
        </w:tc>
        <w:tc>
          <w:tcPr>
            <w:tcW w:w="1559" w:type="dxa"/>
            <w:noWrap/>
            <w:hideMark/>
          </w:tcPr>
          <w:p w14:paraId="00E44DD4" w14:textId="77777777" w:rsidR="00806297" w:rsidRPr="009717C1" w:rsidRDefault="00806297" w:rsidP="009E0BFD">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Συχνότητα</w:t>
            </w:r>
          </w:p>
        </w:tc>
        <w:tc>
          <w:tcPr>
            <w:tcW w:w="1559" w:type="dxa"/>
            <w:noWrap/>
            <w:hideMark/>
          </w:tcPr>
          <w:p w14:paraId="518A7550" w14:textId="77777777" w:rsidR="00806297" w:rsidRPr="009717C1" w:rsidRDefault="00806297" w:rsidP="009E0BFD">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Ποσοστό%</w:t>
            </w:r>
          </w:p>
        </w:tc>
      </w:tr>
      <w:tr w:rsidR="00806297" w:rsidRPr="009717C1" w14:paraId="402CA4AE"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78477CE1" w14:textId="77777777" w:rsidR="00806297" w:rsidRPr="009717C1" w:rsidRDefault="00806297" w:rsidP="009E0BFD">
            <w:pPr>
              <w:spacing w:after="120"/>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Αγροτική περιοχή - πληθυσμός κάτω από 2000 κατοίκους</w:t>
            </w:r>
          </w:p>
        </w:tc>
        <w:tc>
          <w:tcPr>
            <w:tcW w:w="1559" w:type="dxa"/>
            <w:noWrap/>
            <w:vAlign w:val="center"/>
            <w:hideMark/>
          </w:tcPr>
          <w:p w14:paraId="698ECE81"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258</w:t>
            </w:r>
          </w:p>
        </w:tc>
        <w:tc>
          <w:tcPr>
            <w:tcW w:w="1559" w:type="dxa"/>
            <w:noWrap/>
            <w:vAlign w:val="center"/>
            <w:hideMark/>
          </w:tcPr>
          <w:p w14:paraId="269513FD"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9,6%</w:t>
            </w:r>
          </w:p>
        </w:tc>
      </w:tr>
      <w:tr w:rsidR="00806297" w:rsidRPr="009717C1" w14:paraId="1C9AD0A3"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0BB683E7" w14:textId="77777777" w:rsidR="00806297" w:rsidRPr="009717C1" w:rsidRDefault="00806297" w:rsidP="009E0BFD">
            <w:pPr>
              <w:spacing w:after="120"/>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Αστική περιοχή- πληθυσμός μεγαλύτερος των 10.000 κατοίκων</w:t>
            </w:r>
          </w:p>
        </w:tc>
        <w:tc>
          <w:tcPr>
            <w:tcW w:w="1559" w:type="dxa"/>
            <w:noWrap/>
            <w:vAlign w:val="center"/>
            <w:hideMark/>
          </w:tcPr>
          <w:p w14:paraId="73EEDC7A"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2119</w:t>
            </w:r>
          </w:p>
        </w:tc>
        <w:tc>
          <w:tcPr>
            <w:tcW w:w="1559" w:type="dxa"/>
            <w:noWrap/>
            <w:vAlign w:val="center"/>
            <w:hideMark/>
          </w:tcPr>
          <w:p w14:paraId="2D8D30ED"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78,7%</w:t>
            </w:r>
          </w:p>
        </w:tc>
      </w:tr>
      <w:tr w:rsidR="00806297" w:rsidRPr="009717C1" w14:paraId="683328DD"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7A42BD33" w14:textId="77777777" w:rsidR="00806297" w:rsidRPr="009717C1" w:rsidRDefault="00806297" w:rsidP="009E0BFD">
            <w:pPr>
              <w:spacing w:after="120"/>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Ημιαστική περιοχή- πληθυσμός από 2.000 μέχρι 9.999 κατοίκους</w:t>
            </w:r>
          </w:p>
        </w:tc>
        <w:tc>
          <w:tcPr>
            <w:tcW w:w="1559" w:type="dxa"/>
            <w:noWrap/>
            <w:vAlign w:val="center"/>
            <w:hideMark/>
          </w:tcPr>
          <w:p w14:paraId="6D61525F"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317</w:t>
            </w:r>
          </w:p>
        </w:tc>
        <w:tc>
          <w:tcPr>
            <w:tcW w:w="1559" w:type="dxa"/>
            <w:noWrap/>
            <w:vAlign w:val="center"/>
            <w:hideMark/>
          </w:tcPr>
          <w:p w14:paraId="49A208A9"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11,8%</w:t>
            </w:r>
          </w:p>
        </w:tc>
      </w:tr>
      <w:tr w:rsidR="00806297" w:rsidRPr="009717C1" w14:paraId="6DB0335B"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0DB38E97" w14:textId="77777777" w:rsidR="00806297" w:rsidRPr="009717C1" w:rsidRDefault="00806297" w:rsidP="009E0BFD">
            <w:pPr>
              <w:spacing w:after="120"/>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Σύνολο</w:t>
            </w:r>
          </w:p>
        </w:tc>
        <w:tc>
          <w:tcPr>
            <w:tcW w:w="1559" w:type="dxa"/>
            <w:noWrap/>
            <w:vAlign w:val="center"/>
            <w:hideMark/>
          </w:tcPr>
          <w:p w14:paraId="3C71E456" w14:textId="5F1F248A"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w:t>
            </w:r>
            <w:r w:rsidR="009717C1" w:rsidRPr="009717C1">
              <w:rPr>
                <w:rFonts w:ascii="Constantia" w:eastAsia="Times New Roman" w:hAnsi="Constantia" w:cs="Times New Roman"/>
                <w:color w:val="000000"/>
                <w:lang w:eastAsia="el-GR"/>
              </w:rPr>
              <w:t>.</w:t>
            </w:r>
            <w:r w:rsidRPr="009717C1">
              <w:rPr>
                <w:rFonts w:ascii="Constantia" w:eastAsia="Times New Roman" w:hAnsi="Constantia" w:cs="Times New Roman"/>
                <w:color w:val="000000"/>
                <w:lang w:eastAsia="el-GR"/>
              </w:rPr>
              <w:t>694</w:t>
            </w:r>
          </w:p>
        </w:tc>
        <w:tc>
          <w:tcPr>
            <w:tcW w:w="1559" w:type="dxa"/>
            <w:noWrap/>
            <w:vAlign w:val="center"/>
            <w:hideMark/>
          </w:tcPr>
          <w:p w14:paraId="78519AE5"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100,0%</w:t>
            </w:r>
          </w:p>
        </w:tc>
      </w:tr>
      <w:tr w:rsidR="00806297" w:rsidRPr="009717C1" w14:paraId="1697A849"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253" w:type="dxa"/>
            <w:noWrap/>
            <w:vAlign w:val="center"/>
            <w:hideMark/>
          </w:tcPr>
          <w:p w14:paraId="1BAF271E" w14:textId="486338C3" w:rsidR="00806297" w:rsidRPr="009717C1" w:rsidRDefault="009717C1" w:rsidP="009E0BFD">
            <w:pPr>
              <w:spacing w:after="120"/>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Ελλείπουσες</w:t>
            </w:r>
            <w:r w:rsidR="00806297" w:rsidRPr="009717C1">
              <w:rPr>
                <w:rFonts w:ascii="Constantia" w:eastAsia="Times New Roman" w:hAnsi="Constantia" w:cs="Times New Roman"/>
                <w:b w:val="0"/>
                <w:bCs w:val="0"/>
                <w:color w:val="000000"/>
                <w:lang w:eastAsia="el-GR"/>
              </w:rPr>
              <w:t xml:space="preserve"> τιμές </w:t>
            </w:r>
          </w:p>
        </w:tc>
        <w:tc>
          <w:tcPr>
            <w:tcW w:w="1559" w:type="dxa"/>
            <w:noWrap/>
            <w:vAlign w:val="center"/>
            <w:hideMark/>
          </w:tcPr>
          <w:p w14:paraId="297C6385"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w:t>
            </w:r>
          </w:p>
        </w:tc>
        <w:tc>
          <w:tcPr>
            <w:tcW w:w="1559" w:type="dxa"/>
            <w:noWrap/>
            <w:vAlign w:val="center"/>
            <w:hideMark/>
          </w:tcPr>
          <w:p w14:paraId="2402B2F2" w14:textId="77777777" w:rsidR="00806297" w:rsidRPr="009717C1" w:rsidRDefault="00806297" w:rsidP="009717C1">
            <w:pPr>
              <w:spacing w:after="120"/>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p>
        </w:tc>
      </w:tr>
    </w:tbl>
    <w:p w14:paraId="6FA4939F" w14:textId="77777777" w:rsidR="00806297" w:rsidRPr="00054262" w:rsidRDefault="00806297" w:rsidP="004F10F4">
      <w:pPr>
        <w:spacing w:after="0"/>
        <w:jc w:val="both"/>
        <w:rPr>
          <w:rFonts w:ascii="Constantia" w:hAnsi="Constantia"/>
          <w:sz w:val="24"/>
          <w:szCs w:val="24"/>
        </w:rPr>
      </w:pPr>
    </w:p>
    <w:p w14:paraId="17C0210B" w14:textId="342FAEF6" w:rsidR="00806297" w:rsidRDefault="00806297" w:rsidP="000F6739">
      <w:pPr>
        <w:spacing w:after="0" w:line="276" w:lineRule="auto"/>
        <w:jc w:val="both"/>
        <w:rPr>
          <w:rFonts w:ascii="Constantia" w:hAnsi="Constantia"/>
          <w:sz w:val="24"/>
          <w:szCs w:val="24"/>
        </w:rPr>
      </w:pPr>
      <w:r w:rsidRPr="00054262">
        <w:rPr>
          <w:rFonts w:ascii="Constantia" w:hAnsi="Constantia"/>
          <w:sz w:val="24"/>
          <w:szCs w:val="24"/>
        </w:rPr>
        <w:t>Η κατανομή του δείγματος ως προς τις ηλικίες είναι ως εξής: Το 21,3% έχει ηλικία 18-34 ετών, το 33,4% ανήκει στην ηλικιακή ομάδα 35-49 ετών, το 24,9% είναι 50-64 ετών και τα άτομα ηλικίας 65 ετών και άνω ανέρχονται στο 10,5% του δείγματος. Συμπερασματικά, η πλειονότητα δηλαδή των ερωτώμενων (70%) ανήκ</w:t>
      </w:r>
      <w:r w:rsidR="009717C1">
        <w:rPr>
          <w:rFonts w:ascii="Constantia" w:hAnsi="Constantia"/>
          <w:sz w:val="24"/>
          <w:szCs w:val="24"/>
        </w:rPr>
        <w:t>ει</w:t>
      </w:r>
      <w:r w:rsidRPr="00054262">
        <w:rPr>
          <w:rFonts w:ascii="Constantia" w:hAnsi="Constantia"/>
          <w:sz w:val="24"/>
          <w:szCs w:val="24"/>
        </w:rPr>
        <w:t xml:space="preserve"> στις μεσαίες ηλικιακές ομάδες από 34 έως 64 ετών. </w:t>
      </w:r>
    </w:p>
    <w:p w14:paraId="40C05439" w14:textId="77777777" w:rsidR="00806297" w:rsidRPr="00183F54" w:rsidRDefault="00806297" w:rsidP="00806297">
      <w:pPr>
        <w:jc w:val="both"/>
        <w:rPr>
          <w:rFonts w:ascii="Constantia" w:hAnsi="Constantia"/>
          <w:sz w:val="14"/>
          <w:szCs w:val="14"/>
        </w:rPr>
      </w:pPr>
    </w:p>
    <w:tbl>
      <w:tblPr>
        <w:tblStyle w:val="1-1"/>
        <w:tblW w:w="4962"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1985"/>
        <w:gridCol w:w="1417"/>
        <w:gridCol w:w="1560"/>
      </w:tblGrid>
      <w:tr w:rsidR="00806297" w:rsidRPr="009717C1" w14:paraId="21B65E29" w14:textId="77777777" w:rsidTr="009717C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962" w:type="dxa"/>
            <w:gridSpan w:val="3"/>
            <w:tcBorders>
              <w:top w:val="nil"/>
              <w:left w:val="nil"/>
              <w:bottom w:val="none" w:sz="0" w:space="0" w:color="auto"/>
              <w:right w:val="nil"/>
            </w:tcBorders>
            <w:noWrap/>
            <w:vAlign w:val="center"/>
            <w:hideMark/>
          </w:tcPr>
          <w:p w14:paraId="2D6BF583" w14:textId="0F4D82A9" w:rsidR="00806297" w:rsidRPr="009717C1" w:rsidRDefault="00183F54" w:rsidP="00D85895">
            <w:pPr>
              <w:spacing w:after="120"/>
              <w:jc w:val="center"/>
              <w:rPr>
                <w:rFonts w:ascii="Constantia" w:hAnsi="Constantia"/>
                <w:color w:val="156082" w:themeColor="accent1"/>
              </w:rPr>
            </w:pPr>
            <w:bookmarkStart w:id="33" w:name="_Toc183971263"/>
            <w:r w:rsidRPr="009717C1">
              <w:rPr>
                <w:rFonts w:ascii="Constantia" w:hAnsi="Constantia"/>
                <w:color w:val="156082" w:themeColor="accent1"/>
              </w:rPr>
              <w:lastRenderedPageBreak/>
              <w:t xml:space="preserve">Πίνακας </w:t>
            </w:r>
            <w:r w:rsidRPr="009717C1">
              <w:rPr>
                <w:rFonts w:ascii="Constantia" w:hAnsi="Constantia"/>
                <w:color w:val="156082" w:themeColor="accent1"/>
              </w:rPr>
              <w:fldChar w:fldCharType="begin"/>
            </w:r>
            <w:r w:rsidRPr="009717C1">
              <w:rPr>
                <w:rFonts w:ascii="Constantia" w:hAnsi="Constantia"/>
                <w:color w:val="156082" w:themeColor="accent1"/>
              </w:rPr>
              <w:instrText xml:space="preserve"> SEQ Πίνακας \* ARABIC </w:instrText>
            </w:r>
            <w:r w:rsidRPr="009717C1">
              <w:rPr>
                <w:rFonts w:ascii="Constantia" w:hAnsi="Constantia"/>
                <w:color w:val="156082" w:themeColor="accent1"/>
              </w:rPr>
              <w:fldChar w:fldCharType="separate"/>
            </w:r>
            <w:r w:rsidR="00874CF5">
              <w:rPr>
                <w:rFonts w:ascii="Constantia" w:hAnsi="Constantia"/>
                <w:noProof/>
                <w:color w:val="156082" w:themeColor="accent1"/>
              </w:rPr>
              <w:t>5</w:t>
            </w:r>
            <w:r w:rsidRPr="009717C1">
              <w:rPr>
                <w:rFonts w:ascii="Constantia" w:hAnsi="Constantia"/>
                <w:color w:val="156082" w:themeColor="accent1"/>
              </w:rPr>
              <w:fldChar w:fldCharType="end"/>
            </w:r>
            <w:r w:rsidRPr="009717C1">
              <w:rPr>
                <w:rFonts w:ascii="Constantia" w:hAnsi="Constantia"/>
                <w:color w:val="156082" w:themeColor="accent1"/>
              </w:rPr>
              <w:t xml:space="preserve">. </w:t>
            </w:r>
            <w:r w:rsidR="00353C10" w:rsidRPr="009717C1">
              <w:rPr>
                <w:rFonts w:ascii="Constantia" w:hAnsi="Constantia"/>
                <w:color w:val="156082" w:themeColor="accent1"/>
              </w:rPr>
              <w:t xml:space="preserve">Ηλικιακές </w:t>
            </w:r>
            <w:r w:rsidR="000F6739">
              <w:rPr>
                <w:rFonts w:ascii="Constantia" w:hAnsi="Constantia"/>
                <w:color w:val="156082" w:themeColor="accent1"/>
              </w:rPr>
              <w:t>ο</w:t>
            </w:r>
            <w:r w:rsidR="00353C10" w:rsidRPr="009717C1">
              <w:rPr>
                <w:rFonts w:ascii="Constantia" w:hAnsi="Constantia"/>
                <w:color w:val="156082" w:themeColor="accent1"/>
              </w:rPr>
              <w:t>μάδες</w:t>
            </w:r>
            <w:bookmarkEnd w:id="33"/>
          </w:p>
        </w:tc>
      </w:tr>
      <w:tr w:rsidR="00806297" w:rsidRPr="009717C1" w14:paraId="314F2560" w14:textId="77777777" w:rsidTr="009717C1">
        <w:trPr>
          <w:trHeight w:val="33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C470DE1" w14:textId="77777777" w:rsidR="00806297" w:rsidRPr="009717C1" w:rsidRDefault="00806297" w:rsidP="009717C1">
            <w:pPr>
              <w:jc w:val="right"/>
              <w:rPr>
                <w:rFonts w:ascii="Constantia" w:hAnsi="Constantia"/>
                <w:color w:val="156082" w:themeColor="accent1"/>
              </w:rPr>
            </w:pPr>
          </w:p>
        </w:tc>
        <w:tc>
          <w:tcPr>
            <w:tcW w:w="1417" w:type="dxa"/>
            <w:noWrap/>
            <w:vAlign w:val="center"/>
            <w:hideMark/>
          </w:tcPr>
          <w:p w14:paraId="7CEC5969"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Συχνότητα</w:t>
            </w:r>
          </w:p>
        </w:tc>
        <w:tc>
          <w:tcPr>
            <w:tcW w:w="1560" w:type="dxa"/>
            <w:noWrap/>
            <w:vAlign w:val="center"/>
            <w:hideMark/>
          </w:tcPr>
          <w:p w14:paraId="122F07E9"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Ποσοστό%</w:t>
            </w:r>
          </w:p>
        </w:tc>
      </w:tr>
      <w:tr w:rsidR="00806297" w:rsidRPr="009717C1" w14:paraId="0B76498F"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459A266" w14:textId="77777777" w:rsidR="00806297" w:rsidRPr="009717C1" w:rsidRDefault="00806297" w:rsidP="009717C1">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18-34 ετών</w:t>
            </w:r>
          </w:p>
        </w:tc>
        <w:tc>
          <w:tcPr>
            <w:tcW w:w="1417" w:type="dxa"/>
            <w:noWrap/>
            <w:vAlign w:val="center"/>
            <w:hideMark/>
          </w:tcPr>
          <w:p w14:paraId="3DB80AAE"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574</w:t>
            </w:r>
          </w:p>
        </w:tc>
        <w:tc>
          <w:tcPr>
            <w:tcW w:w="1560" w:type="dxa"/>
            <w:noWrap/>
            <w:vAlign w:val="center"/>
            <w:hideMark/>
          </w:tcPr>
          <w:p w14:paraId="587E9711"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21,3</w:t>
            </w:r>
          </w:p>
        </w:tc>
      </w:tr>
      <w:tr w:rsidR="00806297" w:rsidRPr="009717C1" w14:paraId="0627E708"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3F0B962" w14:textId="77777777" w:rsidR="00806297" w:rsidRPr="009717C1" w:rsidRDefault="00806297" w:rsidP="009717C1">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35-49 ετών</w:t>
            </w:r>
          </w:p>
        </w:tc>
        <w:tc>
          <w:tcPr>
            <w:tcW w:w="1417" w:type="dxa"/>
            <w:noWrap/>
            <w:vAlign w:val="center"/>
            <w:hideMark/>
          </w:tcPr>
          <w:p w14:paraId="5504B48D"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900</w:t>
            </w:r>
          </w:p>
        </w:tc>
        <w:tc>
          <w:tcPr>
            <w:tcW w:w="1560" w:type="dxa"/>
            <w:noWrap/>
            <w:vAlign w:val="center"/>
            <w:hideMark/>
          </w:tcPr>
          <w:p w14:paraId="308F57CB"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33,4</w:t>
            </w:r>
          </w:p>
        </w:tc>
      </w:tr>
      <w:tr w:rsidR="00806297" w:rsidRPr="009717C1" w14:paraId="5A075CE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3D6E10B" w14:textId="77777777" w:rsidR="00806297" w:rsidRPr="009717C1" w:rsidRDefault="00806297" w:rsidP="009717C1">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50-64 ετών</w:t>
            </w:r>
          </w:p>
        </w:tc>
        <w:tc>
          <w:tcPr>
            <w:tcW w:w="1417" w:type="dxa"/>
            <w:noWrap/>
            <w:vAlign w:val="center"/>
            <w:hideMark/>
          </w:tcPr>
          <w:p w14:paraId="2584333F"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940</w:t>
            </w:r>
          </w:p>
        </w:tc>
        <w:tc>
          <w:tcPr>
            <w:tcW w:w="1560" w:type="dxa"/>
            <w:noWrap/>
            <w:vAlign w:val="center"/>
            <w:hideMark/>
          </w:tcPr>
          <w:p w14:paraId="5BAEBFF7"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34,9</w:t>
            </w:r>
          </w:p>
        </w:tc>
      </w:tr>
      <w:tr w:rsidR="00806297" w:rsidRPr="009717C1" w14:paraId="5FF8C55F"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78381D3" w14:textId="77777777" w:rsidR="00806297" w:rsidRPr="009717C1" w:rsidRDefault="00806297" w:rsidP="009717C1">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65 ετών και άνω</w:t>
            </w:r>
          </w:p>
        </w:tc>
        <w:tc>
          <w:tcPr>
            <w:tcW w:w="1417" w:type="dxa"/>
            <w:noWrap/>
            <w:vAlign w:val="center"/>
            <w:hideMark/>
          </w:tcPr>
          <w:p w14:paraId="3B18642E"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282</w:t>
            </w:r>
          </w:p>
        </w:tc>
        <w:tc>
          <w:tcPr>
            <w:tcW w:w="1560" w:type="dxa"/>
            <w:noWrap/>
            <w:vAlign w:val="center"/>
            <w:hideMark/>
          </w:tcPr>
          <w:p w14:paraId="31C7FB19"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10,5</w:t>
            </w:r>
          </w:p>
        </w:tc>
      </w:tr>
      <w:tr w:rsidR="00806297" w:rsidRPr="009717C1" w14:paraId="4502DFF9"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5B8BECD" w14:textId="77777777" w:rsidR="00806297" w:rsidRPr="009717C1" w:rsidRDefault="00806297" w:rsidP="009717C1">
            <w:pPr>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Σύνολο</w:t>
            </w:r>
          </w:p>
        </w:tc>
        <w:tc>
          <w:tcPr>
            <w:tcW w:w="1417" w:type="dxa"/>
            <w:noWrap/>
            <w:vAlign w:val="center"/>
            <w:hideMark/>
          </w:tcPr>
          <w:p w14:paraId="7B7CB0E3"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2696</w:t>
            </w:r>
          </w:p>
        </w:tc>
        <w:tc>
          <w:tcPr>
            <w:tcW w:w="1560" w:type="dxa"/>
            <w:noWrap/>
            <w:vAlign w:val="center"/>
            <w:hideMark/>
          </w:tcPr>
          <w:p w14:paraId="799ADC50"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100,0</w:t>
            </w:r>
          </w:p>
        </w:tc>
      </w:tr>
    </w:tbl>
    <w:p w14:paraId="1A57377D" w14:textId="77777777" w:rsidR="00806297" w:rsidRPr="00054262" w:rsidRDefault="00806297" w:rsidP="009E0BFD">
      <w:pPr>
        <w:spacing w:after="0" w:line="276" w:lineRule="auto"/>
        <w:jc w:val="both"/>
        <w:rPr>
          <w:rFonts w:ascii="Constantia" w:hAnsi="Constantia"/>
          <w:sz w:val="24"/>
          <w:szCs w:val="24"/>
        </w:rPr>
      </w:pPr>
    </w:p>
    <w:p w14:paraId="2587DCCC" w14:textId="2ACFD2A6" w:rsidR="00A07B57" w:rsidRDefault="00A07B57" w:rsidP="004F10F4">
      <w:pPr>
        <w:spacing w:after="0" w:line="276" w:lineRule="auto"/>
        <w:jc w:val="both"/>
        <w:rPr>
          <w:rFonts w:ascii="Constantia" w:hAnsi="Constantia"/>
          <w:sz w:val="24"/>
          <w:szCs w:val="24"/>
        </w:rPr>
      </w:pPr>
      <w:r w:rsidRPr="00054262">
        <w:rPr>
          <w:rFonts w:ascii="Constantia" w:hAnsi="Constantia"/>
          <w:sz w:val="24"/>
          <w:szCs w:val="24"/>
        </w:rPr>
        <w:t xml:space="preserve">Το 33,8% των ερωτώμενων είναι συνταξιούχοι, το 25,3% άνεργοι και το 23,6% του δείγματος αποτελείται από </w:t>
      </w:r>
      <w:r w:rsidR="009717C1">
        <w:rPr>
          <w:rFonts w:ascii="Constantia" w:hAnsi="Constantia"/>
          <w:sz w:val="24"/>
          <w:szCs w:val="24"/>
        </w:rPr>
        <w:t>ε</w:t>
      </w:r>
      <w:r w:rsidRPr="00054262">
        <w:rPr>
          <w:rFonts w:ascii="Constantia" w:hAnsi="Constantia"/>
          <w:sz w:val="24"/>
          <w:szCs w:val="24"/>
        </w:rPr>
        <w:t>ργαζόμενους-</w:t>
      </w:r>
      <w:r w:rsidR="009717C1">
        <w:rPr>
          <w:rFonts w:ascii="Constantia" w:hAnsi="Constantia"/>
          <w:sz w:val="24"/>
          <w:szCs w:val="24"/>
        </w:rPr>
        <w:t>μ</w:t>
      </w:r>
      <w:r w:rsidRPr="00054262">
        <w:rPr>
          <w:rFonts w:ascii="Constantia" w:hAnsi="Constantia"/>
          <w:sz w:val="24"/>
          <w:szCs w:val="24"/>
        </w:rPr>
        <w:t>ισθωτούς. Το 4,9% των συμμετεχόντων</w:t>
      </w:r>
      <w:r w:rsidR="005078FD">
        <w:rPr>
          <w:rFonts w:ascii="Constantia" w:hAnsi="Constantia"/>
          <w:sz w:val="24"/>
          <w:szCs w:val="24"/>
        </w:rPr>
        <w:t>/ουσών</w:t>
      </w:r>
      <w:r w:rsidRPr="00054262">
        <w:rPr>
          <w:rFonts w:ascii="Constantia" w:hAnsi="Constantia"/>
          <w:sz w:val="24"/>
          <w:szCs w:val="24"/>
        </w:rPr>
        <w:t xml:space="preserve"> είναι φοιτητές/σπουδαστές/μαθητές και το 0,4% αποτελείται από αυτοαπασχολούμενους με προσωπικό (εργοδότες). </w:t>
      </w:r>
    </w:p>
    <w:p w14:paraId="5597366A" w14:textId="77777777" w:rsidR="004F10F4" w:rsidRPr="00054262" w:rsidRDefault="004F10F4" w:rsidP="004F10F4">
      <w:pPr>
        <w:spacing w:after="0" w:line="276" w:lineRule="auto"/>
        <w:jc w:val="both"/>
        <w:rPr>
          <w:rFonts w:ascii="Constantia" w:hAnsi="Constantia"/>
          <w:sz w:val="24"/>
          <w:szCs w:val="24"/>
        </w:rPr>
      </w:pPr>
    </w:p>
    <w:tbl>
      <w:tblPr>
        <w:tblStyle w:val="1-1"/>
        <w:tblW w:w="7230"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4395"/>
        <w:gridCol w:w="1417"/>
        <w:gridCol w:w="1418"/>
      </w:tblGrid>
      <w:tr w:rsidR="004C2369" w:rsidRPr="00054262" w14:paraId="51CB3638" w14:textId="77777777" w:rsidTr="009717C1">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7230" w:type="dxa"/>
            <w:gridSpan w:val="3"/>
            <w:tcBorders>
              <w:top w:val="nil"/>
              <w:left w:val="nil"/>
              <w:bottom w:val="none" w:sz="0" w:space="0" w:color="auto"/>
              <w:right w:val="nil"/>
            </w:tcBorders>
            <w:noWrap/>
            <w:hideMark/>
          </w:tcPr>
          <w:p w14:paraId="3EE77DA0" w14:textId="3F7E112E" w:rsidR="004C2369" w:rsidRPr="00054262" w:rsidRDefault="00183F54" w:rsidP="009E0BFD">
            <w:pPr>
              <w:spacing w:after="120"/>
              <w:jc w:val="center"/>
              <w:rPr>
                <w:rFonts w:ascii="Constantia" w:eastAsia="Times New Roman" w:hAnsi="Constantia" w:cs="Times New Roman"/>
                <w:color w:val="000000"/>
                <w:sz w:val="24"/>
                <w:szCs w:val="24"/>
                <w:lang w:eastAsia="el-GR"/>
              </w:rPr>
            </w:pPr>
            <w:bookmarkStart w:id="34" w:name="_Toc183971264"/>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6</w:t>
            </w:r>
            <w:r w:rsidRPr="004D74FE">
              <w:rPr>
                <w:rFonts w:ascii="Constantia" w:hAnsi="Constantia"/>
                <w:color w:val="156082" w:themeColor="accent1"/>
              </w:rPr>
              <w:fldChar w:fldCharType="end"/>
            </w:r>
            <w:r w:rsidRPr="004D74FE">
              <w:rPr>
                <w:rFonts w:ascii="Constantia" w:hAnsi="Constantia"/>
                <w:color w:val="156082" w:themeColor="accent1"/>
              </w:rPr>
              <w:t xml:space="preserve">. </w:t>
            </w:r>
            <w:r w:rsidR="00353C10" w:rsidRPr="00183F54">
              <w:rPr>
                <w:rFonts w:ascii="Constantia" w:hAnsi="Constantia"/>
                <w:color w:val="156082" w:themeColor="accent1"/>
              </w:rPr>
              <w:t>Κατ</w:t>
            </w:r>
            <w:r w:rsidR="00353C10">
              <w:rPr>
                <w:rFonts w:ascii="Constantia" w:hAnsi="Constantia"/>
                <w:color w:val="156082" w:themeColor="accent1"/>
              </w:rPr>
              <w:t>ά</w:t>
            </w:r>
            <w:r w:rsidR="00353C10" w:rsidRPr="00183F54">
              <w:rPr>
                <w:rFonts w:ascii="Constantia" w:hAnsi="Constantia"/>
                <w:color w:val="156082" w:themeColor="accent1"/>
              </w:rPr>
              <w:t xml:space="preserve">σταση </w:t>
            </w:r>
            <w:r w:rsidR="000F6739">
              <w:rPr>
                <w:rFonts w:ascii="Constantia" w:hAnsi="Constantia"/>
                <w:color w:val="156082" w:themeColor="accent1"/>
              </w:rPr>
              <w:t>α</w:t>
            </w:r>
            <w:r w:rsidR="00353C10" w:rsidRPr="00183F54">
              <w:rPr>
                <w:rFonts w:ascii="Constantia" w:hAnsi="Constantia"/>
                <w:color w:val="156082" w:themeColor="accent1"/>
              </w:rPr>
              <w:t>πασχόλησης</w:t>
            </w:r>
            <w:bookmarkEnd w:id="34"/>
            <w:r w:rsidR="00353C10" w:rsidRPr="00054262">
              <w:rPr>
                <w:rFonts w:ascii="Constantia" w:eastAsia="Times New Roman" w:hAnsi="Constantia" w:cs="Times New Roman"/>
                <w:color w:val="000000"/>
                <w:sz w:val="24"/>
                <w:szCs w:val="24"/>
                <w:lang w:eastAsia="el-GR"/>
              </w:rPr>
              <w:t xml:space="preserve"> </w:t>
            </w:r>
          </w:p>
        </w:tc>
      </w:tr>
      <w:tr w:rsidR="004C2369" w:rsidRPr="00054262" w14:paraId="1A9F9E04" w14:textId="77777777" w:rsidTr="009717C1">
        <w:trPr>
          <w:trHeight w:val="316"/>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BEBED0A" w14:textId="77777777" w:rsidR="004C2369" w:rsidRPr="004F10F4" w:rsidRDefault="004C2369" w:rsidP="004C2369">
            <w:pPr>
              <w:jc w:val="center"/>
              <w:rPr>
                <w:rFonts w:ascii="Constantia" w:eastAsia="Times New Roman" w:hAnsi="Constantia" w:cs="Times New Roman"/>
                <w:b w:val="0"/>
                <w:bCs w:val="0"/>
                <w:color w:val="000000"/>
                <w:lang w:eastAsia="el-GR"/>
              </w:rPr>
            </w:pPr>
          </w:p>
        </w:tc>
        <w:tc>
          <w:tcPr>
            <w:tcW w:w="1417" w:type="dxa"/>
            <w:noWrap/>
            <w:hideMark/>
          </w:tcPr>
          <w:p w14:paraId="24F18BA6" w14:textId="77777777" w:rsidR="004C2369" w:rsidRPr="004F10F4" w:rsidRDefault="004C2369"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4F10F4">
              <w:rPr>
                <w:rFonts w:ascii="Constantia" w:eastAsia="Times New Roman" w:hAnsi="Constantia" w:cs="Times New Roman"/>
                <w:b/>
                <w:bCs/>
                <w:color w:val="000000"/>
                <w:lang w:eastAsia="el-GR"/>
              </w:rPr>
              <w:t>Συχνότητα</w:t>
            </w:r>
          </w:p>
        </w:tc>
        <w:tc>
          <w:tcPr>
            <w:tcW w:w="1418" w:type="dxa"/>
            <w:noWrap/>
            <w:hideMark/>
          </w:tcPr>
          <w:p w14:paraId="61873240" w14:textId="77777777" w:rsidR="004C2369" w:rsidRPr="004F10F4" w:rsidRDefault="004C2369"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4F10F4">
              <w:rPr>
                <w:rFonts w:ascii="Constantia" w:eastAsia="Times New Roman" w:hAnsi="Constantia" w:cs="Times New Roman"/>
                <w:b/>
                <w:bCs/>
                <w:color w:val="000000"/>
                <w:lang w:eastAsia="el-GR"/>
              </w:rPr>
              <w:t>Ποσοστό%</w:t>
            </w:r>
          </w:p>
        </w:tc>
      </w:tr>
      <w:tr w:rsidR="004C2369" w:rsidRPr="00054262" w14:paraId="2CE8FCDE"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787DADFB" w14:textId="77777777" w:rsidR="004C2369" w:rsidRPr="006E56AE" w:rsidRDefault="004C2369" w:rsidP="004C2369">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Άλλο</w:t>
            </w:r>
          </w:p>
        </w:tc>
        <w:tc>
          <w:tcPr>
            <w:tcW w:w="1417" w:type="dxa"/>
            <w:noWrap/>
            <w:hideMark/>
          </w:tcPr>
          <w:p w14:paraId="08886EAC"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150</w:t>
            </w:r>
          </w:p>
        </w:tc>
        <w:tc>
          <w:tcPr>
            <w:tcW w:w="1418" w:type="dxa"/>
            <w:noWrap/>
            <w:hideMark/>
          </w:tcPr>
          <w:p w14:paraId="750A72F4"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5,6</w:t>
            </w:r>
          </w:p>
        </w:tc>
      </w:tr>
      <w:tr w:rsidR="004C2369" w:rsidRPr="00054262" w14:paraId="480563E9"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1399ECE"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Άμισθος/η βοηθός στην οικογενειακή επιχείρηση</w:t>
            </w:r>
          </w:p>
        </w:tc>
        <w:tc>
          <w:tcPr>
            <w:tcW w:w="1417" w:type="dxa"/>
            <w:noWrap/>
            <w:hideMark/>
          </w:tcPr>
          <w:p w14:paraId="1A8DE342"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20</w:t>
            </w:r>
          </w:p>
        </w:tc>
        <w:tc>
          <w:tcPr>
            <w:tcW w:w="1418" w:type="dxa"/>
            <w:noWrap/>
            <w:hideMark/>
          </w:tcPr>
          <w:p w14:paraId="50542B13"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,7</w:t>
            </w:r>
          </w:p>
        </w:tc>
      </w:tr>
      <w:tr w:rsidR="004C2369" w:rsidRPr="00054262" w14:paraId="7D0557B1"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11D6C84D"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Άνεργος/η</w:t>
            </w:r>
          </w:p>
        </w:tc>
        <w:tc>
          <w:tcPr>
            <w:tcW w:w="1417" w:type="dxa"/>
            <w:noWrap/>
            <w:hideMark/>
          </w:tcPr>
          <w:p w14:paraId="77CEDF9A"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681</w:t>
            </w:r>
          </w:p>
        </w:tc>
        <w:tc>
          <w:tcPr>
            <w:tcW w:w="1418" w:type="dxa"/>
            <w:noWrap/>
            <w:hideMark/>
          </w:tcPr>
          <w:p w14:paraId="56650889"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25,3</w:t>
            </w:r>
          </w:p>
        </w:tc>
      </w:tr>
      <w:tr w:rsidR="004C2369" w:rsidRPr="00054262" w14:paraId="2E6E2836"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1021F08"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Αυτοαπασχολούμενος/η με προσωπικό</w:t>
            </w:r>
          </w:p>
        </w:tc>
        <w:tc>
          <w:tcPr>
            <w:tcW w:w="1417" w:type="dxa"/>
            <w:noWrap/>
            <w:hideMark/>
          </w:tcPr>
          <w:p w14:paraId="596D47F4"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11</w:t>
            </w:r>
          </w:p>
        </w:tc>
        <w:tc>
          <w:tcPr>
            <w:tcW w:w="1418" w:type="dxa"/>
            <w:noWrap/>
            <w:hideMark/>
          </w:tcPr>
          <w:p w14:paraId="506E3182"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,4</w:t>
            </w:r>
          </w:p>
        </w:tc>
      </w:tr>
      <w:tr w:rsidR="004C2369" w:rsidRPr="00054262" w14:paraId="5A17F1D5"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53096D3E"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Αυτοαπασχολούμενος/η- Ελεύθερος επαγγελματίας</w:t>
            </w:r>
          </w:p>
        </w:tc>
        <w:tc>
          <w:tcPr>
            <w:tcW w:w="1417" w:type="dxa"/>
            <w:noWrap/>
            <w:hideMark/>
          </w:tcPr>
          <w:p w14:paraId="2BB0C442"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76</w:t>
            </w:r>
          </w:p>
        </w:tc>
        <w:tc>
          <w:tcPr>
            <w:tcW w:w="1418" w:type="dxa"/>
            <w:noWrap/>
            <w:hideMark/>
          </w:tcPr>
          <w:p w14:paraId="3765DE8F"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2,8</w:t>
            </w:r>
          </w:p>
        </w:tc>
      </w:tr>
      <w:tr w:rsidR="004C2369" w:rsidRPr="00054262" w14:paraId="42B7248A"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3A56912"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Εργαζόμενος/η -Μισθωτός/η</w:t>
            </w:r>
          </w:p>
        </w:tc>
        <w:tc>
          <w:tcPr>
            <w:tcW w:w="1417" w:type="dxa"/>
            <w:noWrap/>
            <w:hideMark/>
          </w:tcPr>
          <w:p w14:paraId="5BBCB892"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637</w:t>
            </w:r>
          </w:p>
        </w:tc>
        <w:tc>
          <w:tcPr>
            <w:tcW w:w="1418" w:type="dxa"/>
            <w:noWrap/>
            <w:hideMark/>
          </w:tcPr>
          <w:p w14:paraId="72019B7E"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23,6</w:t>
            </w:r>
          </w:p>
        </w:tc>
      </w:tr>
      <w:tr w:rsidR="004C2369" w:rsidRPr="00054262" w14:paraId="0FD889C1"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7018E0A" w14:textId="53A31BA9"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Οικιακές εργασίες ή/και φροντίδα παιδιών/ ηλικιωμένων</w:t>
            </w:r>
          </w:p>
        </w:tc>
        <w:tc>
          <w:tcPr>
            <w:tcW w:w="1417" w:type="dxa"/>
            <w:noWrap/>
            <w:hideMark/>
          </w:tcPr>
          <w:p w14:paraId="61B2C92F"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78</w:t>
            </w:r>
          </w:p>
        </w:tc>
        <w:tc>
          <w:tcPr>
            <w:tcW w:w="1418" w:type="dxa"/>
            <w:noWrap/>
            <w:hideMark/>
          </w:tcPr>
          <w:p w14:paraId="22DCE8B7"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2,9</w:t>
            </w:r>
          </w:p>
        </w:tc>
      </w:tr>
      <w:tr w:rsidR="004C2369" w:rsidRPr="00054262" w14:paraId="405037A3"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0129595B"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Συνταξιούχος</w:t>
            </w:r>
          </w:p>
        </w:tc>
        <w:tc>
          <w:tcPr>
            <w:tcW w:w="1417" w:type="dxa"/>
            <w:noWrap/>
            <w:hideMark/>
          </w:tcPr>
          <w:p w14:paraId="2A5599EE"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911</w:t>
            </w:r>
          </w:p>
        </w:tc>
        <w:tc>
          <w:tcPr>
            <w:tcW w:w="1418" w:type="dxa"/>
            <w:noWrap/>
            <w:hideMark/>
          </w:tcPr>
          <w:p w14:paraId="30FEF6D6"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33,8</w:t>
            </w:r>
          </w:p>
        </w:tc>
      </w:tr>
      <w:tr w:rsidR="004C2369" w:rsidRPr="00054262" w14:paraId="68450C69"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07339C6"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Φοιτητής- σπουδαστής /</w:t>
            </w:r>
            <w:proofErr w:type="spellStart"/>
            <w:r w:rsidRPr="004F10F4">
              <w:rPr>
                <w:rFonts w:ascii="Constantia" w:eastAsia="Times New Roman" w:hAnsi="Constantia" w:cs="Times New Roman"/>
                <w:b w:val="0"/>
                <w:bCs w:val="0"/>
                <w:color w:val="000000"/>
                <w:lang w:eastAsia="el-GR"/>
              </w:rPr>
              <w:t>τρια</w:t>
            </w:r>
            <w:proofErr w:type="spellEnd"/>
            <w:r w:rsidRPr="004F10F4">
              <w:rPr>
                <w:rFonts w:ascii="Constantia" w:eastAsia="Times New Roman" w:hAnsi="Constantia" w:cs="Times New Roman"/>
                <w:b w:val="0"/>
                <w:bCs w:val="0"/>
                <w:color w:val="000000"/>
                <w:lang w:eastAsia="el-GR"/>
              </w:rPr>
              <w:t>, μαθητής/</w:t>
            </w:r>
            <w:proofErr w:type="spellStart"/>
            <w:r w:rsidRPr="004F10F4">
              <w:rPr>
                <w:rFonts w:ascii="Constantia" w:eastAsia="Times New Roman" w:hAnsi="Constantia" w:cs="Times New Roman"/>
                <w:b w:val="0"/>
                <w:bCs w:val="0"/>
                <w:color w:val="000000"/>
                <w:lang w:eastAsia="el-GR"/>
              </w:rPr>
              <w:t>τρια</w:t>
            </w:r>
            <w:proofErr w:type="spellEnd"/>
          </w:p>
        </w:tc>
        <w:tc>
          <w:tcPr>
            <w:tcW w:w="1417" w:type="dxa"/>
            <w:noWrap/>
            <w:hideMark/>
          </w:tcPr>
          <w:p w14:paraId="3F7C4316"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131</w:t>
            </w:r>
          </w:p>
        </w:tc>
        <w:tc>
          <w:tcPr>
            <w:tcW w:w="1418" w:type="dxa"/>
            <w:noWrap/>
            <w:hideMark/>
          </w:tcPr>
          <w:p w14:paraId="1D267AE3"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4,9</w:t>
            </w:r>
          </w:p>
        </w:tc>
      </w:tr>
      <w:tr w:rsidR="004C2369" w:rsidRPr="00054262" w14:paraId="310D26A2"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3BFA0FF5" w14:textId="77777777" w:rsidR="004C2369" w:rsidRPr="004F10F4" w:rsidRDefault="004C2369" w:rsidP="004C2369">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Σύνολο</w:t>
            </w:r>
          </w:p>
        </w:tc>
        <w:tc>
          <w:tcPr>
            <w:tcW w:w="1417" w:type="dxa"/>
            <w:noWrap/>
            <w:hideMark/>
          </w:tcPr>
          <w:p w14:paraId="0342EE7E" w14:textId="218E8FDF"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4F10F4">
              <w:rPr>
                <w:rFonts w:ascii="Constantia" w:eastAsia="Times New Roman" w:hAnsi="Constantia" w:cs="Times New Roman"/>
                <w:color w:val="000000"/>
                <w:lang w:eastAsia="el-GR"/>
              </w:rPr>
              <w:t>695</w:t>
            </w:r>
          </w:p>
        </w:tc>
        <w:tc>
          <w:tcPr>
            <w:tcW w:w="1418" w:type="dxa"/>
            <w:noWrap/>
            <w:hideMark/>
          </w:tcPr>
          <w:p w14:paraId="39C40C00"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100,0</w:t>
            </w:r>
          </w:p>
        </w:tc>
      </w:tr>
      <w:tr w:rsidR="004C2369" w:rsidRPr="00054262" w14:paraId="7E202A91" w14:textId="77777777" w:rsidTr="009717C1">
        <w:trPr>
          <w:trHeight w:val="302"/>
          <w:jc w:val="center"/>
        </w:trPr>
        <w:tc>
          <w:tcPr>
            <w:cnfStyle w:val="001000000000" w:firstRow="0" w:lastRow="0" w:firstColumn="1" w:lastColumn="0" w:oddVBand="0" w:evenVBand="0" w:oddHBand="0" w:evenHBand="0" w:firstRowFirstColumn="0" w:firstRowLastColumn="0" w:lastRowFirstColumn="0" w:lastRowLastColumn="0"/>
            <w:tcW w:w="4395" w:type="dxa"/>
            <w:noWrap/>
            <w:hideMark/>
          </w:tcPr>
          <w:p w14:paraId="608FDC08" w14:textId="3B6EF5ED" w:rsidR="004C2369" w:rsidRPr="004F10F4" w:rsidRDefault="004C2369"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Ελλείπουσες τιμές</w:t>
            </w:r>
          </w:p>
        </w:tc>
        <w:tc>
          <w:tcPr>
            <w:tcW w:w="1417" w:type="dxa"/>
            <w:noWrap/>
            <w:hideMark/>
          </w:tcPr>
          <w:p w14:paraId="09F90E2E"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w:t>
            </w:r>
          </w:p>
        </w:tc>
        <w:tc>
          <w:tcPr>
            <w:tcW w:w="1418" w:type="dxa"/>
            <w:noWrap/>
            <w:hideMark/>
          </w:tcPr>
          <w:p w14:paraId="32A1A413" w14:textId="77777777" w:rsidR="004C2369" w:rsidRPr="004F10F4" w:rsidRDefault="004C2369" w:rsidP="004C2369">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p>
        </w:tc>
      </w:tr>
    </w:tbl>
    <w:p w14:paraId="007674C3" w14:textId="77777777" w:rsidR="004C2369" w:rsidRPr="00054262" w:rsidRDefault="004C2369" w:rsidP="009717C1">
      <w:pPr>
        <w:spacing w:after="0"/>
        <w:jc w:val="both"/>
        <w:rPr>
          <w:rFonts w:ascii="Constantia" w:hAnsi="Constantia"/>
          <w:sz w:val="24"/>
          <w:szCs w:val="24"/>
        </w:rPr>
      </w:pPr>
    </w:p>
    <w:p w14:paraId="02480B87" w14:textId="706B7169" w:rsidR="00353C10" w:rsidRPr="00054262" w:rsidRDefault="00EC7F4A" w:rsidP="004F10F4">
      <w:pPr>
        <w:spacing w:line="276" w:lineRule="auto"/>
        <w:jc w:val="both"/>
        <w:rPr>
          <w:rFonts w:ascii="Constantia" w:hAnsi="Constantia"/>
          <w:sz w:val="24"/>
          <w:szCs w:val="24"/>
        </w:rPr>
      </w:pPr>
      <w:r w:rsidRPr="00054262">
        <w:rPr>
          <w:rFonts w:ascii="Constantia" w:hAnsi="Constantia"/>
          <w:sz w:val="24"/>
          <w:szCs w:val="24"/>
        </w:rPr>
        <w:t>Η πλειονότητα των συμμετεχόντων</w:t>
      </w:r>
      <w:r w:rsidR="00D85895">
        <w:rPr>
          <w:rFonts w:ascii="Constantia" w:hAnsi="Constantia"/>
          <w:sz w:val="24"/>
          <w:szCs w:val="24"/>
        </w:rPr>
        <w:t>/ουσών</w:t>
      </w:r>
      <w:r w:rsidRPr="00054262">
        <w:rPr>
          <w:rFonts w:ascii="Constantia" w:hAnsi="Constantia"/>
          <w:sz w:val="24"/>
          <w:szCs w:val="24"/>
        </w:rPr>
        <w:t xml:space="preserve"> στην έρευνα έχει ολοκληρώσει ανώτερη δευτεροβάθμια εκπαίδευση (36,8%), ενώ ποσοστό 23% των συμμετεχόντων</w:t>
      </w:r>
      <w:r w:rsidR="005078FD">
        <w:rPr>
          <w:rFonts w:ascii="Constantia" w:hAnsi="Constantia"/>
          <w:sz w:val="24"/>
          <w:szCs w:val="24"/>
        </w:rPr>
        <w:t>/ουσών</w:t>
      </w:r>
      <w:r w:rsidRPr="00054262">
        <w:rPr>
          <w:rFonts w:ascii="Constantia" w:hAnsi="Constantia"/>
          <w:sz w:val="24"/>
          <w:szCs w:val="24"/>
        </w:rPr>
        <w:t xml:space="preserve"> έχουν πτυχίο πανεπιστημίου.</w:t>
      </w:r>
    </w:p>
    <w:tbl>
      <w:tblPr>
        <w:tblStyle w:val="1-1"/>
        <w:tblW w:w="7797"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5245"/>
        <w:gridCol w:w="1329"/>
        <w:gridCol w:w="1342"/>
      </w:tblGrid>
      <w:tr w:rsidR="00EC7F4A" w:rsidRPr="00054262" w14:paraId="3F4947FC" w14:textId="77777777" w:rsidTr="004F10F4">
        <w:trPr>
          <w:cnfStyle w:val="100000000000" w:firstRow="1" w:lastRow="0" w:firstColumn="0" w:lastColumn="0" w:oddVBand="0" w:evenVBand="0" w:oddHBand="0" w:evenHBand="0"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7797" w:type="dxa"/>
            <w:gridSpan w:val="3"/>
            <w:tcBorders>
              <w:top w:val="nil"/>
              <w:left w:val="nil"/>
              <w:bottom w:val="none" w:sz="0" w:space="0" w:color="auto"/>
              <w:right w:val="nil"/>
            </w:tcBorders>
            <w:noWrap/>
            <w:hideMark/>
          </w:tcPr>
          <w:p w14:paraId="3346D43F" w14:textId="63BAED6D" w:rsidR="00EC7F4A" w:rsidRPr="00054262" w:rsidRDefault="00183F54" w:rsidP="009E0BFD">
            <w:pPr>
              <w:spacing w:after="120"/>
              <w:jc w:val="center"/>
              <w:rPr>
                <w:rFonts w:ascii="Constantia" w:eastAsia="Times New Roman" w:hAnsi="Constantia" w:cs="Times New Roman"/>
                <w:color w:val="000000"/>
                <w:sz w:val="24"/>
                <w:szCs w:val="24"/>
                <w:lang w:eastAsia="el-GR"/>
              </w:rPr>
            </w:pPr>
            <w:bookmarkStart w:id="35" w:name="_Toc183971265"/>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7</w:t>
            </w:r>
            <w:r w:rsidRPr="004D74FE">
              <w:rPr>
                <w:rFonts w:ascii="Constantia" w:hAnsi="Constantia"/>
                <w:color w:val="156082" w:themeColor="accent1"/>
              </w:rPr>
              <w:fldChar w:fldCharType="end"/>
            </w:r>
            <w:r w:rsidR="00353C10" w:rsidRPr="004D74FE">
              <w:rPr>
                <w:rFonts w:ascii="Constantia" w:hAnsi="Constantia"/>
                <w:color w:val="156082" w:themeColor="accent1"/>
              </w:rPr>
              <w:t xml:space="preserve">. </w:t>
            </w:r>
            <w:r w:rsidR="00353C10" w:rsidRPr="00183F54">
              <w:rPr>
                <w:rFonts w:ascii="Constantia" w:hAnsi="Constantia"/>
                <w:color w:val="156082" w:themeColor="accent1"/>
              </w:rPr>
              <w:t>Επ</w:t>
            </w:r>
            <w:r w:rsidR="00353C10">
              <w:rPr>
                <w:rFonts w:ascii="Constantia" w:hAnsi="Constantia"/>
                <w:color w:val="156082" w:themeColor="accent1"/>
              </w:rPr>
              <w:t>ί</w:t>
            </w:r>
            <w:r w:rsidR="00353C10" w:rsidRPr="00183F54">
              <w:rPr>
                <w:rFonts w:ascii="Constantia" w:hAnsi="Constantia"/>
                <w:color w:val="156082" w:themeColor="accent1"/>
              </w:rPr>
              <w:t>πεδο Εκπαίδευσης</w:t>
            </w:r>
            <w:bookmarkEnd w:id="35"/>
            <w:r w:rsidR="00353C10" w:rsidRPr="00054262">
              <w:rPr>
                <w:rFonts w:ascii="Constantia" w:eastAsia="Times New Roman" w:hAnsi="Constantia" w:cs="Times New Roman"/>
                <w:color w:val="000000"/>
                <w:sz w:val="24"/>
                <w:szCs w:val="24"/>
                <w:lang w:eastAsia="el-GR"/>
              </w:rPr>
              <w:t xml:space="preserve"> </w:t>
            </w:r>
          </w:p>
        </w:tc>
      </w:tr>
      <w:tr w:rsidR="00EC7F4A" w:rsidRPr="00054262" w14:paraId="19919337" w14:textId="77777777" w:rsidTr="004F10F4">
        <w:trPr>
          <w:trHeight w:val="334"/>
          <w:jc w:val="center"/>
        </w:trPr>
        <w:tc>
          <w:tcPr>
            <w:cnfStyle w:val="001000000000" w:firstRow="0" w:lastRow="0" w:firstColumn="1" w:lastColumn="0" w:oddVBand="0" w:evenVBand="0" w:oddHBand="0" w:evenHBand="0" w:firstRowFirstColumn="0" w:firstRowLastColumn="0" w:lastRowFirstColumn="0" w:lastRowLastColumn="0"/>
            <w:tcW w:w="5245" w:type="dxa"/>
            <w:noWrap/>
            <w:hideMark/>
          </w:tcPr>
          <w:p w14:paraId="795B52E1" w14:textId="77777777" w:rsidR="00EC7F4A" w:rsidRPr="00054262" w:rsidRDefault="00EC7F4A" w:rsidP="00EC7F4A">
            <w:pPr>
              <w:jc w:val="center"/>
              <w:rPr>
                <w:rFonts w:ascii="Constantia" w:eastAsia="Times New Roman" w:hAnsi="Constantia" w:cs="Times New Roman"/>
                <w:color w:val="000000"/>
                <w:sz w:val="24"/>
                <w:szCs w:val="24"/>
                <w:lang w:eastAsia="el-GR"/>
              </w:rPr>
            </w:pPr>
          </w:p>
        </w:tc>
        <w:tc>
          <w:tcPr>
            <w:tcW w:w="1276" w:type="dxa"/>
            <w:noWrap/>
            <w:hideMark/>
          </w:tcPr>
          <w:p w14:paraId="3F8774C1" w14:textId="77777777" w:rsidR="00EC7F4A" w:rsidRPr="006E56AE" w:rsidRDefault="00EC7F4A" w:rsidP="00EC7F4A">
            <w:pP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6E56AE">
              <w:rPr>
                <w:rFonts w:ascii="Constantia" w:eastAsia="Times New Roman" w:hAnsi="Constantia" w:cs="Times New Roman"/>
                <w:b/>
                <w:bCs/>
                <w:color w:val="000000"/>
                <w:lang w:eastAsia="el-GR"/>
              </w:rPr>
              <w:t>Συχνότητα</w:t>
            </w:r>
          </w:p>
        </w:tc>
        <w:tc>
          <w:tcPr>
            <w:tcW w:w="1276" w:type="dxa"/>
            <w:noWrap/>
            <w:hideMark/>
          </w:tcPr>
          <w:p w14:paraId="4A96E30F" w14:textId="77777777" w:rsidR="00EC7F4A" w:rsidRPr="006E56AE" w:rsidRDefault="00EC7F4A" w:rsidP="00EC7F4A">
            <w:pP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6E56AE">
              <w:rPr>
                <w:rFonts w:ascii="Constantia" w:eastAsia="Times New Roman" w:hAnsi="Constantia" w:cs="Times New Roman"/>
                <w:b/>
                <w:bCs/>
                <w:color w:val="000000"/>
                <w:lang w:eastAsia="el-GR"/>
              </w:rPr>
              <w:t>Ποσοστό%</w:t>
            </w:r>
          </w:p>
        </w:tc>
      </w:tr>
      <w:tr w:rsidR="00EC7F4A" w:rsidRPr="00054262" w14:paraId="31F9BBF8"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00C95384" w14:textId="561E69AA"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Ανώτερη δευτεροβάθμια (Γενικό Λύκειο,</w:t>
            </w:r>
            <w:r w:rsidR="006E56AE">
              <w:rPr>
                <w:rFonts w:ascii="Constantia" w:eastAsia="Times New Roman" w:hAnsi="Constantia" w:cs="Times New Roman"/>
                <w:b w:val="0"/>
                <w:bCs w:val="0"/>
                <w:color w:val="000000"/>
                <w:lang w:eastAsia="el-GR"/>
              </w:rPr>
              <w:t xml:space="preserve"> </w:t>
            </w:r>
            <w:r w:rsidRPr="004F10F4">
              <w:rPr>
                <w:rFonts w:ascii="Constantia" w:eastAsia="Times New Roman" w:hAnsi="Constantia" w:cs="Times New Roman"/>
                <w:b w:val="0"/>
                <w:bCs w:val="0"/>
                <w:color w:val="000000"/>
                <w:lang w:eastAsia="el-GR"/>
              </w:rPr>
              <w:t>Επαγγελματικό Λύκειο (ΕΠΑΛ), Σχολές Επαγγελματικής Κατάρτισης (ΣΕΚ)</w:t>
            </w:r>
          </w:p>
        </w:tc>
        <w:tc>
          <w:tcPr>
            <w:tcW w:w="1276" w:type="dxa"/>
            <w:noWrap/>
            <w:vAlign w:val="center"/>
            <w:hideMark/>
          </w:tcPr>
          <w:p w14:paraId="46959AB6"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988</w:t>
            </w:r>
          </w:p>
        </w:tc>
        <w:tc>
          <w:tcPr>
            <w:tcW w:w="1276" w:type="dxa"/>
            <w:noWrap/>
            <w:vAlign w:val="center"/>
            <w:hideMark/>
          </w:tcPr>
          <w:p w14:paraId="745D14F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36,8</w:t>
            </w:r>
          </w:p>
        </w:tc>
      </w:tr>
      <w:tr w:rsidR="00EC7F4A" w:rsidRPr="00054262" w14:paraId="23A2FCBD"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54ACDF27"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Δημοτικό</w:t>
            </w:r>
          </w:p>
        </w:tc>
        <w:tc>
          <w:tcPr>
            <w:tcW w:w="1276" w:type="dxa"/>
            <w:noWrap/>
            <w:vAlign w:val="center"/>
            <w:hideMark/>
          </w:tcPr>
          <w:p w14:paraId="06F9AEA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230</w:t>
            </w:r>
          </w:p>
        </w:tc>
        <w:tc>
          <w:tcPr>
            <w:tcW w:w="1276" w:type="dxa"/>
            <w:noWrap/>
            <w:vAlign w:val="center"/>
            <w:hideMark/>
          </w:tcPr>
          <w:p w14:paraId="33AD8A6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8,6</w:t>
            </w:r>
          </w:p>
        </w:tc>
      </w:tr>
      <w:tr w:rsidR="00EC7F4A" w:rsidRPr="00054262" w14:paraId="016D8851"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3EC6B368"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Διδακτορικό</w:t>
            </w:r>
          </w:p>
        </w:tc>
        <w:tc>
          <w:tcPr>
            <w:tcW w:w="1276" w:type="dxa"/>
            <w:noWrap/>
            <w:vAlign w:val="center"/>
            <w:hideMark/>
          </w:tcPr>
          <w:p w14:paraId="67DD60F7"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34</w:t>
            </w:r>
          </w:p>
        </w:tc>
        <w:tc>
          <w:tcPr>
            <w:tcW w:w="1276" w:type="dxa"/>
            <w:noWrap/>
            <w:vAlign w:val="center"/>
            <w:hideMark/>
          </w:tcPr>
          <w:p w14:paraId="32DDC8CF"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1,3</w:t>
            </w:r>
          </w:p>
        </w:tc>
      </w:tr>
      <w:tr w:rsidR="00EC7F4A" w:rsidRPr="00054262" w14:paraId="24BAAD5A"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62133A1B" w14:textId="6D5C4E2E"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Κατώτερη δευτεροβάθμια (Γυμνάσιο, ΕΕΕΚ κ.</w:t>
            </w:r>
            <w:r w:rsidR="004F10F4">
              <w:rPr>
                <w:rFonts w:ascii="Constantia" w:eastAsia="Times New Roman" w:hAnsi="Constantia" w:cs="Times New Roman"/>
                <w:b w:val="0"/>
                <w:bCs w:val="0"/>
                <w:color w:val="000000"/>
                <w:lang w:eastAsia="el-GR"/>
              </w:rPr>
              <w:t>ά</w:t>
            </w:r>
            <w:r w:rsidRPr="004F10F4">
              <w:rPr>
                <w:rFonts w:ascii="Constantia" w:eastAsia="Times New Roman" w:hAnsi="Constantia" w:cs="Times New Roman"/>
                <w:b w:val="0"/>
                <w:bCs w:val="0"/>
                <w:color w:val="000000"/>
                <w:lang w:eastAsia="el-GR"/>
              </w:rPr>
              <w:t>.)</w:t>
            </w:r>
          </w:p>
        </w:tc>
        <w:tc>
          <w:tcPr>
            <w:tcW w:w="1276" w:type="dxa"/>
            <w:noWrap/>
            <w:vAlign w:val="center"/>
            <w:hideMark/>
          </w:tcPr>
          <w:p w14:paraId="16A8FDDF"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311</w:t>
            </w:r>
          </w:p>
        </w:tc>
        <w:tc>
          <w:tcPr>
            <w:tcW w:w="1276" w:type="dxa"/>
            <w:noWrap/>
            <w:vAlign w:val="center"/>
            <w:hideMark/>
          </w:tcPr>
          <w:p w14:paraId="6C200DB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11,6</w:t>
            </w:r>
          </w:p>
        </w:tc>
      </w:tr>
      <w:tr w:rsidR="00EC7F4A" w:rsidRPr="00054262" w14:paraId="4CECB12A"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28990C05" w14:textId="77777777" w:rsidR="00EC7F4A" w:rsidRPr="004F10F4" w:rsidRDefault="00EC7F4A" w:rsidP="006E56AE">
            <w:pPr>
              <w:rPr>
                <w:rFonts w:ascii="Constantia" w:eastAsia="Times New Roman" w:hAnsi="Constantia" w:cs="Times New Roman"/>
                <w:b w:val="0"/>
                <w:bCs w:val="0"/>
                <w:color w:val="000000"/>
                <w:lang w:eastAsia="el-GR"/>
              </w:rPr>
            </w:pPr>
            <w:proofErr w:type="spellStart"/>
            <w:r w:rsidRPr="004F10F4">
              <w:rPr>
                <w:rFonts w:ascii="Constantia" w:eastAsia="Times New Roman" w:hAnsi="Constantia" w:cs="Times New Roman"/>
                <w:b w:val="0"/>
                <w:bCs w:val="0"/>
                <w:color w:val="000000"/>
                <w:lang w:eastAsia="el-GR"/>
              </w:rPr>
              <w:t>Μεταδευτεροβάθμια</w:t>
            </w:r>
            <w:proofErr w:type="spellEnd"/>
            <w:r w:rsidRPr="004F10F4">
              <w:rPr>
                <w:rFonts w:ascii="Constantia" w:eastAsia="Times New Roman" w:hAnsi="Constantia" w:cs="Times New Roman"/>
                <w:b w:val="0"/>
                <w:bCs w:val="0"/>
                <w:color w:val="000000"/>
                <w:lang w:eastAsia="el-GR"/>
              </w:rPr>
              <w:t xml:space="preserve"> εκπαίδευση (Σχολές Ανώτερης Επαγγελματικής Κατάρτισης-ΣΑΕΚ) </w:t>
            </w:r>
          </w:p>
        </w:tc>
        <w:tc>
          <w:tcPr>
            <w:tcW w:w="1276" w:type="dxa"/>
            <w:noWrap/>
            <w:vAlign w:val="center"/>
            <w:hideMark/>
          </w:tcPr>
          <w:p w14:paraId="126EE9BF"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260</w:t>
            </w:r>
          </w:p>
        </w:tc>
        <w:tc>
          <w:tcPr>
            <w:tcW w:w="1276" w:type="dxa"/>
            <w:noWrap/>
            <w:vAlign w:val="center"/>
            <w:hideMark/>
          </w:tcPr>
          <w:p w14:paraId="4409F44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9,7</w:t>
            </w:r>
          </w:p>
        </w:tc>
      </w:tr>
      <w:tr w:rsidR="00EC7F4A" w:rsidRPr="00054262" w14:paraId="2EA62D2B"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2F5577A5"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lastRenderedPageBreak/>
              <w:t>Μεταπτυχιακός τίτλος σπουδών</w:t>
            </w:r>
          </w:p>
        </w:tc>
        <w:tc>
          <w:tcPr>
            <w:tcW w:w="1276" w:type="dxa"/>
            <w:noWrap/>
            <w:vAlign w:val="center"/>
            <w:hideMark/>
          </w:tcPr>
          <w:p w14:paraId="7CDBB12E"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245</w:t>
            </w:r>
          </w:p>
        </w:tc>
        <w:tc>
          <w:tcPr>
            <w:tcW w:w="1276" w:type="dxa"/>
            <w:noWrap/>
            <w:vAlign w:val="center"/>
            <w:hideMark/>
          </w:tcPr>
          <w:p w14:paraId="1329336A"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9,1</w:t>
            </w:r>
          </w:p>
        </w:tc>
      </w:tr>
      <w:tr w:rsidR="00EC7F4A" w:rsidRPr="00054262" w14:paraId="60D11422"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381FA549"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Πτυχίο πανεπιστημίου</w:t>
            </w:r>
          </w:p>
        </w:tc>
        <w:tc>
          <w:tcPr>
            <w:tcW w:w="1276" w:type="dxa"/>
            <w:noWrap/>
            <w:vAlign w:val="center"/>
            <w:hideMark/>
          </w:tcPr>
          <w:p w14:paraId="3114B31E"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614</w:t>
            </w:r>
          </w:p>
        </w:tc>
        <w:tc>
          <w:tcPr>
            <w:tcW w:w="1276" w:type="dxa"/>
            <w:noWrap/>
            <w:vAlign w:val="center"/>
            <w:hideMark/>
          </w:tcPr>
          <w:p w14:paraId="02285853"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22,9</w:t>
            </w:r>
          </w:p>
        </w:tc>
      </w:tr>
      <w:tr w:rsidR="00EC7F4A" w:rsidRPr="00054262" w14:paraId="51667FAC"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4FFE4E18"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Σύνολο</w:t>
            </w:r>
          </w:p>
        </w:tc>
        <w:tc>
          <w:tcPr>
            <w:tcW w:w="1276" w:type="dxa"/>
            <w:noWrap/>
            <w:vAlign w:val="center"/>
            <w:hideMark/>
          </w:tcPr>
          <w:p w14:paraId="6A06D538" w14:textId="71177A11"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4F10F4">
              <w:rPr>
                <w:rFonts w:ascii="Constantia" w:eastAsia="Times New Roman" w:hAnsi="Constantia" w:cs="Times New Roman"/>
                <w:color w:val="000000"/>
                <w:lang w:eastAsia="el-GR"/>
              </w:rPr>
              <w:t>682</w:t>
            </w:r>
          </w:p>
        </w:tc>
        <w:tc>
          <w:tcPr>
            <w:tcW w:w="1276" w:type="dxa"/>
            <w:noWrap/>
            <w:vAlign w:val="center"/>
            <w:hideMark/>
          </w:tcPr>
          <w:p w14:paraId="232EB1C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100,0</w:t>
            </w:r>
          </w:p>
        </w:tc>
      </w:tr>
      <w:tr w:rsidR="00EC7F4A" w:rsidRPr="00054262" w14:paraId="706EA850" w14:textId="77777777" w:rsidTr="006E56AE">
        <w:trPr>
          <w:trHeight w:val="319"/>
          <w:jc w:val="center"/>
        </w:trPr>
        <w:tc>
          <w:tcPr>
            <w:cnfStyle w:val="001000000000" w:firstRow="0" w:lastRow="0" w:firstColumn="1" w:lastColumn="0" w:oddVBand="0" w:evenVBand="0" w:oddHBand="0" w:evenHBand="0" w:firstRowFirstColumn="0" w:firstRowLastColumn="0" w:lastRowFirstColumn="0" w:lastRowLastColumn="0"/>
            <w:tcW w:w="5245" w:type="dxa"/>
            <w:noWrap/>
            <w:vAlign w:val="center"/>
            <w:hideMark/>
          </w:tcPr>
          <w:p w14:paraId="643CD0A9" w14:textId="616B1188" w:rsidR="00EC7F4A" w:rsidRPr="004F10F4" w:rsidRDefault="004F10F4"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Ελλείπουσες</w:t>
            </w:r>
            <w:r w:rsidR="00EC7F4A" w:rsidRPr="004F10F4">
              <w:rPr>
                <w:rFonts w:ascii="Constantia" w:eastAsia="Times New Roman" w:hAnsi="Constantia" w:cs="Times New Roman"/>
                <w:b w:val="0"/>
                <w:bCs w:val="0"/>
                <w:color w:val="000000"/>
                <w:lang w:eastAsia="el-GR"/>
              </w:rPr>
              <w:t xml:space="preserve"> τιμές </w:t>
            </w:r>
          </w:p>
        </w:tc>
        <w:tc>
          <w:tcPr>
            <w:tcW w:w="1276" w:type="dxa"/>
            <w:noWrap/>
            <w:vAlign w:val="center"/>
            <w:hideMark/>
          </w:tcPr>
          <w:p w14:paraId="0C1DC1CF"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14</w:t>
            </w:r>
          </w:p>
        </w:tc>
        <w:tc>
          <w:tcPr>
            <w:tcW w:w="1276" w:type="dxa"/>
            <w:noWrap/>
            <w:vAlign w:val="center"/>
            <w:hideMark/>
          </w:tcPr>
          <w:p w14:paraId="6CA0D09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p>
        </w:tc>
      </w:tr>
    </w:tbl>
    <w:p w14:paraId="390CE4BC" w14:textId="77777777" w:rsidR="00EC7F4A" w:rsidRPr="00054262" w:rsidRDefault="00EC7F4A" w:rsidP="004F10F4">
      <w:pPr>
        <w:spacing w:after="0"/>
        <w:jc w:val="both"/>
        <w:rPr>
          <w:rFonts w:ascii="Constantia" w:hAnsi="Constantia"/>
          <w:sz w:val="24"/>
          <w:szCs w:val="24"/>
        </w:rPr>
      </w:pPr>
    </w:p>
    <w:p w14:paraId="2D5104D6" w14:textId="77777777" w:rsidR="00806297" w:rsidRPr="00054262" w:rsidRDefault="00806297" w:rsidP="009E0BFD">
      <w:pPr>
        <w:spacing w:after="0" w:line="276" w:lineRule="auto"/>
        <w:jc w:val="both"/>
        <w:rPr>
          <w:rFonts w:ascii="Constantia" w:hAnsi="Constantia"/>
          <w:sz w:val="24"/>
          <w:szCs w:val="24"/>
        </w:rPr>
      </w:pPr>
      <w:r w:rsidRPr="00054262">
        <w:rPr>
          <w:rFonts w:ascii="Constantia" w:hAnsi="Constantia"/>
          <w:sz w:val="24"/>
          <w:szCs w:val="24"/>
        </w:rPr>
        <w:t xml:space="preserve">Ως προς τη σύνθεση του νοικοκυριού τους, το 24,1% διαμένει σε νοικοκυριά με </w:t>
      </w:r>
      <w:r w:rsidRPr="00054262">
        <w:rPr>
          <w:rFonts w:ascii="Constantia" w:eastAsia="Times New Roman" w:hAnsi="Constantia" w:cs="Times New Roman"/>
          <w:color w:val="000000"/>
          <w:sz w:val="24"/>
          <w:szCs w:val="24"/>
          <w:lang w:eastAsia="el-GR"/>
        </w:rPr>
        <w:t xml:space="preserve">2 ενήλικες χωρίς εξαρτώμενα παιδιά, </w:t>
      </w:r>
      <w:r w:rsidRPr="00054262">
        <w:rPr>
          <w:rFonts w:ascii="Constantia" w:hAnsi="Constantia"/>
          <w:sz w:val="24"/>
          <w:szCs w:val="24"/>
        </w:rPr>
        <w:t xml:space="preserve">το 19,4% διαμένει σε μονοπρόσωπα νοικοκυριά, και το 16,6% % σε νοικοκυριά με </w:t>
      </w:r>
      <w:r w:rsidRPr="00054262">
        <w:rPr>
          <w:rFonts w:ascii="Constantia" w:eastAsia="Times New Roman" w:hAnsi="Constantia" w:cs="Times New Roman"/>
          <w:color w:val="000000"/>
          <w:sz w:val="24"/>
          <w:szCs w:val="24"/>
          <w:lang w:eastAsia="el-GR"/>
        </w:rPr>
        <w:t>2 ενήλικες και ένα εξαρτώμενο παιδί.</w:t>
      </w:r>
    </w:p>
    <w:p w14:paraId="18334B34" w14:textId="77777777" w:rsidR="00806297" w:rsidRPr="00353C10" w:rsidRDefault="00806297" w:rsidP="00806297">
      <w:pPr>
        <w:jc w:val="both"/>
        <w:rPr>
          <w:rFonts w:ascii="Constantia" w:hAnsi="Constantia"/>
          <w:sz w:val="2"/>
          <w:szCs w:val="2"/>
        </w:rPr>
      </w:pPr>
    </w:p>
    <w:tbl>
      <w:tblPr>
        <w:tblStyle w:val="1-1"/>
        <w:tblW w:w="7513"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4678"/>
        <w:gridCol w:w="1418"/>
        <w:gridCol w:w="1417"/>
      </w:tblGrid>
      <w:tr w:rsidR="00806297" w:rsidRPr="009717C1" w14:paraId="5216179A" w14:textId="77777777" w:rsidTr="009717C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513" w:type="dxa"/>
            <w:gridSpan w:val="3"/>
            <w:tcBorders>
              <w:top w:val="nil"/>
              <w:left w:val="nil"/>
              <w:bottom w:val="none" w:sz="0" w:space="0" w:color="auto"/>
              <w:right w:val="nil"/>
            </w:tcBorders>
            <w:noWrap/>
            <w:vAlign w:val="center"/>
            <w:hideMark/>
          </w:tcPr>
          <w:p w14:paraId="02D8CBFB" w14:textId="41A29C47" w:rsidR="00806297" w:rsidRPr="009717C1" w:rsidRDefault="00353C10" w:rsidP="00DF1AFD">
            <w:pPr>
              <w:spacing w:after="120"/>
              <w:jc w:val="center"/>
              <w:rPr>
                <w:rFonts w:ascii="Constantia" w:eastAsia="Times New Roman" w:hAnsi="Constantia" w:cs="Times New Roman"/>
                <w:color w:val="000000"/>
                <w:lang w:eastAsia="el-GR"/>
              </w:rPr>
            </w:pPr>
            <w:bookmarkStart w:id="36" w:name="_Toc183971266"/>
            <w:r w:rsidRPr="009717C1">
              <w:rPr>
                <w:rFonts w:ascii="Constantia" w:hAnsi="Constantia"/>
                <w:color w:val="156082" w:themeColor="accent1"/>
              </w:rPr>
              <w:t xml:space="preserve">Πίνακας </w:t>
            </w:r>
            <w:r w:rsidRPr="009717C1">
              <w:rPr>
                <w:rFonts w:ascii="Constantia" w:hAnsi="Constantia"/>
                <w:color w:val="156082" w:themeColor="accent1"/>
              </w:rPr>
              <w:fldChar w:fldCharType="begin"/>
            </w:r>
            <w:r w:rsidRPr="009717C1">
              <w:rPr>
                <w:rFonts w:ascii="Constantia" w:hAnsi="Constantia"/>
                <w:color w:val="156082" w:themeColor="accent1"/>
              </w:rPr>
              <w:instrText xml:space="preserve"> SEQ Πίνακας \* ARABIC </w:instrText>
            </w:r>
            <w:r w:rsidRPr="009717C1">
              <w:rPr>
                <w:rFonts w:ascii="Constantia" w:hAnsi="Constantia"/>
                <w:color w:val="156082" w:themeColor="accent1"/>
              </w:rPr>
              <w:fldChar w:fldCharType="separate"/>
            </w:r>
            <w:r w:rsidR="00874CF5">
              <w:rPr>
                <w:rFonts w:ascii="Constantia" w:hAnsi="Constantia"/>
                <w:noProof/>
                <w:color w:val="156082" w:themeColor="accent1"/>
              </w:rPr>
              <w:t>8</w:t>
            </w:r>
            <w:r w:rsidRPr="009717C1">
              <w:rPr>
                <w:rFonts w:ascii="Constantia" w:hAnsi="Constantia"/>
                <w:color w:val="156082" w:themeColor="accent1"/>
              </w:rPr>
              <w:fldChar w:fldCharType="end"/>
            </w:r>
            <w:r w:rsidRPr="009717C1">
              <w:rPr>
                <w:rFonts w:ascii="Constantia" w:hAnsi="Constantia"/>
                <w:color w:val="156082" w:themeColor="accent1"/>
              </w:rPr>
              <w:t xml:space="preserve">. Σύνθεση </w:t>
            </w:r>
            <w:r w:rsidR="000F6739">
              <w:rPr>
                <w:rFonts w:ascii="Constantia" w:hAnsi="Constantia"/>
                <w:color w:val="156082" w:themeColor="accent1"/>
              </w:rPr>
              <w:t>ν</w:t>
            </w:r>
            <w:r w:rsidRPr="009717C1">
              <w:rPr>
                <w:rFonts w:ascii="Constantia" w:hAnsi="Constantia"/>
                <w:color w:val="156082" w:themeColor="accent1"/>
              </w:rPr>
              <w:t>οικοκυριού</w:t>
            </w:r>
            <w:bookmarkEnd w:id="36"/>
          </w:p>
        </w:tc>
      </w:tr>
      <w:tr w:rsidR="00806297" w:rsidRPr="009717C1" w14:paraId="234E4038" w14:textId="77777777" w:rsidTr="009717C1">
        <w:trPr>
          <w:trHeight w:val="330"/>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34944A5C" w14:textId="77777777" w:rsidR="00806297" w:rsidRPr="009717C1" w:rsidRDefault="00806297" w:rsidP="009717C1">
            <w:pPr>
              <w:jc w:val="right"/>
              <w:rPr>
                <w:rFonts w:ascii="Constantia" w:eastAsia="Times New Roman" w:hAnsi="Constantia" w:cs="Times New Roman"/>
                <w:color w:val="000000"/>
                <w:lang w:eastAsia="el-GR"/>
              </w:rPr>
            </w:pPr>
          </w:p>
        </w:tc>
        <w:tc>
          <w:tcPr>
            <w:tcW w:w="1418" w:type="dxa"/>
            <w:noWrap/>
            <w:vAlign w:val="center"/>
            <w:hideMark/>
          </w:tcPr>
          <w:p w14:paraId="37F58CFB"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Συχνότητα</w:t>
            </w:r>
          </w:p>
        </w:tc>
        <w:tc>
          <w:tcPr>
            <w:tcW w:w="1417" w:type="dxa"/>
            <w:noWrap/>
            <w:vAlign w:val="center"/>
            <w:hideMark/>
          </w:tcPr>
          <w:p w14:paraId="622E3FB0"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9717C1">
              <w:rPr>
                <w:rFonts w:ascii="Constantia" w:eastAsia="Times New Roman" w:hAnsi="Constantia" w:cs="Times New Roman"/>
                <w:b/>
                <w:bCs/>
                <w:color w:val="000000"/>
                <w:lang w:eastAsia="el-GR"/>
              </w:rPr>
              <w:t>Ποσοστό%</w:t>
            </w:r>
          </w:p>
        </w:tc>
      </w:tr>
      <w:tr w:rsidR="00806297" w:rsidRPr="009717C1" w14:paraId="443BCBB3"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0C0272CC"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2 ενήλικες χωρίς εξαρτώμενα παιδιά</w:t>
            </w:r>
          </w:p>
        </w:tc>
        <w:tc>
          <w:tcPr>
            <w:tcW w:w="1418" w:type="dxa"/>
            <w:noWrap/>
            <w:vAlign w:val="center"/>
            <w:hideMark/>
          </w:tcPr>
          <w:p w14:paraId="54FAB667"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650</w:t>
            </w:r>
          </w:p>
        </w:tc>
        <w:tc>
          <w:tcPr>
            <w:tcW w:w="1417" w:type="dxa"/>
            <w:noWrap/>
            <w:vAlign w:val="center"/>
            <w:hideMark/>
          </w:tcPr>
          <w:p w14:paraId="31347366"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24,1</w:t>
            </w:r>
          </w:p>
        </w:tc>
      </w:tr>
      <w:tr w:rsidR="00806297" w:rsidRPr="009717C1" w14:paraId="28465BF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45025BFB"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Μονοπρόσωπο νοικοκυριό</w:t>
            </w:r>
          </w:p>
        </w:tc>
        <w:tc>
          <w:tcPr>
            <w:tcW w:w="1418" w:type="dxa"/>
            <w:noWrap/>
            <w:vAlign w:val="center"/>
            <w:hideMark/>
          </w:tcPr>
          <w:p w14:paraId="068F90BE"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523</w:t>
            </w:r>
          </w:p>
        </w:tc>
        <w:tc>
          <w:tcPr>
            <w:tcW w:w="1417" w:type="dxa"/>
            <w:noWrap/>
            <w:vAlign w:val="center"/>
            <w:hideMark/>
          </w:tcPr>
          <w:p w14:paraId="4CB0735C"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19,4</w:t>
            </w:r>
          </w:p>
        </w:tc>
      </w:tr>
      <w:tr w:rsidR="00806297" w:rsidRPr="009717C1" w14:paraId="167154EC"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2E4256B7"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2 ενήλικες με 1 εξαρτώμενο παιδί</w:t>
            </w:r>
          </w:p>
        </w:tc>
        <w:tc>
          <w:tcPr>
            <w:tcW w:w="1418" w:type="dxa"/>
            <w:noWrap/>
            <w:vAlign w:val="center"/>
            <w:hideMark/>
          </w:tcPr>
          <w:p w14:paraId="4205715D"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447</w:t>
            </w:r>
          </w:p>
        </w:tc>
        <w:tc>
          <w:tcPr>
            <w:tcW w:w="1417" w:type="dxa"/>
            <w:noWrap/>
            <w:vAlign w:val="center"/>
            <w:hideMark/>
          </w:tcPr>
          <w:p w14:paraId="65DAD02E"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16,6</w:t>
            </w:r>
          </w:p>
        </w:tc>
      </w:tr>
      <w:tr w:rsidR="00806297" w:rsidRPr="009717C1" w14:paraId="0CF7AD2E"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14D39DE8"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2 ενήλικες με 2 εξαρτώμενα παιδιά</w:t>
            </w:r>
          </w:p>
        </w:tc>
        <w:tc>
          <w:tcPr>
            <w:tcW w:w="1418" w:type="dxa"/>
            <w:noWrap/>
            <w:vAlign w:val="center"/>
            <w:hideMark/>
          </w:tcPr>
          <w:p w14:paraId="155D7B4A"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343</w:t>
            </w:r>
          </w:p>
        </w:tc>
        <w:tc>
          <w:tcPr>
            <w:tcW w:w="1417" w:type="dxa"/>
            <w:noWrap/>
            <w:vAlign w:val="center"/>
            <w:hideMark/>
          </w:tcPr>
          <w:p w14:paraId="3E4F8D97"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12,7</w:t>
            </w:r>
          </w:p>
        </w:tc>
      </w:tr>
      <w:tr w:rsidR="00806297" w:rsidRPr="009717C1" w14:paraId="1E716FFE"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14BB7097"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Μονογονέας με παιδί/παιδιά</w:t>
            </w:r>
          </w:p>
        </w:tc>
        <w:tc>
          <w:tcPr>
            <w:tcW w:w="1418" w:type="dxa"/>
            <w:noWrap/>
            <w:vAlign w:val="center"/>
            <w:hideMark/>
          </w:tcPr>
          <w:p w14:paraId="75DB1124"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158</w:t>
            </w:r>
          </w:p>
        </w:tc>
        <w:tc>
          <w:tcPr>
            <w:tcW w:w="1417" w:type="dxa"/>
            <w:noWrap/>
            <w:vAlign w:val="center"/>
            <w:hideMark/>
          </w:tcPr>
          <w:p w14:paraId="702D8C6F"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5,9</w:t>
            </w:r>
          </w:p>
        </w:tc>
      </w:tr>
      <w:tr w:rsidR="00806297" w:rsidRPr="009717C1" w14:paraId="5EAE1225"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00E22BE2"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3 ή και περισσότεροι ενήλικες χωρίς εξαρτώμενα παιδιά</w:t>
            </w:r>
          </w:p>
        </w:tc>
        <w:tc>
          <w:tcPr>
            <w:tcW w:w="1418" w:type="dxa"/>
            <w:noWrap/>
            <w:vAlign w:val="center"/>
            <w:hideMark/>
          </w:tcPr>
          <w:p w14:paraId="7FBA30F3"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155</w:t>
            </w:r>
          </w:p>
        </w:tc>
        <w:tc>
          <w:tcPr>
            <w:tcW w:w="1417" w:type="dxa"/>
            <w:noWrap/>
            <w:vAlign w:val="center"/>
            <w:hideMark/>
          </w:tcPr>
          <w:p w14:paraId="24F4CECB"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5,7</w:t>
            </w:r>
          </w:p>
        </w:tc>
      </w:tr>
      <w:tr w:rsidR="00806297" w:rsidRPr="009717C1" w14:paraId="04282DD2"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56FAEB75"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Άλλο</w:t>
            </w:r>
          </w:p>
        </w:tc>
        <w:tc>
          <w:tcPr>
            <w:tcW w:w="1418" w:type="dxa"/>
            <w:noWrap/>
            <w:vAlign w:val="center"/>
            <w:hideMark/>
          </w:tcPr>
          <w:p w14:paraId="7327D56C"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130</w:t>
            </w:r>
          </w:p>
        </w:tc>
        <w:tc>
          <w:tcPr>
            <w:tcW w:w="1417" w:type="dxa"/>
            <w:noWrap/>
            <w:vAlign w:val="center"/>
            <w:hideMark/>
          </w:tcPr>
          <w:p w14:paraId="5A337BFB"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4,8</w:t>
            </w:r>
          </w:p>
        </w:tc>
      </w:tr>
      <w:tr w:rsidR="00806297" w:rsidRPr="009717C1" w14:paraId="317F41F9"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14727868"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2 ενήλικες με 3 ή και περισσότερα εξαρτώμενα παιδιά</w:t>
            </w:r>
          </w:p>
        </w:tc>
        <w:tc>
          <w:tcPr>
            <w:tcW w:w="1418" w:type="dxa"/>
            <w:noWrap/>
            <w:vAlign w:val="center"/>
            <w:hideMark/>
          </w:tcPr>
          <w:p w14:paraId="0681DA38"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108</w:t>
            </w:r>
          </w:p>
        </w:tc>
        <w:tc>
          <w:tcPr>
            <w:tcW w:w="1417" w:type="dxa"/>
            <w:noWrap/>
            <w:vAlign w:val="center"/>
            <w:hideMark/>
          </w:tcPr>
          <w:p w14:paraId="3E9D3ECE"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4,0</w:t>
            </w:r>
          </w:p>
        </w:tc>
      </w:tr>
      <w:tr w:rsidR="00806297" w:rsidRPr="009717C1" w14:paraId="4335F90B"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7A12BED3"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Ζω μόνος/η μου με προσωπικό βοηθό</w:t>
            </w:r>
          </w:p>
        </w:tc>
        <w:tc>
          <w:tcPr>
            <w:tcW w:w="1418" w:type="dxa"/>
            <w:noWrap/>
            <w:vAlign w:val="center"/>
            <w:hideMark/>
          </w:tcPr>
          <w:p w14:paraId="3C2FAEE5"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71</w:t>
            </w:r>
          </w:p>
        </w:tc>
        <w:tc>
          <w:tcPr>
            <w:tcW w:w="1417" w:type="dxa"/>
            <w:noWrap/>
            <w:vAlign w:val="center"/>
            <w:hideMark/>
          </w:tcPr>
          <w:p w14:paraId="0C5565FB"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2,6</w:t>
            </w:r>
          </w:p>
        </w:tc>
      </w:tr>
      <w:tr w:rsidR="00806297" w:rsidRPr="009717C1" w14:paraId="2175E950"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089FF0F1"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Συλλογική κατοικία (π.χ. Στέγη Υποστηριζόμενης Διαβίωσης)</w:t>
            </w:r>
          </w:p>
        </w:tc>
        <w:tc>
          <w:tcPr>
            <w:tcW w:w="1418" w:type="dxa"/>
            <w:noWrap/>
            <w:vAlign w:val="center"/>
            <w:hideMark/>
          </w:tcPr>
          <w:p w14:paraId="7AEB0E23"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60</w:t>
            </w:r>
          </w:p>
        </w:tc>
        <w:tc>
          <w:tcPr>
            <w:tcW w:w="1417" w:type="dxa"/>
            <w:noWrap/>
            <w:vAlign w:val="center"/>
            <w:hideMark/>
          </w:tcPr>
          <w:p w14:paraId="268A4496"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2,2</w:t>
            </w:r>
          </w:p>
        </w:tc>
      </w:tr>
      <w:tr w:rsidR="00806297" w:rsidRPr="009717C1" w14:paraId="640F045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43846C17"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3 ή και περισσότεροι ενήλικες με εξαρτώμενο/α παιδί/παιδιά</w:t>
            </w:r>
          </w:p>
        </w:tc>
        <w:tc>
          <w:tcPr>
            <w:tcW w:w="1418" w:type="dxa"/>
            <w:noWrap/>
            <w:vAlign w:val="center"/>
            <w:hideMark/>
          </w:tcPr>
          <w:p w14:paraId="4A3399E1"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51</w:t>
            </w:r>
          </w:p>
        </w:tc>
        <w:tc>
          <w:tcPr>
            <w:tcW w:w="1417" w:type="dxa"/>
            <w:noWrap/>
            <w:vAlign w:val="center"/>
            <w:hideMark/>
          </w:tcPr>
          <w:p w14:paraId="38A31951"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1,9</w:t>
            </w:r>
          </w:p>
        </w:tc>
      </w:tr>
      <w:tr w:rsidR="00806297" w:rsidRPr="009717C1" w14:paraId="5A9F199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4678" w:type="dxa"/>
            <w:noWrap/>
            <w:vAlign w:val="center"/>
            <w:hideMark/>
          </w:tcPr>
          <w:p w14:paraId="2F25E46E" w14:textId="77777777" w:rsidR="00806297" w:rsidRPr="009717C1" w:rsidRDefault="00806297" w:rsidP="009717C1">
            <w:pPr>
              <w:spacing w:line="276" w:lineRule="auto"/>
              <w:rPr>
                <w:rFonts w:ascii="Constantia" w:eastAsia="Times New Roman" w:hAnsi="Constantia" w:cs="Times New Roman"/>
                <w:b w:val="0"/>
                <w:bCs w:val="0"/>
                <w:color w:val="000000"/>
                <w:lang w:eastAsia="el-GR"/>
              </w:rPr>
            </w:pPr>
            <w:r w:rsidRPr="009717C1">
              <w:rPr>
                <w:rFonts w:ascii="Constantia" w:eastAsia="Times New Roman" w:hAnsi="Constantia" w:cs="Times New Roman"/>
                <w:b w:val="0"/>
                <w:bCs w:val="0"/>
                <w:color w:val="000000"/>
                <w:lang w:eastAsia="el-GR"/>
              </w:rPr>
              <w:t>Σύνολο</w:t>
            </w:r>
          </w:p>
        </w:tc>
        <w:tc>
          <w:tcPr>
            <w:tcW w:w="1418" w:type="dxa"/>
            <w:noWrap/>
            <w:vAlign w:val="center"/>
            <w:hideMark/>
          </w:tcPr>
          <w:p w14:paraId="5BB9289A" w14:textId="2CB2E0B1"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9717C1">
              <w:rPr>
                <w:rFonts w:ascii="Constantia" w:eastAsia="Times New Roman" w:hAnsi="Constantia" w:cs="Times New Roman"/>
                <w:color w:val="000000"/>
                <w:lang w:eastAsia="el-GR"/>
              </w:rPr>
              <w:t>696</w:t>
            </w:r>
          </w:p>
        </w:tc>
        <w:tc>
          <w:tcPr>
            <w:tcW w:w="1417" w:type="dxa"/>
            <w:noWrap/>
            <w:vAlign w:val="center"/>
            <w:hideMark/>
          </w:tcPr>
          <w:p w14:paraId="69577136" w14:textId="77777777" w:rsidR="00806297" w:rsidRPr="009717C1" w:rsidRDefault="00806297" w:rsidP="009717C1">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9717C1">
              <w:rPr>
                <w:rFonts w:ascii="Constantia" w:eastAsia="Times New Roman" w:hAnsi="Constantia" w:cs="Times New Roman"/>
                <w:color w:val="000000"/>
                <w:lang w:eastAsia="el-GR"/>
              </w:rPr>
              <w:t>100,0</w:t>
            </w:r>
          </w:p>
        </w:tc>
      </w:tr>
    </w:tbl>
    <w:p w14:paraId="39BCC42B" w14:textId="77777777" w:rsidR="00353C10" w:rsidRDefault="00353C10" w:rsidP="004C2369">
      <w:pPr>
        <w:jc w:val="both"/>
        <w:rPr>
          <w:rFonts w:ascii="Constantia" w:hAnsi="Constantia" w:cstheme="minorHAnsi"/>
          <w:sz w:val="24"/>
          <w:szCs w:val="24"/>
        </w:rPr>
      </w:pPr>
    </w:p>
    <w:p w14:paraId="2BF61E8A" w14:textId="53CD3140" w:rsidR="00EC7F4A" w:rsidRPr="00054262" w:rsidRDefault="00EC7F4A" w:rsidP="000F6739">
      <w:pPr>
        <w:spacing w:line="276" w:lineRule="auto"/>
        <w:jc w:val="both"/>
        <w:rPr>
          <w:rFonts w:ascii="Constantia" w:hAnsi="Constantia" w:cstheme="minorHAnsi"/>
          <w:sz w:val="24"/>
          <w:szCs w:val="24"/>
        </w:rPr>
      </w:pPr>
      <w:r w:rsidRPr="00054262">
        <w:rPr>
          <w:rFonts w:ascii="Constantia" w:hAnsi="Constantia" w:cstheme="minorHAnsi"/>
          <w:sz w:val="24"/>
          <w:szCs w:val="24"/>
        </w:rPr>
        <w:t>Ποσοστό 10,5% του δείγματος δεν διαθέτ</w:t>
      </w:r>
      <w:r w:rsidR="009717C1">
        <w:rPr>
          <w:rFonts w:ascii="Constantia" w:hAnsi="Constantia" w:cstheme="minorHAnsi"/>
          <w:sz w:val="24"/>
          <w:szCs w:val="24"/>
        </w:rPr>
        <w:t>ει</w:t>
      </w:r>
      <w:r w:rsidRPr="00054262">
        <w:rPr>
          <w:rFonts w:ascii="Constantia" w:hAnsi="Constantia" w:cstheme="minorHAnsi"/>
          <w:sz w:val="24"/>
          <w:szCs w:val="24"/>
        </w:rPr>
        <w:t xml:space="preserve"> ασφαλιστική κάλυψη, το 81,5% είναι ασφαλισμένο </w:t>
      </w:r>
      <w:r w:rsidR="00806297" w:rsidRPr="00054262">
        <w:rPr>
          <w:rFonts w:ascii="Constantia" w:eastAsia="Times New Roman" w:hAnsi="Constantia" w:cstheme="minorHAnsi"/>
          <w:color w:val="000000"/>
          <w:sz w:val="24"/>
          <w:szCs w:val="24"/>
          <w:lang w:eastAsia="el-GR"/>
        </w:rPr>
        <w:t>στο δημόσιο σύστημα ασφάλισης, το 6,7% διαθέτει και δημόσια και ιδιωτική ασφαλιστική κάλυψη και ποσοστό 1,3% δηλώνει ότι έχει ιδιωτική ασφάλιση υγείας.</w:t>
      </w:r>
    </w:p>
    <w:tbl>
      <w:tblPr>
        <w:tblStyle w:val="1-1"/>
        <w:tblW w:w="6521"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3828"/>
        <w:gridCol w:w="1329"/>
        <w:gridCol w:w="1364"/>
      </w:tblGrid>
      <w:tr w:rsidR="00EC7F4A" w:rsidRPr="00054262" w14:paraId="4AA4A4DC" w14:textId="77777777" w:rsidTr="009717C1">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521" w:type="dxa"/>
            <w:gridSpan w:val="3"/>
            <w:tcBorders>
              <w:top w:val="nil"/>
              <w:left w:val="nil"/>
              <w:bottom w:val="none" w:sz="0" w:space="0" w:color="auto"/>
              <w:right w:val="nil"/>
            </w:tcBorders>
            <w:noWrap/>
            <w:hideMark/>
          </w:tcPr>
          <w:p w14:paraId="5FC6046D" w14:textId="20E1BAC5" w:rsidR="00EC7F4A" w:rsidRPr="00054262" w:rsidRDefault="00353C10" w:rsidP="009E0BFD">
            <w:pPr>
              <w:spacing w:after="120"/>
              <w:jc w:val="center"/>
              <w:rPr>
                <w:rFonts w:ascii="Constantia" w:eastAsia="Times New Roman" w:hAnsi="Constantia" w:cs="Times New Roman"/>
                <w:color w:val="000000"/>
                <w:sz w:val="24"/>
                <w:szCs w:val="24"/>
                <w:lang w:eastAsia="el-GR"/>
              </w:rPr>
            </w:pPr>
            <w:bookmarkStart w:id="37" w:name="_Toc183971267"/>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9</w:t>
            </w:r>
            <w:r w:rsidRPr="004D74FE">
              <w:rPr>
                <w:rFonts w:ascii="Constantia" w:hAnsi="Constantia"/>
                <w:color w:val="156082" w:themeColor="accent1"/>
              </w:rPr>
              <w:fldChar w:fldCharType="end"/>
            </w:r>
            <w:r w:rsidRPr="004D74FE">
              <w:rPr>
                <w:rFonts w:ascii="Constantia" w:hAnsi="Constantia"/>
                <w:color w:val="156082" w:themeColor="accent1"/>
              </w:rPr>
              <w:t xml:space="preserve">. </w:t>
            </w:r>
            <w:r w:rsidRPr="00183F54">
              <w:rPr>
                <w:rFonts w:ascii="Constantia" w:hAnsi="Constantia"/>
                <w:color w:val="156082" w:themeColor="accent1"/>
              </w:rPr>
              <w:t xml:space="preserve">Ασφαλιστική </w:t>
            </w:r>
            <w:r w:rsidR="000F6739">
              <w:rPr>
                <w:rFonts w:ascii="Constantia" w:hAnsi="Constantia"/>
                <w:color w:val="156082" w:themeColor="accent1"/>
              </w:rPr>
              <w:t>κ</w:t>
            </w:r>
            <w:r w:rsidRPr="00183F54">
              <w:rPr>
                <w:rFonts w:ascii="Constantia" w:hAnsi="Constantia"/>
                <w:color w:val="156082" w:themeColor="accent1"/>
              </w:rPr>
              <w:t>ατ</w:t>
            </w:r>
            <w:r>
              <w:rPr>
                <w:rFonts w:ascii="Constantia" w:hAnsi="Constantia"/>
                <w:color w:val="156082" w:themeColor="accent1"/>
              </w:rPr>
              <w:t>άσταση</w:t>
            </w:r>
            <w:bookmarkEnd w:id="37"/>
            <w:r w:rsidRPr="00054262">
              <w:rPr>
                <w:rFonts w:ascii="Constantia" w:eastAsia="Times New Roman" w:hAnsi="Constantia" w:cs="Times New Roman"/>
                <w:color w:val="000000"/>
                <w:sz w:val="24"/>
                <w:szCs w:val="24"/>
                <w:lang w:eastAsia="el-GR"/>
              </w:rPr>
              <w:t xml:space="preserve"> </w:t>
            </w:r>
          </w:p>
        </w:tc>
      </w:tr>
      <w:tr w:rsidR="00EC7F4A" w:rsidRPr="00054262" w14:paraId="726FC925" w14:textId="77777777" w:rsidTr="009717C1">
        <w:trPr>
          <w:trHeight w:val="330"/>
          <w:jc w:val="center"/>
        </w:trPr>
        <w:tc>
          <w:tcPr>
            <w:cnfStyle w:val="001000000000" w:firstRow="0" w:lastRow="0" w:firstColumn="1" w:lastColumn="0" w:oddVBand="0" w:evenVBand="0" w:oddHBand="0" w:evenHBand="0" w:firstRowFirstColumn="0" w:firstRowLastColumn="0" w:lastRowFirstColumn="0" w:lastRowLastColumn="0"/>
            <w:tcW w:w="3828" w:type="dxa"/>
            <w:noWrap/>
            <w:hideMark/>
          </w:tcPr>
          <w:p w14:paraId="29556EE7" w14:textId="77777777" w:rsidR="00EC7F4A" w:rsidRPr="004F10F4" w:rsidRDefault="00EC7F4A" w:rsidP="00EC7F4A">
            <w:pPr>
              <w:jc w:val="center"/>
              <w:rPr>
                <w:rFonts w:ascii="Constantia" w:eastAsia="Times New Roman" w:hAnsi="Constantia" w:cs="Times New Roman"/>
                <w:color w:val="000000"/>
                <w:lang w:eastAsia="el-GR"/>
              </w:rPr>
            </w:pPr>
          </w:p>
        </w:tc>
        <w:tc>
          <w:tcPr>
            <w:tcW w:w="1329" w:type="dxa"/>
            <w:noWrap/>
            <w:hideMark/>
          </w:tcPr>
          <w:p w14:paraId="4D8C6BBC"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4F10F4">
              <w:rPr>
                <w:rFonts w:ascii="Constantia" w:eastAsia="Times New Roman" w:hAnsi="Constantia" w:cs="Times New Roman"/>
                <w:b/>
                <w:bCs/>
                <w:color w:val="000000"/>
                <w:lang w:eastAsia="el-GR"/>
              </w:rPr>
              <w:t>Συχνότητα</w:t>
            </w:r>
          </w:p>
        </w:tc>
        <w:tc>
          <w:tcPr>
            <w:tcW w:w="1364" w:type="dxa"/>
            <w:noWrap/>
            <w:hideMark/>
          </w:tcPr>
          <w:p w14:paraId="1F0DE0A4" w14:textId="77777777" w:rsidR="00EC7F4A" w:rsidRPr="004F10F4" w:rsidRDefault="00EC7F4A" w:rsidP="00353C10">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4F10F4">
              <w:rPr>
                <w:rFonts w:ascii="Constantia" w:eastAsia="Times New Roman" w:hAnsi="Constantia" w:cs="Times New Roman"/>
                <w:b/>
                <w:bCs/>
                <w:color w:val="000000"/>
                <w:lang w:eastAsia="el-GR"/>
              </w:rPr>
              <w:t>Ποσοστό%</w:t>
            </w:r>
          </w:p>
        </w:tc>
      </w:tr>
      <w:tr w:rsidR="00EC7F4A" w:rsidRPr="00054262" w14:paraId="689785E9"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45847AEA"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Ναι έχω και δημόσια και ιδιωτική ασφάλιση υγείας</w:t>
            </w:r>
          </w:p>
        </w:tc>
        <w:tc>
          <w:tcPr>
            <w:tcW w:w="1329" w:type="dxa"/>
            <w:noWrap/>
            <w:vAlign w:val="center"/>
            <w:hideMark/>
          </w:tcPr>
          <w:p w14:paraId="066C4132"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180</w:t>
            </w:r>
          </w:p>
        </w:tc>
        <w:tc>
          <w:tcPr>
            <w:tcW w:w="1364" w:type="dxa"/>
            <w:noWrap/>
            <w:vAlign w:val="center"/>
            <w:hideMark/>
          </w:tcPr>
          <w:p w14:paraId="020DDB02"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6,7</w:t>
            </w:r>
          </w:p>
        </w:tc>
      </w:tr>
      <w:tr w:rsidR="00EC7F4A" w:rsidRPr="00054262" w14:paraId="67B6CED4"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7F91F9B"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Ναι, είμαι ασφαλισμένος στο δημόσιο σύστημα ασφάλισης</w:t>
            </w:r>
          </w:p>
        </w:tc>
        <w:tc>
          <w:tcPr>
            <w:tcW w:w="1329" w:type="dxa"/>
            <w:noWrap/>
            <w:vAlign w:val="center"/>
            <w:hideMark/>
          </w:tcPr>
          <w:p w14:paraId="4B3E2D43" w14:textId="7EA666C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4F10F4">
              <w:rPr>
                <w:rFonts w:ascii="Constantia" w:eastAsia="Times New Roman" w:hAnsi="Constantia" w:cs="Times New Roman"/>
                <w:color w:val="000000"/>
                <w:lang w:eastAsia="el-GR"/>
              </w:rPr>
              <w:t>193</w:t>
            </w:r>
          </w:p>
        </w:tc>
        <w:tc>
          <w:tcPr>
            <w:tcW w:w="1364" w:type="dxa"/>
            <w:noWrap/>
            <w:vAlign w:val="center"/>
            <w:hideMark/>
          </w:tcPr>
          <w:p w14:paraId="2B5B46C5"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81,5</w:t>
            </w:r>
          </w:p>
        </w:tc>
      </w:tr>
      <w:tr w:rsidR="00EC7F4A" w:rsidRPr="00054262" w14:paraId="7826D49D"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6B297DFE" w14:textId="4C08B2B6"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Ναι, έχω ιδιωτική ασφάλιση υγείας</w:t>
            </w:r>
          </w:p>
        </w:tc>
        <w:tc>
          <w:tcPr>
            <w:tcW w:w="1329" w:type="dxa"/>
            <w:noWrap/>
            <w:vAlign w:val="center"/>
            <w:hideMark/>
          </w:tcPr>
          <w:p w14:paraId="31D37774"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35</w:t>
            </w:r>
          </w:p>
        </w:tc>
        <w:tc>
          <w:tcPr>
            <w:tcW w:w="1364" w:type="dxa"/>
            <w:noWrap/>
            <w:vAlign w:val="center"/>
            <w:hideMark/>
          </w:tcPr>
          <w:p w14:paraId="189A727D"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1,3</w:t>
            </w:r>
          </w:p>
        </w:tc>
      </w:tr>
      <w:tr w:rsidR="00EC7F4A" w:rsidRPr="00054262" w14:paraId="23A52AE2"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04B77583"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Όχι, είμαι ανασφάλιστος</w:t>
            </w:r>
          </w:p>
        </w:tc>
        <w:tc>
          <w:tcPr>
            <w:tcW w:w="1329" w:type="dxa"/>
            <w:noWrap/>
            <w:vAlign w:val="center"/>
            <w:hideMark/>
          </w:tcPr>
          <w:p w14:paraId="0D23DA6A"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283</w:t>
            </w:r>
          </w:p>
        </w:tc>
        <w:tc>
          <w:tcPr>
            <w:tcW w:w="1364" w:type="dxa"/>
            <w:noWrap/>
            <w:vAlign w:val="center"/>
            <w:hideMark/>
          </w:tcPr>
          <w:p w14:paraId="337ED459"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10,5</w:t>
            </w:r>
          </w:p>
        </w:tc>
      </w:tr>
      <w:tr w:rsidR="00EC7F4A" w:rsidRPr="00054262" w14:paraId="37C948DD"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126ADDB2" w14:textId="77777777"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Σύνολο</w:t>
            </w:r>
          </w:p>
        </w:tc>
        <w:tc>
          <w:tcPr>
            <w:tcW w:w="1329" w:type="dxa"/>
            <w:noWrap/>
            <w:vAlign w:val="center"/>
            <w:hideMark/>
          </w:tcPr>
          <w:p w14:paraId="28C7B4FB" w14:textId="242A1CFA"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2</w:t>
            </w:r>
            <w:r w:rsidR="009717C1">
              <w:rPr>
                <w:rFonts w:ascii="Constantia" w:eastAsia="Times New Roman" w:hAnsi="Constantia" w:cs="Times New Roman"/>
                <w:color w:val="000000"/>
                <w:lang w:eastAsia="el-GR"/>
              </w:rPr>
              <w:t>.</w:t>
            </w:r>
            <w:r w:rsidRPr="004F10F4">
              <w:rPr>
                <w:rFonts w:ascii="Constantia" w:eastAsia="Times New Roman" w:hAnsi="Constantia" w:cs="Times New Roman"/>
                <w:color w:val="000000"/>
                <w:lang w:eastAsia="el-GR"/>
              </w:rPr>
              <w:t>691</w:t>
            </w:r>
          </w:p>
        </w:tc>
        <w:tc>
          <w:tcPr>
            <w:tcW w:w="1364" w:type="dxa"/>
            <w:noWrap/>
            <w:vAlign w:val="center"/>
            <w:hideMark/>
          </w:tcPr>
          <w:p w14:paraId="1076C752"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100,0</w:t>
            </w:r>
          </w:p>
        </w:tc>
      </w:tr>
      <w:tr w:rsidR="00EC7F4A" w:rsidRPr="00054262" w14:paraId="6742652A" w14:textId="77777777" w:rsidTr="009717C1">
        <w:trPr>
          <w:trHeight w:val="315"/>
          <w:jc w:val="center"/>
        </w:trPr>
        <w:tc>
          <w:tcPr>
            <w:cnfStyle w:val="001000000000" w:firstRow="0" w:lastRow="0" w:firstColumn="1" w:lastColumn="0" w:oddVBand="0" w:evenVBand="0" w:oddHBand="0" w:evenHBand="0" w:firstRowFirstColumn="0" w:firstRowLastColumn="0" w:lastRowFirstColumn="0" w:lastRowLastColumn="0"/>
            <w:tcW w:w="3828" w:type="dxa"/>
            <w:noWrap/>
            <w:vAlign w:val="center"/>
            <w:hideMark/>
          </w:tcPr>
          <w:p w14:paraId="3FFD2957" w14:textId="5C798CB2" w:rsidR="00EC7F4A" w:rsidRPr="004F10F4" w:rsidRDefault="00EC7F4A" w:rsidP="006E56AE">
            <w:pPr>
              <w:rPr>
                <w:rFonts w:ascii="Constantia" w:eastAsia="Times New Roman" w:hAnsi="Constantia" w:cs="Times New Roman"/>
                <w:b w:val="0"/>
                <w:bCs w:val="0"/>
                <w:color w:val="000000"/>
                <w:lang w:eastAsia="el-GR"/>
              </w:rPr>
            </w:pPr>
            <w:r w:rsidRPr="004F10F4">
              <w:rPr>
                <w:rFonts w:ascii="Constantia" w:eastAsia="Times New Roman" w:hAnsi="Constantia" w:cs="Times New Roman"/>
                <w:b w:val="0"/>
                <w:bCs w:val="0"/>
                <w:color w:val="000000"/>
                <w:lang w:eastAsia="el-GR"/>
              </w:rPr>
              <w:t xml:space="preserve">Ελλείπουσες τιμές </w:t>
            </w:r>
          </w:p>
        </w:tc>
        <w:tc>
          <w:tcPr>
            <w:tcW w:w="1329" w:type="dxa"/>
            <w:noWrap/>
            <w:vAlign w:val="center"/>
            <w:hideMark/>
          </w:tcPr>
          <w:p w14:paraId="6E27CD63"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4F10F4">
              <w:rPr>
                <w:rFonts w:ascii="Constantia" w:eastAsia="Times New Roman" w:hAnsi="Constantia" w:cs="Times New Roman"/>
                <w:color w:val="000000"/>
                <w:lang w:eastAsia="el-GR"/>
              </w:rPr>
              <w:t>5</w:t>
            </w:r>
          </w:p>
        </w:tc>
        <w:tc>
          <w:tcPr>
            <w:tcW w:w="1364" w:type="dxa"/>
            <w:noWrap/>
            <w:vAlign w:val="center"/>
            <w:hideMark/>
          </w:tcPr>
          <w:p w14:paraId="07FF468E" w14:textId="77777777" w:rsidR="00EC7F4A" w:rsidRPr="004F10F4"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p>
        </w:tc>
      </w:tr>
    </w:tbl>
    <w:p w14:paraId="0AC4C552" w14:textId="320B95F9" w:rsidR="00575018" w:rsidRPr="00575018" w:rsidRDefault="00575018" w:rsidP="00575018">
      <w:pPr>
        <w:spacing w:after="0" w:line="276" w:lineRule="auto"/>
        <w:jc w:val="both"/>
        <w:rPr>
          <w:rFonts w:ascii="Constantia" w:hAnsi="Constantia"/>
          <w:sz w:val="24"/>
          <w:szCs w:val="24"/>
        </w:rPr>
      </w:pPr>
      <w:r w:rsidRPr="00DF1AFD">
        <w:rPr>
          <w:rFonts w:ascii="Constantia" w:hAnsi="Constantia"/>
          <w:sz w:val="24"/>
          <w:szCs w:val="24"/>
        </w:rPr>
        <w:lastRenderedPageBreak/>
        <w:t>Ωστόσο, ιδιαίτερο εύρημα είναι ότι η ομάδα των ατόμων που αντιμετωπίζουν ψυχικές δυσκολίες/διαταραχές είναι ανασφάλιστοι σε ποσοστό 17,7%, ενώ ακόμη υψηλότερο είναι το ποσοστό των ατόμων που αναφέρουν ψυχική αναπηρία, που ανέρχεται στο 23,4% της κατηγορίας, υπερβαίνοντας κατά πολύ το γενικό ποσοστό που καταγράφθηκε στο σύνολο του δείγματος.</w:t>
      </w:r>
    </w:p>
    <w:p w14:paraId="40A4BBC8" w14:textId="77777777" w:rsidR="00575018" w:rsidRDefault="00575018" w:rsidP="009717C1">
      <w:pPr>
        <w:spacing w:after="0" w:line="276" w:lineRule="auto"/>
        <w:jc w:val="both"/>
        <w:rPr>
          <w:rFonts w:ascii="Constantia" w:hAnsi="Constantia"/>
          <w:sz w:val="24"/>
          <w:szCs w:val="24"/>
        </w:rPr>
      </w:pPr>
    </w:p>
    <w:p w14:paraId="119DED13" w14:textId="4A6FDE01" w:rsidR="00C51AD8" w:rsidRPr="00054262" w:rsidRDefault="003E601C" w:rsidP="009717C1">
      <w:pPr>
        <w:spacing w:after="0" w:line="276" w:lineRule="auto"/>
        <w:jc w:val="both"/>
        <w:rPr>
          <w:rFonts w:ascii="Constantia" w:hAnsi="Constantia"/>
          <w:sz w:val="24"/>
          <w:szCs w:val="24"/>
        </w:rPr>
      </w:pPr>
      <w:r w:rsidRPr="00054262">
        <w:rPr>
          <w:rFonts w:ascii="Constantia" w:hAnsi="Constantia"/>
          <w:sz w:val="24"/>
          <w:szCs w:val="24"/>
        </w:rPr>
        <w:t xml:space="preserve">Βάσει της </w:t>
      </w:r>
      <w:proofErr w:type="spellStart"/>
      <w:r w:rsidRPr="00054262">
        <w:rPr>
          <w:rFonts w:ascii="Constantia" w:hAnsi="Constantia"/>
          <w:sz w:val="24"/>
          <w:szCs w:val="24"/>
        </w:rPr>
        <w:t>αυτοτοποθέτησης</w:t>
      </w:r>
      <w:proofErr w:type="spellEnd"/>
      <w:r w:rsidRPr="00054262">
        <w:rPr>
          <w:rFonts w:ascii="Constantia" w:hAnsi="Constantia"/>
          <w:sz w:val="24"/>
          <w:szCs w:val="24"/>
        </w:rPr>
        <w:t xml:space="preserve"> των συμμετεχόντων</w:t>
      </w:r>
      <w:r w:rsidR="00D85895">
        <w:rPr>
          <w:rFonts w:ascii="Constantia" w:hAnsi="Constantia"/>
          <w:sz w:val="24"/>
          <w:szCs w:val="24"/>
        </w:rPr>
        <w:t>/ουσών</w:t>
      </w:r>
      <w:r w:rsidRPr="00054262">
        <w:rPr>
          <w:rFonts w:ascii="Constantia" w:hAnsi="Constantia"/>
          <w:sz w:val="24"/>
          <w:szCs w:val="24"/>
        </w:rPr>
        <w:t xml:space="preserve"> στην εισοδηματική κλίμακα, το 22,7% έχει μηνιαίο οικογενειακό εισόδημα </w:t>
      </w:r>
      <w:r w:rsidR="00EC7F4A" w:rsidRPr="00054262">
        <w:rPr>
          <w:rFonts w:ascii="Constantia" w:hAnsi="Constantia"/>
          <w:sz w:val="24"/>
          <w:szCs w:val="24"/>
        </w:rPr>
        <w:t>(</w:t>
      </w:r>
      <w:r w:rsidRPr="00054262">
        <w:rPr>
          <w:rFonts w:ascii="Constantia" w:hAnsi="Constantia"/>
          <w:sz w:val="24"/>
          <w:szCs w:val="24"/>
        </w:rPr>
        <w:t xml:space="preserve">χωρίς </w:t>
      </w:r>
      <w:r w:rsidR="00EC7F4A" w:rsidRPr="00054262">
        <w:rPr>
          <w:rFonts w:ascii="Constantia" w:hAnsi="Constantia"/>
          <w:sz w:val="24"/>
          <w:szCs w:val="24"/>
        </w:rPr>
        <w:t>να</w:t>
      </w:r>
      <w:r w:rsidR="00340B08">
        <w:rPr>
          <w:rFonts w:ascii="Constantia" w:hAnsi="Constantia"/>
          <w:sz w:val="24"/>
          <w:szCs w:val="24"/>
        </w:rPr>
        <w:t xml:space="preserve"> </w:t>
      </w:r>
      <w:r w:rsidR="00EC7F4A" w:rsidRPr="00054262">
        <w:rPr>
          <w:rFonts w:ascii="Constantia" w:hAnsi="Constantia"/>
          <w:sz w:val="24"/>
          <w:szCs w:val="24"/>
        </w:rPr>
        <w:t xml:space="preserve">υπολογίζονται </w:t>
      </w:r>
      <w:r w:rsidRPr="00054262">
        <w:rPr>
          <w:rFonts w:ascii="Constantia" w:hAnsi="Constantia"/>
          <w:sz w:val="24"/>
          <w:szCs w:val="24"/>
        </w:rPr>
        <w:t>τυχόν αναπηρικά επιδόματα</w:t>
      </w:r>
      <w:r w:rsidR="00EC7F4A" w:rsidRPr="00054262">
        <w:rPr>
          <w:rFonts w:ascii="Constantia" w:hAnsi="Constantia"/>
          <w:sz w:val="24"/>
          <w:szCs w:val="24"/>
        </w:rPr>
        <w:t>)</w:t>
      </w:r>
      <w:r w:rsidRPr="00054262">
        <w:rPr>
          <w:rFonts w:ascii="Constantia" w:hAnsi="Constantia"/>
          <w:sz w:val="24"/>
          <w:szCs w:val="24"/>
        </w:rPr>
        <w:t xml:space="preserve"> που ανέρχεται </w:t>
      </w:r>
      <w:r w:rsidR="004D74FE" w:rsidRPr="00054262">
        <w:rPr>
          <w:rFonts w:ascii="Constantia" w:hAnsi="Constantia"/>
          <w:sz w:val="24"/>
          <w:szCs w:val="24"/>
        </w:rPr>
        <w:t>έως</w:t>
      </w:r>
      <w:r w:rsidRPr="00054262">
        <w:rPr>
          <w:rFonts w:ascii="Constantia" w:hAnsi="Constantia"/>
          <w:sz w:val="24"/>
          <w:szCs w:val="24"/>
        </w:rPr>
        <w:t xml:space="preserve"> 500 ευρώ, το 29,5% τοποθετείται μεταξύ 501 και 1000 ευρώ και το 20,8% δηλώνει μηνιαίο οικογενειακό εισόδημα της τάξεως των 1</w:t>
      </w:r>
      <w:r w:rsidR="009717C1">
        <w:rPr>
          <w:rFonts w:ascii="Constantia" w:hAnsi="Constantia"/>
          <w:sz w:val="24"/>
          <w:szCs w:val="24"/>
        </w:rPr>
        <w:t>.</w:t>
      </w:r>
      <w:r w:rsidRPr="00054262">
        <w:rPr>
          <w:rFonts w:ascii="Constantia" w:hAnsi="Constantia"/>
          <w:sz w:val="24"/>
          <w:szCs w:val="24"/>
        </w:rPr>
        <w:t xml:space="preserve">001-1.500 ευρώ. Περισσότερα από 5 στα 10 άτομα με αναπηρία/χρόνια /σπάνια πάθηση τοποθετούνται σε εισοδηματικές κατηγορίες μηνιαίου οικογενειακού εισοδήματος από 0 έως 1.000. </w:t>
      </w:r>
    </w:p>
    <w:p w14:paraId="7DC39471" w14:textId="77777777" w:rsidR="00C51AD8" w:rsidRPr="00353C10" w:rsidRDefault="00C51AD8" w:rsidP="00CD13E1">
      <w:pPr>
        <w:rPr>
          <w:rFonts w:ascii="Constantia" w:hAnsi="Constantia"/>
          <w:sz w:val="8"/>
          <w:szCs w:val="8"/>
        </w:rPr>
      </w:pPr>
    </w:p>
    <w:tbl>
      <w:tblPr>
        <w:tblStyle w:val="1-1"/>
        <w:tblW w:w="5670"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2835"/>
        <w:gridCol w:w="1418"/>
        <w:gridCol w:w="1417"/>
      </w:tblGrid>
      <w:tr w:rsidR="00EC7F4A" w:rsidRPr="00054262" w14:paraId="5287FE55" w14:textId="77777777" w:rsidTr="00AB36DA">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5670" w:type="dxa"/>
            <w:gridSpan w:val="3"/>
            <w:tcBorders>
              <w:top w:val="nil"/>
              <w:left w:val="nil"/>
              <w:bottom w:val="none" w:sz="0" w:space="0" w:color="auto"/>
              <w:right w:val="nil"/>
            </w:tcBorders>
            <w:noWrap/>
            <w:hideMark/>
          </w:tcPr>
          <w:p w14:paraId="65002B3F" w14:textId="7EE5BD56" w:rsidR="00EC7F4A" w:rsidRPr="00054262" w:rsidRDefault="00353C10" w:rsidP="009E0BFD">
            <w:pPr>
              <w:spacing w:after="120"/>
              <w:jc w:val="center"/>
              <w:rPr>
                <w:rFonts w:ascii="Constantia" w:eastAsia="Times New Roman" w:hAnsi="Constantia" w:cs="Times New Roman"/>
                <w:color w:val="000000"/>
                <w:sz w:val="24"/>
                <w:szCs w:val="24"/>
                <w:lang w:eastAsia="el-GR"/>
              </w:rPr>
            </w:pPr>
            <w:bookmarkStart w:id="38" w:name="_Toc183971268"/>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10</w:t>
            </w:r>
            <w:r w:rsidRPr="004D74FE">
              <w:rPr>
                <w:rFonts w:ascii="Constantia" w:hAnsi="Constantia"/>
                <w:color w:val="156082" w:themeColor="accent1"/>
              </w:rPr>
              <w:fldChar w:fldCharType="end"/>
            </w:r>
            <w:r w:rsidRPr="004D74FE">
              <w:rPr>
                <w:rFonts w:ascii="Constantia" w:hAnsi="Constantia"/>
                <w:color w:val="156082" w:themeColor="accent1"/>
              </w:rPr>
              <w:t xml:space="preserve">. </w:t>
            </w:r>
            <w:r w:rsidRPr="00183F54">
              <w:rPr>
                <w:rFonts w:ascii="Constantia" w:hAnsi="Constantia"/>
                <w:color w:val="156082" w:themeColor="accent1"/>
              </w:rPr>
              <w:t xml:space="preserve">Εισοδηματική </w:t>
            </w:r>
            <w:r w:rsidR="000F6739">
              <w:rPr>
                <w:rFonts w:ascii="Constantia" w:hAnsi="Constantia"/>
                <w:color w:val="156082" w:themeColor="accent1"/>
              </w:rPr>
              <w:t>κ</w:t>
            </w:r>
            <w:r w:rsidRPr="00183F54">
              <w:rPr>
                <w:rFonts w:ascii="Constantia" w:hAnsi="Constantia"/>
                <w:color w:val="156082" w:themeColor="accent1"/>
              </w:rPr>
              <w:t>ατηγορία</w:t>
            </w:r>
            <w:bookmarkEnd w:id="38"/>
          </w:p>
        </w:tc>
      </w:tr>
      <w:tr w:rsidR="00EC7F4A" w:rsidRPr="00054262" w14:paraId="535B5019" w14:textId="77777777" w:rsidTr="006E56AE">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4634D2AD" w14:textId="77777777" w:rsidR="00EC7F4A" w:rsidRPr="00054262" w:rsidRDefault="00EC7F4A" w:rsidP="00EC7F4A">
            <w:pPr>
              <w:jc w:val="center"/>
              <w:rPr>
                <w:rFonts w:ascii="Constantia" w:eastAsia="Times New Roman" w:hAnsi="Constantia" w:cs="Times New Roman"/>
                <w:color w:val="000000"/>
                <w:sz w:val="24"/>
                <w:szCs w:val="24"/>
                <w:lang w:eastAsia="el-GR"/>
              </w:rPr>
            </w:pPr>
          </w:p>
        </w:tc>
        <w:tc>
          <w:tcPr>
            <w:tcW w:w="1418" w:type="dxa"/>
            <w:noWrap/>
            <w:vAlign w:val="center"/>
            <w:hideMark/>
          </w:tcPr>
          <w:p w14:paraId="738321D8" w14:textId="77777777" w:rsidR="00EC7F4A" w:rsidRPr="006E56AE"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6E56AE">
              <w:rPr>
                <w:rFonts w:ascii="Constantia" w:eastAsia="Times New Roman" w:hAnsi="Constantia" w:cs="Times New Roman"/>
                <w:b/>
                <w:bCs/>
                <w:color w:val="000000"/>
                <w:lang w:eastAsia="el-GR"/>
              </w:rPr>
              <w:t>Συχνότητα</w:t>
            </w:r>
          </w:p>
        </w:tc>
        <w:tc>
          <w:tcPr>
            <w:tcW w:w="1417" w:type="dxa"/>
            <w:noWrap/>
            <w:vAlign w:val="center"/>
            <w:hideMark/>
          </w:tcPr>
          <w:p w14:paraId="08B643FF" w14:textId="77777777" w:rsidR="00EC7F4A" w:rsidRPr="006E56AE" w:rsidRDefault="00EC7F4A"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6E56AE">
              <w:rPr>
                <w:rFonts w:ascii="Constantia" w:eastAsia="Times New Roman" w:hAnsi="Constantia" w:cs="Times New Roman"/>
                <w:b/>
                <w:bCs/>
                <w:color w:val="000000"/>
                <w:lang w:eastAsia="el-GR"/>
              </w:rPr>
              <w:t>Ποσοστό%</w:t>
            </w:r>
          </w:p>
        </w:tc>
      </w:tr>
      <w:tr w:rsidR="00EC7F4A" w:rsidRPr="00054262" w14:paraId="7CD2441D"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11CAD57"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0-500 ευρώ</w:t>
            </w:r>
          </w:p>
        </w:tc>
        <w:tc>
          <w:tcPr>
            <w:tcW w:w="1418" w:type="dxa"/>
            <w:noWrap/>
            <w:hideMark/>
          </w:tcPr>
          <w:p w14:paraId="7432CFC6"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609</w:t>
            </w:r>
          </w:p>
        </w:tc>
        <w:tc>
          <w:tcPr>
            <w:tcW w:w="1417" w:type="dxa"/>
            <w:noWrap/>
            <w:hideMark/>
          </w:tcPr>
          <w:p w14:paraId="5C59D1CB"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22,7%</w:t>
            </w:r>
          </w:p>
        </w:tc>
      </w:tr>
      <w:tr w:rsidR="00EC7F4A" w:rsidRPr="00054262" w14:paraId="570ED1A7"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98C17E7"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1.001-1.500 ευρώ</w:t>
            </w:r>
          </w:p>
        </w:tc>
        <w:tc>
          <w:tcPr>
            <w:tcW w:w="1418" w:type="dxa"/>
            <w:noWrap/>
            <w:hideMark/>
          </w:tcPr>
          <w:p w14:paraId="7E7DCD0F"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560</w:t>
            </w:r>
          </w:p>
        </w:tc>
        <w:tc>
          <w:tcPr>
            <w:tcW w:w="1417" w:type="dxa"/>
            <w:noWrap/>
            <w:hideMark/>
          </w:tcPr>
          <w:p w14:paraId="3B30B7FA"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20,8%</w:t>
            </w:r>
          </w:p>
        </w:tc>
      </w:tr>
      <w:tr w:rsidR="00EC7F4A" w:rsidRPr="00054262" w14:paraId="5B3FC00F"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E8DD9B8"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1.501- 2.000 ευρώ</w:t>
            </w:r>
          </w:p>
        </w:tc>
        <w:tc>
          <w:tcPr>
            <w:tcW w:w="1418" w:type="dxa"/>
            <w:noWrap/>
            <w:hideMark/>
          </w:tcPr>
          <w:p w14:paraId="52E650D1"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271</w:t>
            </w:r>
          </w:p>
        </w:tc>
        <w:tc>
          <w:tcPr>
            <w:tcW w:w="1417" w:type="dxa"/>
            <w:noWrap/>
            <w:hideMark/>
          </w:tcPr>
          <w:p w14:paraId="68B74E32"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10,1%</w:t>
            </w:r>
          </w:p>
        </w:tc>
      </w:tr>
      <w:tr w:rsidR="00EC7F4A" w:rsidRPr="00054262" w14:paraId="545E8471"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7B7EEDE"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2.001-2.500 ευρώ</w:t>
            </w:r>
          </w:p>
        </w:tc>
        <w:tc>
          <w:tcPr>
            <w:tcW w:w="1418" w:type="dxa"/>
            <w:noWrap/>
            <w:hideMark/>
          </w:tcPr>
          <w:p w14:paraId="26539850"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171</w:t>
            </w:r>
          </w:p>
        </w:tc>
        <w:tc>
          <w:tcPr>
            <w:tcW w:w="1417" w:type="dxa"/>
            <w:noWrap/>
            <w:hideMark/>
          </w:tcPr>
          <w:p w14:paraId="7006EA7C"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6,4%</w:t>
            </w:r>
          </w:p>
        </w:tc>
      </w:tr>
      <w:tr w:rsidR="00EC7F4A" w:rsidRPr="00054262" w14:paraId="18B56055"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90BC462"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2.501-3.000 ευρώ</w:t>
            </w:r>
          </w:p>
        </w:tc>
        <w:tc>
          <w:tcPr>
            <w:tcW w:w="1418" w:type="dxa"/>
            <w:noWrap/>
            <w:hideMark/>
          </w:tcPr>
          <w:p w14:paraId="6379BB91"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80</w:t>
            </w:r>
          </w:p>
        </w:tc>
        <w:tc>
          <w:tcPr>
            <w:tcW w:w="1417" w:type="dxa"/>
            <w:noWrap/>
            <w:hideMark/>
          </w:tcPr>
          <w:p w14:paraId="501D8CF5"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3,0%</w:t>
            </w:r>
          </w:p>
        </w:tc>
      </w:tr>
      <w:tr w:rsidR="00EC7F4A" w:rsidRPr="00054262" w14:paraId="3F509FEC"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13D61BE"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3.001-4.000 ευρώ</w:t>
            </w:r>
          </w:p>
        </w:tc>
        <w:tc>
          <w:tcPr>
            <w:tcW w:w="1418" w:type="dxa"/>
            <w:noWrap/>
            <w:hideMark/>
          </w:tcPr>
          <w:p w14:paraId="2ADB66BA"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52</w:t>
            </w:r>
          </w:p>
        </w:tc>
        <w:tc>
          <w:tcPr>
            <w:tcW w:w="1417" w:type="dxa"/>
            <w:noWrap/>
            <w:hideMark/>
          </w:tcPr>
          <w:p w14:paraId="3E00C9F5"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1,9%</w:t>
            </w:r>
          </w:p>
        </w:tc>
      </w:tr>
      <w:tr w:rsidR="00EC7F4A" w:rsidRPr="00054262" w14:paraId="5E438B12"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313EFB6"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4.000 ευρώ και άνω</w:t>
            </w:r>
          </w:p>
        </w:tc>
        <w:tc>
          <w:tcPr>
            <w:tcW w:w="1418" w:type="dxa"/>
            <w:noWrap/>
            <w:hideMark/>
          </w:tcPr>
          <w:p w14:paraId="7EDFDDD3"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152</w:t>
            </w:r>
          </w:p>
        </w:tc>
        <w:tc>
          <w:tcPr>
            <w:tcW w:w="1417" w:type="dxa"/>
            <w:noWrap/>
            <w:hideMark/>
          </w:tcPr>
          <w:p w14:paraId="6D4DD725"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5,7%</w:t>
            </w:r>
          </w:p>
        </w:tc>
      </w:tr>
      <w:tr w:rsidR="00EC7F4A" w:rsidRPr="00054262" w14:paraId="68D276D1"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03B0947"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501-1.000 ευρώ</w:t>
            </w:r>
          </w:p>
        </w:tc>
        <w:tc>
          <w:tcPr>
            <w:tcW w:w="1418" w:type="dxa"/>
            <w:noWrap/>
            <w:hideMark/>
          </w:tcPr>
          <w:p w14:paraId="53DFDD88"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792</w:t>
            </w:r>
          </w:p>
        </w:tc>
        <w:tc>
          <w:tcPr>
            <w:tcW w:w="1417" w:type="dxa"/>
            <w:noWrap/>
            <w:hideMark/>
          </w:tcPr>
          <w:p w14:paraId="4E428418"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29,5%</w:t>
            </w:r>
          </w:p>
        </w:tc>
      </w:tr>
      <w:tr w:rsidR="00EC7F4A" w:rsidRPr="00054262" w14:paraId="7B19E141" w14:textId="77777777" w:rsidTr="00AB36DA">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D25118E" w14:textId="77777777" w:rsidR="00EC7F4A" w:rsidRPr="006E56AE" w:rsidRDefault="00EC7F4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Σύνολο</w:t>
            </w:r>
          </w:p>
        </w:tc>
        <w:tc>
          <w:tcPr>
            <w:tcW w:w="1418" w:type="dxa"/>
            <w:noWrap/>
            <w:hideMark/>
          </w:tcPr>
          <w:p w14:paraId="421F686D"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2687</w:t>
            </w:r>
          </w:p>
        </w:tc>
        <w:tc>
          <w:tcPr>
            <w:tcW w:w="1417" w:type="dxa"/>
            <w:noWrap/>
            <w:hideMark/>
          </w:tcPr>
          <w:p w14:paraId="49F5F08B"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100,0%</w:t>
            </w:r>
          </w:p>
        </w:tc>
      </w:tr>
      <w:tr w:rsidR="00EC7F4A" w:rsidRPr="00054262" w14:paraId="7F6EA630" w14:textId="77777777" w:rsidTr="00AB36DA">
        <w:trPr>
          <w:trHeight w:val="315"/>
          <w:jc w:val="center"/>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AE375DF" w14:textId="3602AA7E" w:rsidR="00EC7F4A" w:rsidRPr="006E56AE" w:rsidRDefault="00AB36DA" w:rsidP="00EC7F4A">
            <w:pPr>
              <w:rPr>
                <w:rFonts w:ascii="Constantia" w:eastAsia="Times New Roman" w:hAnsi="Constantia" w:cs="Times New Roman"/>
                <w:b w:val="0"/>
                <w:bCs w:val="0"/>
                <w:color w:val="000000"/>
                <w:lang w:eastAsia="el-GR"/>
              </w:rPr>
            </w:pPr>
            <w:r w:rsidRPr="006E56AE">
              <w:rPr>
                <w:rFonts w:ascii="Constantia" w:eastAsia="Times New Roman" w:hAnsi="Constantia" w:cs="Times New Roman"/>
                <w:b w:val="0"/>
                <w:bCs w:val="0"/>
                <w:color w:val="000000"/>
                <w:lang w:eastAsia="el-GR"/>
              </w:rPr>
              <w:t>Ελλείπουσες</w:t>
            </w:r>
            <w:r w:rsidR="00EC7F4A" w:rsidRPr="006E56AE">
              <w:rPr>
                <w:rFonts w:ascii="Constantia" w:eastAsia="Times New Roman" w:hAnsi="Constantia" w:cs="Times New Roman"/>
                <w:b w:val="0"/>
                <w:bCs w:val="0"/>
                <w:color w:val="000000"/>
                <w:lang w:eastAsia="el-GR"/>
              </w:rPr>
              <w:t xml:space="preserve"> τιμές </w:t>
            </w:r>
          </w:p>
        </w:tc>
        <w:tc>
          <w:tcPr>
            <w:tcW w:w="1418" w:type="dxa"/>
            <w:noWrap/>
            <w:hideMark/>
          </w:tcPr>
          <w:p w14:paraId="732DBE35"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6E56AE">
              <w:rPr>
                <w:rFonts w:ascii="Constantia" w:eastAsia="Times New Roman" w:hAnsi="Constantia" w:cs="Times New Roman"/>
                <w:color w:val="000000"/>
                <w:lang w:eastAsia="el-GR"/>
              </w:rPr>
              <w:t>9</w:t>
            </w:r>
          </w:p>
        </w:tc>
        <w:tc>
          <w:tcPr>
            <w:tcW w:w="1417" w:type="dxa"/>
            <w:noWrap/>
            <w:hideMark/>
          </w:tcPr>
          <w:p w14:paraId="3CE6DB0F" w14:textId="77777777" w:rsidR="00EC7F4A" w:rsidRPr="006E56AE" w:rsidRDefault="00EC7F4A" w:rsidP="00EC7F4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p>
        </w:tc>
      </w:tr>
    </w:tbl>
    <w:p w14:paraId="018A5733" w14:textId="77777777" w:rsidR="00EC7F4A" w:rsidRPr="00054262" w:rsidRDefault="00EC7F4A" w:rsidP="00CD13E1">
      <w:pPr>
        <w:rPr>
          <w:rFonts w:ascii="Constantia" w:hAnsi="Constantia"/>
        </w:rPr>
      </w:pPr>
    </w:p>
    <w:p w14:paraId="2B4CC4EC" w14:textId="15E65AB2" w:rsidR="00CA7662" w:rsidRPr="00043A14" w:rsidRDefault="00CA7662" w:rsidP="00353C10">
      <w:pPr>
        <w:pStyle w:val="2"/>
        <w:spacing w:before="0"/>
        <w:rPr>
          <w:rFonts w:ascii="Constantia" w:hAnsi="Constantia"/>
          <w:b/>
          <w:bCs/>
          <w:sz w:val="28"/>
          <w:szCs w:val="28"/>
        </w:rPr>
      </w:pPr>
      <w:bookmarkStart w:id="39" w:name="_Toc183971345"/>
      <w:r w:rsidRPr="00043A14">
        <w:rPr>
          <w:rFonts w:ascii="Minion Pro" w:hAnsi="Minion Pro"/>
          <w:b/>
          <w:bCs/>
          <w:color w:val="196B24" w:themeColor="accent3"/>
        </w:rPr>
        <w:t>2. Εκπλήρωση αναγκών υγείας και πρόσβαση στην υγεία</w:t>
      </w:r>
      <w:bookmarkEnd w:id="39"/>
    </w:p>
    <w:p w14:paraId="4FB20B74" w14:textId="29A0573D" w:rsidR="002A6068" w:rsidRDefault="00F81132" w:rsidP="000F6739">
      <w:pPr>
        <w:spacing w:after="0" w:line="276" w:lineRule="auto"/>
        <w:jc w:val="both"/>
        <w:rPr>
          <w:rFonts w:ascii="Constantia" w:hAnsi="Constantia"/>
          <w:sz w:val="24"/>
          <w:szCs w:val="24"/>
        </w:rPr>
      </w:pPr>
      <w:r w:rsidRPr="00054262">
        <w:rPr>
          <w:rFonts w:ascii="Constantia" w:hAnsi="Constantia"/>
          <w:sz w:val="24"/>
          <w:szCs w:val="24"/>
        </w:rPr>
        <w:t>Σκεπτόμενοι τις ανάγκες της υγείας τους, το 31% των ατόμων με αναπηρία/χρόνια/σπάνια πάθηση απάντησαν ότι αντιμετώπισαν μεγάλη δυσκολία να λάβουν τις υπηρεσίες υγείας που χρειάστηκαν</w:t>
      </w:r>
      <w:r w:rsidR="002A6068" w:rsidRPr="00054262">
        <w:rPr>
          <w:rFonts w:ascii="Constantia" w:hAnsi="Constantia"/>
          <w:sz w:val="24"/>
          <w:szCs w:val="24"/>
        </w:rPr>
        <w:t xml:space="preserve"> τα τελευταία δύο χρόνια</w:t>
      </w:r>
      <w:r w:rsidRPr="00054262">
        <w:rPr>
          <w:rFonts w:ascii="Constantia" w:hAnsi="Constantia"/>
          <w:sz w:val="24"/>
          <w:szCs w:val="24"/>
        </w:rPr>
        <w:t xml:space="preserve">. </w:t>
      </w:r>
    </w:p>
    <w:p w14:paraId="724EE2EE" w14:textId="77777777" w:rsidR="00353C10" w:rsidRPr="00054262" w:rsidRDefault="00353C10" w:rsidP="000F6739">
      <w:pPr>
        <w:spacing w:after="0" w:line="276" w:lineRule="auto"/>
        <w:jc w:val="both"/>
        <w:rPr>
          <w:rFonts w:ascii="Constantia" w:hAnsi="Constantia"/>
          <w:sz w:val="24"/>
          <w:szCs w:val="24"/>
        </w:rPr>
      </w:pPr>
    </w:p>
    <w:p w14:paraId="2B4F8711" w14:textId="2186060F" w:rsidR="002A6068" w:rsidRDefault="00513D84" w:rsidP="000F6739">
      <w:pPr>
        <w:spacing w:after="0" w:line="276" w:lineRule="auto"/>
        <w:jc w:val="both"/>
        <w:rPr>
          <w:rFonts w:ascii="Constantia" w:hAnsi="Constantia"/>
          <w:sz w:val="24"/>
          <w:szCs w:val="24"/>
        </w:rPr>
      </w:pPr>
      <w:r w:rsidRPr="00054262">
        <w:rPr>
          <w:rFonts w:ascii="Constantia" w:hAnsi="Constantia"/>
          <w:sz w:val="24"/>
          <w:szCs w:val="24"/>
        </w:rPr>
        <w:t>«</w:t>
      </w:r>
      <w:r w:rsidR="00F81132" w:rsidRPr="00054262">
        <w:rPr>
          <w:rFonts w:ascii="Constantia" w:hAnsi="Constantia"/>
          <w:sz w:val="24"/>
          <w:szCs w:val="24"/>
        </w:rPr>
        <w:t>Μέτρια δυσκολία</w:t>
      </w:r>
      <w:r w:rsidRPr="00054262">
        <w:rPr>
          <w:rFonts w:ascii="Constantia" w:hAnsi="Constantia"/>
          <w:sz w:val="24"/>
          <w:szCs w:val="24"/>
        </w:rPr>
        <w:t>»</w:t>
      </w:r>
      <w:r w:rsidR="00F81132" w:rsidRPr="00054262">
        <w:rPr>
          <w:rFonts w:ascii="Constantia" w:hAnsi="Constantia"/>
          <w:sz w:val="24"/>
          <w:szCs w:val="24"/>
        </w:rPr>
        <w:t xml:space="preserve"> αντιμετώπισε το 41% και </w:t>
      </w:r>
      <w:r w:rsidRPr="00054262">
        <w:rPr>
          <w:rFonts w:ascii="Constantia" w:hAnsi="Constantia"/>
          <w:sz w:val="24"/>
          <w:szCs w:val="24"/>
        </w:rPr>
        <w:t>«</w:t>
      </w:r>
      <w:r w:rsidR="00F81132" w:rsidRPr="00054262">
        <w:rPr>
          <w:rFonts w:ascii="Constantia" w:hAnsi="Constantia"/>
          <w:sz w:val="24"/>
          <w:szCs w:val="24"/>
        </w:rPr>
        <w:t>μικρή δυσκολία</w:t>
      </w:r>
      <w:r w:rsidRPr="00054262">
        <w:rPr>
          <w:rFonts w:ascii="Constantia" w:hAnsi="Constantia"/>
          <w:sz w:val="24"/>
          <w:szCs w:val="24"/>
        </w:rPr>
        <w:t xml:space="preserve">» </w:t>
      </w:r>
      <w:r w:rsidR="00F81132" w:rsidRPr="00054262">
        <w:rPr>
          <w:rFonts w:ascii="Constantia" w:hAnsi="Constantia"/>
          <w:sz w:val="24"/>
          <w:szCs w:val="24"/>
        </w:rPr>
        <w:t xml:space="preserve">το 17% του δείγματος. </w:t>
      </w:r>
    </w:p>
    <w:p w14:paraId="4B86D15F" w14:textId="77777777" w:rsidR="00353C10" w:rsidRPr="00054262" w:rsidRDefault="00353C10" w:rsidP="000F6739">
      <w:pPr>
        <w:spacing w:after="0" w:line="276" w:lineRule="auto"/>
        <w:jc w:val="both"/>
        <w:rPr>
          <w:rFonts w:ascii="Constantia" w:hAnsi="Constantia"/>
          <w:sz w:val="24"/>
          <w:szCs w:val="24"/>
        </w:rPr>
      </w:pPr>
    </w:p>
    <w:p w14:paraId="19315686" w14:textId="638C62E3" w:rsidR="00F81132" w:rsidRPr="00054262" w:rsidRDefault="00F81132" w:rsidP="000F6739">
      <w:pPr>
        <w:spacing w:after="0" w:line="276" w:lineRule="auto"/>
        <w:jc w:val="both"/>
        <w:rPr>
          <w:rFonts w:ascii="Constantia" w:hAnsi="Constantia"/>
          <w:sz w:val="24"/>
          <w:szCs w:val="24"/>
        </w:rPr>
      </w:pPr>
      <w:r w:rsidRPr="00054262">
        <w:rPr>
          <w:rFonts w:ascii="Constantia" w:hAnsi="Constantia"/>
          <w:sz w:val="24"/>
          <w:szCs w:val="24"/>
        </w:rPr>
        <w:t xml:space="preserve">Μόνο ο </w:t>
      </w:r>
      <w:r w:rsidR="006A1F5B">
        <w:rPr>
          <w:rFonts w:ascii="Constantia" w:hAnsi="Constantia"/>
          <w:sz w:val="24"/>
          <w:szCs w:val="24"/>
        </w:rPr>
        <w:t>ένας (1)</w:t>
      </w:r>
      <w:r w:rsidRPr="00054262">
        <w:rPr>
          <w:rFonts w:ascii="Constantia" w:hAnsi="Constantia"/>
          <w:sz w:val="24"/>
          <w:szCs w:val="24"/>
        </w:rPr>
        <w:t xml:space="preserve"> στους 10 πολίτες με αναπηρία/χρόνια/σπάνια πάθηση </w:t>
      </w:r>
      <w:r w:rsidR="002A6068" w:rsidRPr="00054262">
        <w:rPr>
          <w:rFonts w:ascii="Constantia" w:hAnsi="Constantia"/>
          <w:sz w:val="24"/>
          <w:szCs w:val="24"/>
        </w:rPr>
        <w:t xml:space="preserve">αναφέρει ότι </w:t>
      </w:r>
      <w:r w:rsidRPr="00054262">
        <w:rPr>
          <w:rFonts w:ascii="Constantia" w:hAnsi="Constantia"/>
          <w:sz w:val="24"/>
          <w:szCs w:val="24"/>
        </w:rPr>
        <w:t>δεν δυσκολεύτηκε στην ικανοποίηση των αναγκών υγείας του</w:t>
      </w:r>
      <w:r w:rsidR="002A6068" w:rsidRPr="00054262">
        <w:rPr>
          <w:rFonts w:ascii="Constantia" w:hAnsi="Constantia"/>
          <w:sz w:val="24"/>
          <w:szCs w:val="24"/>
        </w:rPr>
        <w:t>.</w:t>
      </w:r>
    </w:p>
    <w:p w14:paraId="339AEA8C" w14:textId="77777777" w:rsidR="00F81132" w:rsidRPr="00043A14" w:rsidRDefault="00F81132" w:rsidP="007870ED">
      <w:pPr>
        <w:rPr>
          <w:rFonts w:ascii="Constantia" w:hAnsi="Constantia"/>
          <w:sz w:val="14"/>
          <w:szCs w:val="14"/>
        </w:rPr>
      </w:pPr>
    </w:p>
    <w:p w14:paraId="0303B37F" w14:textId="29B71108" w:rsidR="007870ED" w:rsidRPr="00353C10" w:rsidRDefault="007870ED" w:rsidP="009E0BFD">
      <w:pPr>
        <w:pStyle w:val="a4"/>
        <w:keepNext/>
        <w:spacing w:after="120"/>
        <w:ind w:left="284" w:right="425"/>
        <w:jc w:val="center"/>
        <w:rPr>
          <w:rFonts w:ascii="Constantia" w:hAnsi="Constantia"/>
          <w:b/>
          <w:bCs/>
          <w:i w:val="0"/>
          <w:iCs w:val="0"/>
          <w:color w:val="156082" w:themeColor="accent1"/>
          <w:sz w:val="22"/>
          <w:szCs w:val="22"/>
        </w:rPr>
      </w:pPr>
      <w:bookmarkStart w:id="40" w:name="_Toc183971289"/>
      <w:r w:rsidRPr="00353C10">
        <w:rPr>
          <w:rFonts w:ascii="Constantia" w:hAnsi="Constantia"/>
          <w:b/>
          <w:bCs/>
          <w:i w:val="0"/>
          <w:iCs w:val="0"/>
          <w:color w:val="156082" w:themeColor="accent1"/>
          <w:sz w:val="22"/>
          <w:szCs w:val="22"/>
        </w:rPr>
        <w:lastRenderedPageBreak/>
        <w:t xml:space="preserve">Γράφημα </w:t>
      </w:r>
      <w:r w:rsidRPr="00353C10">
        <w:rPr>
          <w:rFonts w:ascii="Constantia" w:hAnsi="Constantia"/>
          <w:b/>
          <w:bCs/>
          <w:i w:val="0"/>
          <w:iCs w:val="0"/>
          <w:color w:val="156082" w:themeColor="accent1"/>
          <w:sz w:val="22"/>
          <w:szCs w:val="22"/>
        </w:rPr>
        <w:fldChar w:fldCharType="begin"/>
      </w:r>
      <w:r w:rsidRPr="00353C10">
        <w:rPr>
          <w:rFonts w:ascii="Constantia" w:hAnsi="Constantia"/>
          <w:b/>
          <w:bCs/>
          <w:i w:val="0"/>
          <w:iCs w:val="0"/>
          <w:color w:val="156082" w:themeColor="accent1"/>
          <w:sz w:val="22"/>
          <w:szCs w:val="22"/>
        </w:rPr>
        <w:instrText xml:space="preserve"> SEQ Γράφημα \* ARABIC </w:instrText>
      </w:r>
      <w:r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w:t>
      </w:r>
      <w:r w:rsidRPr="00353C10">
        <w:rPr>
          <w:rFonts w:ascii="Constantia" w:hAnsi="Constantia"/>
          <w:b/>
          <w:bCs/>
          <w:i w:val="0"/>
          <w:iCs w:val="0"/>
          <w:color w:val="156082" w:themeColor="accent1"/>
          <w:sz w:val="22"/>
          <w:szCs w:val="22"/>
        </w:rPr>
        <w:fldChar w:fldCharType="end"/>
      </w:r>
      <w:r w:rsidRPr="00353C10">
        <w:rPr>
          <w:rFonts w:ascii="Constantia" w:hAnsi="Constantia"/>
          <w:b/>
          <w:bCs/>
          <w:i w:val="0"/>
          <w:iCs w:val="0"/>
          <w:color w:val="156082" w:themeColor="accent1"/>
          <w:sz w:val="22"/>
          <w:szCs w:val="22"/>
        </w:rPr>
        <w:t>: Βαθμός δυσκολίας στην ικανοποίηση αναγκών υγείας που προέκυψαν τα τελευταία δύο χρόνια</w:t>
      </w:r>
      <w:bookmarkEnd w:id="40"/>
      <w:r w:rsidRPr="00353C10">
        <w:rPr>
          <w:rFonts w:ascii="Constantia" w:hAnsi="Constantia"/>
          <w:b/>
          <w:bCs/>
          <w:i w:val="0"/>
          <w:iCs w:val="0"/>
          <w:color w:val="156082" w:themeColor="accent1"/>
          <w:sz w:val="22"/>
          <w:szCs w:val="22"/>
        </w:rPr>
        <w:t xml:space="preserve"> </w:t>
      </w:r>
    </w:p>
    <w:p w14:paraId="2D9C3A6A" w14:textId="731C0B16" w:rsidR="00CA7662" w:rsidRPr="00054262" w:rsidRDefault="007870ED" w:rsidP="00CD13E1">
      <w:pPr>
        <w:rPr>
          <w:rFonts w:ascii="Constantia" w:hAnsi="Constantia"/>
        </w:rPr>
      </w:pPr>
      <w:r w:rsidRPr="00054262">
        <w:rPr>
          <w:rFonts w:ascii="Constantia" w:hAnsi="Constantia"/>
          <w:noProof/>
        </w:rPr>
        <w:drawing>
          <wp:inline distT="0" distB="0" distL="0" distR="0" wp14:anchorId="15E24D98" wp14:editId="30AFB098">
            <wp:extent cx="5447030" cy="2870421"/>
            <wp:effectExtent l="0" t="0" r="13970" b="12700"/>
            <wp:docPr id="2093943942" name="Γράφημα 1">
              <a:extLst xmlns:a="http://schemas.openxmlformats.org/drawingml/2006/main">
                <a:ext uri="{FF2B5EF4-FFF2-40B4-BE49-F238E27FC236}">
                  <a16:creationId xmlns:a16="http://schemas.microsoft.com/office/drawing/2014/main" id="{62DFFCA5-7A1E-DD39-BF4A-A4283BC1F1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DE0E22" w14:textId="77777777" w:rsidR="00CF6EDA" w:rsidRPr="00054262" w:rsidRDefault="00CF6EDA" w:rsidP="009E0BFD">
      <w:pPr>
        <w:spacing w:after="0"/>
        <w:rPr>
          <w:rFonts w:ascii="Constantia" w:hAnsi="Constantia"/>
        </w:rPr>
      </w:pPr>
    </w:p>
    <w:p w14:paraId="6A52BED0" w14:textId="3C5705D5" w:rsidR="00D44B35" w:rsidRPr="00F603E7" w:rsidRDefault="00D44B35" w:rsidP="006A1F5B">
      <w:pPr>
        <w:spacing w:after="0" w:line="276" w:lineRule="auto"/>
        <w:jc w:val="both"/>
        <w:rPr>
          <w:rFonts w:ascii="Constantia" w:hAnsi="Constantia"/>
          <w:sz w:val="24"/>
          <w:szCs w:val="24"/>
        </w:rPr>
      </w:pPr>
      <w:r w:rsidRPr="00F603E7">
        <w:rPr>
          <w:rFonts w:ascii="Constantia" w:hAnsi="Constantia"/>
          <w:sz w:val="24"/>
          <w:szCs w:val="24"/>
        </w:rPr>
        <w:t xml:space="preserve">Σε όλες τις κατηγορίες αναπηρίας ή χρόνιας πάθησης, τουλάχιστον τα 7 στα 10 άτομα αντιμετωπίζουν μέτρια ή και μεγάλη δυσκολία στην ικανοποίηση των αναγκών υγείας τους. </w:t>
      </w:r>
    </w:p>
    <w:p w14:paraId="377EDDA0" w14:textId="77777777" w:rsidR="00353C10" w:rsidRPr="00F603E7" w:rsidRDefault="00353C10" w:rsidP="006A1F5B">
      <w:pPr>
        <w:spacing w:after="0" w:line="276" w:lineRule="auto"/>
        <w:jc w:val="both"/>
        <w:rPr>
          <w:rFonts w:ascii="Constantia" w:hAnsi="Constantia"/>
          <w:sz w:val="24"/>
          <w:szCs w:val="24"/>
        </w:rPr>
      </w:pPr>
    </w:p>
    <w:p w14:paraId="68CA2447" w14:textId="5026994C" w:rsidR="00CF6EDA" w:rsidRDefault="005818D9" w:rsidP="006A1F5B">
      <w:pPr>
        <w:spacing w:after="0" w:line="276" w:lineRule="auto"/>
        <w:jc w:val="both"/>
        <w:rPr>
          <w:rFonts w:ascii="Constantia" w:hAnsi="Constantia"/>
          <w:sz w:val="24"/>
          <w:szCs w:val="24"/>
        </w:rPr>
      </w:pPr>
      <w:r w:rsidRPr="00F603E7">
        <w:rPr>
          <w:rFonts w:ascii="Constantia" w:hAnsi="Constantia"/>
          <w:sz w:val="24"/>
          <w:szCs w:val="24"/>
        </w:rPr>
        <w:t>Το εισόδημα</w:t>
      </w:r>
      <w:r w:rsidR="00BA618B" w:rsidRPr="00F603E7">
        <w:rPr>
          <w:rFonts w:ascii="Constantia" w:hAnsi="Constantia"/>
          <w:sz w:val="24"/>
          <w:szCs w:val="24"/>
        </w:rPr>
        <w:t xml:space="preserve">, </w:t>
      </w:r>
      <w:r w:rsidR="00D44B35" w:rsidRPr="00F603E7">
        <w:rPr>
          <w:rFonts w:ascii="Constantia" w:hAnsi="Constantia"/>
          <w:sz w:val="24"/>
          <w:szCs w:val="24"/>
        </w:rPr>
        <w:t xml:space="preserve">η ασφαλιστική κατάσταση, </w:t>
      </w:r>
      <w:r w:rsidRPr="00F603E7">
        <w:rPr>
          <w:rFonts w:ascii="Constantia" w:hAnsi="Constantia"/>
          <w:sz w:val="24"/>
          <w:szCs w:val="24"/>
        </w:rPr>
        <w:t>η σύνθεση των νοικοκυριών</w:t>
      </w:r>
      <w:r w:rsidR="00BA618B" w:rsidRPr="00F603E7">
        <w:rPr>
          <w:rFonts w:ascii="Constantia" w:hAnsi="Constantia"/>
          <w:sz w:val="24"/>
          <w:szCs w:val="24"/>
        </w:rPr>
        <w:t xml:space="preserve"> και η περιφέρεια διαμονής</w:t>
      </w:r>
      <w:r w:rsidRPr="00F603E7">
        <w:rPr>
          <w:rFonts w:ascii="Constantia" w:hAnsi="Constantia"/>
          <w:sz w:val="24"/>
          <w:szCs w:val="24"/>
        </w:rPr>
        <w:t>,</w:t>
      </w:r>
      <w:r w:rsidRPr="00054262">
        <w:rPr>
          <w:rFonts w:ascii="Constantia" w:hAnsi="Constantia"/>
          <w:sz w:val="24"/>
          <w:szCs w:val="24"/>
        </w:rPr>
        <w:t xml:space="preserve"> αποτελούν παράγοντες που </w:t>
      </w:r>
      <w:r w:rsidR="00DD4D27" w:rsidRPr="00054262">
        <w:rPr>
          <w:rFonts w:ascii="Constantia" w:hAnsi="Constantia"/>
          <w:sz w:val="24"/>
          <w:szCs w:val="24"/>
        </w:rPr>
        <w:t>συσχετίζονται σημαντικά με</w:t>
      </w:r>
      <w:r w:rsidR="00123C33" w:rsidRPr="00054262">
        <w:rPr>
          <w:rFonts w:ascii="Constantia" w:hAnsi="Constantia"/>
          <w:sz w:val="24"/>
          <w:szCs w:val="24"/>
        </w:rPr>
        <w:t xml:space="preserve"> τ</w:t>
      </w:r>
      <w:r w:rsidRPr="00054262">
        <w:rPr>
          <w:rFonts w:ascii="Constantia" w:hAnsi="Constantia"/>
          <w:sz w:val="24"/>
          <w:szCs w:val="24"/>
        </w:rPr>
        <w:t xml:space="preserve">η δυσκολία εκπλήρωσης των αναγκών υγείας. </w:t>
      </w:r>
    </w:p>
    <w:p w14:paraId="0A3968FB" w14:textId="77777777" w:rsidR="00353C10" w:rsidRPr="00054262" w:rsidRDefault="00353C10" w:rsidP="006A1F5B">
      <w:pPr>
        <w:spacing w:after="0" w:line="276" w:lineRule="auto"/>
        <w:jc w:val="both"/>
        <w:rPr>
          <w:rFonts w:ascii="Constantia" w:hAnsi="Constantia"/>
          <w:sz w:val="24"/>
          <w:szCs w:val="24"/>
        </w:rPr>
      </w:pPr>
    </w:p>
    <w:p w14:paraId="22CD8539" w14:textId="2375BCE9" w:rsidR="00D44B35" w:rsidRDefault="00D44B35" w:rsidP="006A1F5B">
      <w:pPr>
        <w:spacing w:after="0" w:line="276" w:lineRule="auto"/>
        <w:jc w:val="both"/>
        <w:rPr>
          <w:rFonts w:ascii="Constantia" w:hAnsi="Constantia"/>
          <w:sz w:val="24"/>
          <w:szCs w:val="24"/>
        </w:rPr>
      </w:pPr>
      <w:r w:rsidRPr="00054262">
        <w:rPr>
          <w:rFonts w:ascii="Constantia" w:hAnsi="Constantia"/>
          <w:sz w:val="24"/>
          <w:szCs w:val="24"/>
        </w:rPr>
        <w:t xml:space="preserve">Τα άτομα με αναπηρία/χρόνια/σπάνια πάθηση που δεν διαθέτουν ασφαλιστική κάλυψη αντιμετωπίζουν μεγάλη δυσκολία στην κάλυψη των αναγκών υγείας τους σε ποσοστό 42%. </w:t>
      </w:r>
    </w:p>
    <w:p w14:paraId="7458E660" w14:textId="77777777" w:rsidR="00353C10" w:rsidRPr="00054262" w:rsidRDefault="00353C10" w:rsidP="00353C10">
      <w:pPr>
        <w:spacing w:after="0"/>
        <w:jc w:val="both"/>
        <w:rPr>
          <w:rFonts w:ascii="Constantia" w:hAnsi="Constantia"/>
          <w:sz w:val="24"/>
          <w:szCs w:val="24"/>
        </w:rPr>
      </w:pPr>
    </w:p>
    <w:p w14:paraId="41C30895" w14:textId="4443BA3B" w:rsidR="00DD4D27" w:rsidRDefault="00DD4D27" w:rsidP="00353C10">
      <w:pPr>
        <w:spacing w:after="0"/>
        <w:jc w:val="both"/>
        <w:rPr>
          <w:rFonts w:ascii="Constantia" w:hAnsi="Constantia"/>
          <w:sz w:val="24"/>
          <w:szCs w:val="24"/>
        </w:rPr>
      </w:pPr>
      <w:r w:rsidRPr="00054262">
        <w:rPr>
          <w:rFonts w:ascii="Constantia" w:hAnsi="Constantia"/>
          <w:sz w:val="24"/>
          <w:szCs w:val="24"/>
        </w:rPr>
        <w:t xml:space="preserve">Λαμβάνοντας </w:t>
      </w:r>
      <w:r w:rsidR="006F40F1" w:rsidRPr="00054262">
        <w:rPr>
          <w:rFonts w:ascii="Constantia" w:hAnsi="Constantia"/>
          <w:sz w:val="24"/>
          <w:szCs w:val="24"/>
        </w:rPr>
        <w:t xml:space="preserve">υπόψη </w:t>
      </w:r>
      <w:r w:rsidRPr="00054262">
        <w:rPr>
          <w:rFonts w:ascii="Constantia" w:hAnsi="Constantia"/>
          <w:sz w:val="24"/>
          <w:szCs w:val="24"/>
        </w:rPr>
        <w:t>την εισοδηματική ταξινόμηση των ερωτώμενων</w:t>
      </w:r>
      <w:r w:rsidR="0008556D" w:rsidRPr="00DD2A02">
        <w:rPr>
          <w:rFonts w:ascii="Constantia" w:hAnsi="Constantia"/>
          <w:sz w:val="24"/>
          <w:szCs w:val="24"/>
        </w:rPr>
        <w:t xml:space="preserve">, στο </w:t>
      </w:r>
      <w:r w:rsidR="00353C10" w:rsidRPr="00DD2A02">
        <w:rPr>
          <w:rFonts w:ascii="Constantia" w:hAnsi="Constantia"/>
          <w:sz w:val="24"/>
          <w:szCs w:val="24"/>
        </w:rPr>
        <w:t>Γ</w:t>
      </w:r>
      <w:r w:rsidR="0008556D" w:rsidRPr="00DD2A02">
        <w:rPr>
          <w:rFonts w:ascii="Constantia" w:hAnsi="Constantia"/>
          <w:sz w:val="24"/>
          <w:szCs w:val="24"/>
        </w:rPr>
        <w:t xml:space="preserve">ράφημα </w:t>
      </w:r>
      <w:r w:rsidR="006A1F5B" w:rsidRPr="00DD2A02">
        <w:rPr>
          <w:rFonts w:ascii="Constantia" w:hAnsi="Constantia"/>
          <w:sz w:val="24"/>
          <w:szCs w:val="24"/>
        </w:rPr>
        <w:t>2</w:t>
      </w:r>
      <w:r w:rsidR="0008556D" w:rsidRPr="00DD2A02">
        <w:rPr>
          <w:rFonts w:ascii="Constantia" w:hAnsi="Constantia"/>
          <w:sz w:val="24"/>
          <w:szCs w:val="24"/>
        </w:rPr>
        <w:t xml:space="preserve"> απεικονίζεται η σημαντική σχέση</w:t>
      </w:r>
      <w:r w:rsidR="001B1D5C" w:rsidRPr="00DD2A02">
        <w:rPr>
          <w:rStyle w:val="aa"/>
          <w:rFonts w:ascii="Constantia" w:hAnsi="Constantia"/>
          <w:b/>
          <w:bCs/>
          <w:color w:val="D86DCB" w:themeColor="accent5" w:themeTint="99"/>
          <w:sz w:val="24"/>
          <w:szCs w:val="24"/>
        </w:rPr>
        <w:footnoteReference w:id="13"/>
      </w:r>
      <w:r w:rsidR="0008556D" w:rsidRPr="00DD2A02">
        <w:rPr>
          <w:rFonts w:ascii="Constantia" w:hAnsi="Constantia"/>
          <w:b/>
          <w:bCs/>
          <w:color w:val="E97132" w:themeColor="accent2"/>
          <w:sz w:val="24"/>
          <w:szCs w:val="24"/>
        </w:rPr>
        <w:t xml:space="preserve"> </w:t>
      </w:r>
      <w:r w:rsidR="0008556D" w:rsidRPr="00DD2A02">
        <w:rPr>
          <w:rFonts w:ascii="Constantia" w:hAnsi="Constantia"/>
          <w:sz w:val="24"/>
          <w:szCs w:val="24"/>
        </w:rPr>
        <w:t xml:space="preserve">της δυσκολίας στην κάλυψη των αναγκών υγείας με </w:t>
      </w:r>
      <w:r w:rsidR="0008556D" w:rsidRPr="00DF1AFD">
        <w:rPr>
          <w:rFonts w:ascii="Constantia" w:hAnsi="Constantia"/>
          <w:sz w:val="24"/>
          <w:szCs w:val="24"/>
        </w:rPr>
        <w:t xml:space="preserve">το </w:t>
      </w:r>
      <w:r w:rsidR="0008556D" w:rsidRPr="00DD2A02">
        <w:rPr>
          <w:rFonts w:ascii="Constantia" w:hAnsi="Constantia"/>
          <w:sz w:val="24"/>
          <w:szCs w:val="24"/>
        </w:rPr>
        <w:t>οικογενειακό εισόδημα των ατόμων με αναπηρία/</w:t>
      </w:r>
      <w:r w:rsidR="0008556D" w:rsidRPr="00054262">
        <w:rPr>
          <w:rFonts w:ascii="Constantia" w:hAnsi="Constantia"/>
          <w:sz w:val="24"/>
          <w:szCs w:val="24"/>
        </w:rPr>
        <w:t xml:space="preserve">χρόνια/σπάνια πάθηση. </w:t>
      </w:r>
    </w:p>
    <w:p w14:paraId="18B73061" w14:textId="77777777" w:rsidR="00353C10" w:rsidRPr="00054262" w:rsidRDefault="00353C10" w:rsidP="00353C10">
      <w:pPr>
        <w:spacing w:after="0"/>
        <w:jc w:val="both"/>
        <w:rPr>
          <w:rFonts w:ascii="Constantia" w:hAnsi="Constantia"/>
          <w:sz w:val="24"/>
          <w:szCs w:val="24"/>
        </w:rPr>
      </w:pPr>
    </w:p>
    <w:p w14:paraId="296F6BAE" w14:textId="15EC4391" w:rsidR="00DD4D27" w:rsidRDefault="00DD4D27" w:rsidP="00353C10">
      <w:pPr>
        <w:spacing w:after="0"/>
        <w:jc w:val="both"/>
        <w:rPr>
          <w:rFonts w:ascii="Constantia" w:hAnsi="Constantia"/>
          <w:sz w:val="24"/>
          <w:szCs w:val="24"/>
        </w:rPr>
      </w:pPr>
      <w:r w:rsidRPr="00054262">
        <w:rPr>
          <w:rFonts w:ascii="Constantia" w:hAnsi="Constantia"/>
          <w:sz w:val="24"/>
          <w:szCs w:val="24"/>
        </w:rPr>
        <w:t xml:space="preserve">Μεγάλη δυσκολία στην κάλυψη των αναγκών υγείας αντιμετωπίζει το 42% των ατόμων με αναπηρία/χρόνια/σπάνια πάθηση και μηνιαίο οικογενειακό εισόδημα έως 500 ευρώ, </w:t>
      </w:r>
      <w:r w:rsidR="0008556D" w:rsidRPr="00054262">
        <w:rPr>
          <w:rFonts w:ascii="Constantia" w:hAnsi="Constantia"/>
          <w:sz w:val="24"/>
          <w:szCs w:val="24"/>
        </w:rPr>
        <w:t xml:space="preserve">ποσοστό </w:t>
      </w:r>
      <w:r w:rsidR="00632937" w:rsidRPr="00054262">
        <w:rPr>
          <w:rFonts w:ascii="Constantia" w:hAnsi="Constantia"/>
          <w:sz w:val="24"/>
          <w:szCs w:val="24"/>
        </w:rPr>
        <w:t>που είναι</w:t>
      </w:r>
      <w:r w:rsidR="0008556D" w:rsidRPr="00054262">
        <w:rPr>
          <w:rFonts w:ascii="Constantia" w:hAnsi="Constantia"/>
          <w:sz w:val="24"/>
          <w:szCs w:val="24"/>
        </w:rPr>
        <w:t xml:space="preserve"> διπλάσιο από </w:t>
      </w:r>
      <w:r w:rsidR="00632937" w:rsidRPr="00054262">
        <w:rPr>
          <w:rFonts w:ascii="Constantia" w:hAnsi="Constantia"/>
          <w:sz w:val="24"/>
          <w:szCs w:val="24"/>
        </w:rPr>
        <w:t xml:space="preserve">τα αντίστοιχα </w:t>
      </w:r>
      <w:r w:rsidR="0008556D" w:rsidRPr="00054262">
        <w:rPr>
          <w:rFonts w:ascii="Constantia" w:hAnsi="Constantia"/>
          <w:sz w:val="24"/>
          <w:szCs w:val="24"/>
        </w:rPr>
        <w:t xml:space="preserve">που εκτιμήθηκαν στις εισοδηματικές κατηγορίες με εισόδημα άνω των 2.000 εύρω. </w:t>
      </w:r>
    </w:p>
    <w:p w14:paraId="53CD0031" w14:textId="77777777" w:rsidR="009E0BFD" w:rsidRPr="00054262" w:rsidRDefault="009E0BFD" w:rsidP="00353C10">
      <w:pPr>
        <w:spacing w:after="0"/>
        <w:jc w:val="both"/>
        <w:rPr>
          <w:rFonts w:ascii="Constantia" w:hAnsi="Constantia"/>
          <w:sz w:val="24"/>
          <w:szCs w:val="24"/>
        </w:rPr>
      </w:pPr>
    </w:p>
    <w:p w14:paraId="1728BCFD" w14:textId="77777777" w:rsidR="0008556D" w:rsidRPr="00043A14" w:rsidRDefault="0008556D" w:rsidP="003B4BBD">
      <w:pPr>
        <w:jc w:val="both"/>
        <w:rPr>
          <w:rFonts w:ascii="Constantia" w:hAnsi="Constantia"/>
          <w:sz w:val="12"/>
          <w:szCs w:val="12"/>
        </w:rPr>
      </w:pPr>
    </w:p>
    <w:p w14:paraId="7170962A" w14:textId="48AD43AB" w:rsidR="0008556D" w:rsidRPr="00353C10" w:rsidRDefault="0008556D" w:rsidP="00353C10">
      <w:pPr>
        <w:pStyle w:val="a4"/>
        <w:keepNext/>
        <w:ind w:left="284" w:right="425"/>
        <w:jc w:val="center"/>
        <w:rPr>
          <w:rFonts w:ascii="Constantia" w:hAnsi="Constantia"/>
          <w:b/>
          <w:bCs/>
          <w:i w:val="0"/>
          <w:iCs w:val="0"/>
          <w:color w:val="156082" w:themeColor="accent1"/>
          <w:sz w:val="22"/>
          <w:szCs w:val="22"/>
        </w:rPr>
      </w:pPr>
      <w:bookmarkStart w:id="41" w:name="_Toc183971290"/>
      <w:r w:rsidRPr="00353C10">
        <w:rPr>
          <w:rFonts w:ascii="Constantia" w:hAnsi="Constantia"/>
          <w:b/>
          <w:bCs/>
          <w:i w:val="0"/>
          <w:iCs w:val="0"/>
          <w:color w:val="156082" w:themeColor="accent1"/>
          <w:sz w:val="22"/>
          <w:szCs w:val="22"/>
        </w:rPr>
        <w:lastRenderedPageBreak/>
        <w:t xml:space="preserve">Γράφημα </w:t>
      </w:r>
      <w:r w:rsidRPr="00353C10">
        <w:rPr>
          <w:rFonts w:ascii="Constantia" w:hAnsi="Constantia"/>
          <w:b/>
          <w:bCs/>
          <w:i w:val="0"/>
          <w:iCs w:val="0"/>
          <w:color w:val="156082" w:themeColor="accent1"/>
          <w:sz w:val="22"/>
          <w:szCs w:val="22"/>
        </w:rPr>
        <w:fldChar w:fldCharType="begin"/>
      </w:r>
      <w:r w:rsidRPr="00353C10">
        <w:rPr>
          <w:rFonts w:ascii="Constantia" w:hAnsi="Constantia"/>
          <w:b/>
          <w:bCs/>
          <w:i w:val="0"/>
          <w:iCs w:val="0"/>
          <w:color w:val="156082" w:themeColor="accent1"/>
          <w:sz w:val="22"/>
          <w:szCs w:val="22"/>
        </w:rPr>
        <w:instrText xml:space="preserve"> SEQ Γράφημα \* ARABIC </w:instrText>
      </w:r>
      <w:r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w:t>
      </w:r>
      <w:r w:rsidRPr="00353C10">
        <w:rPr>
          <w:rFonts w:ascii="Constantia" w:hAnsi="Constantia"/>
          <w:b/>
          <w:bCs/>
          <w:i w:val="0"/>
          <w:iCs w:val="0"/>
          <w:color w:val="156082" w:themeColor="accent1"/>
          <w:sz w:val="22"/>
          <w:szCs w:val="22"/>
        </w:rPr>
        <w:fldChar w:fldCharType="end"/>
      </w:r>
      <w:r w:rsidRPr="00353C10">
        <w:rPr>
          <w:rFonts w:ascii="Constantia" w:hAnsi="Constantia"/>
          <w:b/>
          <w:bCs/>
          <w:i w:val="0"/>
          <w:iCs w:val="0"/>
          <w:color w:val="156082" w:themeColor="accent1"/>
          <w:sz w:val="22"/>
          <w:szCs w:val="22"/>
        </w:rPr>
        <w:t xml:space="preserve">: Ποσοστό ατόμων που αντιμετωπίζουν μεγάλη δυσκολία στην ικανοποίηση αναγκών υγείας ανά εισοδηματική κατηγορία (συνολικό μηνιαίο οικογενειακό </w:t>
      </w:r>
      <w:r w:rsidRPr="00B2189B">
        <w:rPr>
          <w:rFonts w:ascii="Constantia" w:hAnsi="Constantia"/>
          <w:b/>
          <w:bCs/>
          <w:i w:val="0"/>
          <w:iCs w:val="0"/>
          <w:color w:val="156082" w:themeColor="accent1"/>
          <w:sz w:val="22"/>
          <w:szCs w:val="22"/>
        </w:rPr>
        <w:t xml:space="preserve">εισόδημα χωρίς </w:t>
      </w:r>
      <w:r w:rsidR="00B2189B">
        <w:rPr>
          <w:rFonts w:ascii="Constantia" w:hAnsi="Constantia"/>
          <w:b/>
          <w:bCs/>
          <w:i w:val="0"/>
          <w:iCs w:val="0"/>
          <w:color w:val="156082" w:themeColor="accent1"/>
          <w:sz w:val="22"/>
          <w:szCs w:val="22"/>
        </w:rPr>
        <w:t xml:space="preserve">τυχόν </w:t>
      </w:r>
      <w:r w:rsidRPr="00B2189B">
        <w:rPr>
          <w:rFonts w:ascii="Constantia" w:hAnsi="Constantia"/>
          <w:b/>
          <w:bCs/>
          <w:i w:val="0"/>
          <w:iCs w:val="0"/>
          <w:color w:val="156082" w:themeColor="accent1"/>
          <w:sz w:val="22"/>
          <w:szCs w:val="22"/>
        </w:rPr>
        <w:t>οικονομικές ενισχύσεις λόγω αναπηρίας)</w:t>
      </w:r>
      <w:bookmarkEnd w:id="41"/>
    </w:p>
    <w:p w14:paraId="04D0D56F" w14:textId="079902D8" w:rsidR="0008556D" w:rsidRPr="00054262" w:rsidRDefault="0008556D" w:rsidP="0008556D">
      <w:pPr>
        <w:ind w:left="284"/>
        <w:jc w:val="both"/>
        <w:rPr>
          <w:rFonts w:ascii="Constantia" w:hAnsi="Constantia"/>
          <w:sz w:val="24"/>
          <w:szCs w:val="24"/>
        </w:rPr>
      </w:pPr>
      <w:r w:rsidRPr="00054262">
        <w:rPr>
          <w:rFonts w:ascii="Constantia" w:hAnsi="Constantia"/>
          <w:noProof/>
        </w:rPr>
        <w:drawing>
          <wp:inline distT="0" distB="0" distL="0" distR="0" wp14:anchorId="140ECB93" wp14:editId="719522A4">
            <wp:extent cx="5220677" cy="4470400"/>
            <wp:effectExtent l="0" t="0" r="12065" b="12700"/>
            <wp:docPr id="242779810" name="Γράφημα 1">
              <a:extLst xmlns:a="http://schemas.openxmlformats.org/drawingml/2006/main">
                <a:ext uri="{FF2B5EF4-FFF2-40B4-BE49-F238E27FC236}">
                  <a16:creationId xmlns:a16="http://schemas.microsoft.com/office/drawing/2014/main" id="{66554B83-FA8E-08A3-A0FE-88EC79C6EF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E075AFB" w14:textId="77777777" w:rsidR="00632937" w:rsidRPr="00043A14" w:rsidRDefault="00632937" w:rsidP="00513D84">
      <w:pPr>
        <w:jc w:val="both"/>
        <w:rPr>
          <w:rFonts w:ascii="Constantia" w:hAnsi="Constantia"/>
          <w:sz w:val="8"/>
          <w:szCs w:val="8"/>
        </w:rPr>
      </w:pPr>
    </w:p>
    <w:p w14:paraId="0D9AA285" w14:textId="13B3209D" w:rsidR="00C535B5" w:rsidRPr="00054262" w:rsidRDefault="00632937" w:rsidP="000869E1">
      <w:pPr>
        <w:spacing w:after="0" w:line="276" w:lineRule="auto"/>
        <w:jc w:val="both"/>
        <w:rPr>
          <w:rFonts w:ascii="Constantia" w:hAnsi="Constantia"/>
          <w:sz w:val="24"/>
          <w:szCs w:val="24"/>
        </w:rPr>
      </w:pPr>
      <w:r w:rsidRPr="00054262">
        <w:rPr>
          <w:rFonts w:ascii="Constantia" w:hAnsi="Constantia"/>
          <w:sz w:val="24"/>
          <w:szCs w:val="24"/>
        </w:rPr>
        <w:t>Η σύνθεση του νοικοκυριού</w:t>
      </w:r>
      <w:r w:rsidR="00340B08">
        <w:rPr>
          <w:rFonts w:ascii="Constantia" w:hAnsi="Constantia"/>
          <w:sz w:val="24"/>
          <w:szCs w:val="24"/>
        </w:rPr>
        <w:t xml:space="preserve"> </w:t>
      </w:r>
      <w:r w:rsidR="00C535B5" w:rsidRPr="00054262">
        <w:rPr>
          <w:rFonts w:ascii="Constantia" w:hAnsi="Constantia"/>
          <w:sz w:val="24"/>
          <w:szCs w:val="24"/>
        </w:rPr>
        <w:t xml:space="preserve">σχετίζεται επίσης με την αντιμετώπιση δυσκολιών στην κάλυψη των αναγκών υγείας. Η επεξεργασία των δεδομένων κατέδειξε υψηλότερα ποσοστά ατόμων με αναπηρία/χρόνια πάθηση/σπάνια πάθηση και δυσκολία στην κάλυψη των αναγκών υγείας μεταξύ των εξής κατηγοριών: </w:t>
      </w:r>
    </w:p>
    <w:p w14:paraId="509097C0" w14:textId="0AE3CCD3" w:rsidR="00C535B5" w:rsidRPr="00054262" w:rsidRDefault="00C535B5" w:rsidP="000869E1">
      <w:pPr>
        <w:pStyle w:val="a8"/>
        <w:numPr>
          <w:ilvl w:val="0"/>
          <w:numId w:val="3"/>
        </w:numPr>
        <w:spacing w:after="0" w:line="276" w:lineRule="auto"/>
        <w:jc w:val="both"/>
        <w:rPr>
          <w:rFonts w:ascii="Constantia" w:hAnsi="Constantia"/>
          <w:sz w:val="24"/>
          <w:szCs w:val="24"/>
        </w:rPr>
      </w:pPr>
      <w:r w:rsidRPr="00054262">
        <w:rPr>
          <w:rFonts w:ascii="Constantia" w:hAnsi="Constantia"/>
          <w:sz w:val="24"/>
          <w:szCs w:val="24"/>
        </w:rPr>
        <w:t>ά</w:t>
      </w:r>
      <w:r w:rsidR="00632937" w:rsidRPr="00054262">
        <w:rPr>
          <w:rFonts w:ascii="Constantia" w:hAnsi="Constantia"/>
          <w:sz w:val="24"/>
          <w:szCs w:val="24"/>
        </w:rPr>
        <w:t>τομα που ζουν μόνα τους με προσωπικό βοηθό</w:t>
      </w:r>
      <w:r w:rsidRPr="00054262">
        <w:rPr>
          <w:rFonts w:ascii="Constantia" w:hAnsi="Constantia"/>
          <w:sz w:val="24"/>
          <w:szCs w:val="24"/>
        </w:rPr>
        <w:t>, τα οποία</w:t>
      </w:r>
      <w:r w:rsidR="00632937" w:rsidRPr="00054262">
        <w:rPr>
          <w:rFonts w:ascii="Constantia" w:hAnsi="Constantia"/>
          <w:sz w:val="24"/>
          <w:szCs w:val="24"/>
        </w:rPr>
        <w:t xml:space="preserve"> εξέφρασαν μεγάλη δυσκολία σε υψηλότερο ποσοστό από τις υπόλοιπες κατηγορίες νοικοκυριών, </w:t>
      </w:r>
    </w:p>
    <w:p w14:paraId="73AA7076" w14:textId="4C2EE25B" w:rsidR="00C535B5" w:rsidRPr="00054262" w:rsidRDefault="00C535B5" w:rsidP="000869E1">
      <w:pPr>
        <w:pStyle w:val="a8"/>
        <w:numPr>
          <w:ilvl w:val="0"/>
          <w:numId w:val="3"/>
        </w:numPr>
        <w:spacing w:after="0" w:line="276" w:lineRule="auto"/>
        <w:jc w:val="both"/>
        <w:rPr>
          <w:rFonts w:ascii="Constantia" w:hAnsi="Constantia"/>
          <w:sz w:val="24"/>
          <w:szCs w:val="24"/>
        </w:rPr>
      </w:pPr>
      <w:r w:rsidRPr="00054262">
        <w:rPr>
          <w:rFonts w:ascii="Constantia" w:hAnsi="Constantia"/>
          <w:sz w:val="24"/>
          <w:szCs w:val="24"/>
        </w:rPr>
        <w:t>ά</w:t>
      </w:r>
      <w:r w:rsidR="00632937" w:rsidRPr="00054262">
        <w:rPr>
          <w:rFonts w:ascii="Constantia" w:hAnsi="Constantia"/>
          <w:sz w:val="24"/>
          <w:szCs w:val="24"/>
        </w:rPr>
        <w:t>τομα με αναπηρία/χρόνια/σπάνια πάθηση που διαβιούν σε πολύτεκνα νοικοκυριά</w:t>
      </w:r>
      <w:r w:rsidR="006A1F5B">
        <w:rPr>
          <w:rFonts w:ascii="Constantia" w:hAnsi="Constantia"/>
          <w:sz w:val="24"/>
          <w:szCs w:val="24"/>
        </w:rPr>
        <w:t>,</w:t>
      </w:r>
      <w:r w:rsidRPr="00054262">
        <w:rPr>
          <w:rFonts w:ascii="Constantia" w:hAnsi="Constantia"/>
          <w:sz w:val="24"/>
          <w:szCs w:val="24"/>
        </w:rPr>
        <w:t xml:space="preserve"> </w:t>
      </w:r>
    </w:p>
    <w:p w14:paraId="38EBE0C8" w14:textId="14CE1E12" w:rsidR="00C535B5" w:rsidRDefault="00C535B5" w:rsidP="000869E1">
      <w:pPr>
        <w:pStyle w:val="a8"/>
        <w:numPr>
          <w:ilvl w:val="0"/>
          <w:numId w:val="3"/>
        </w:numPr>
        <w:spacing w:after="0" w:line="276" w:lineRule="auto"/>
        <w:jc w:val="both"/>
        <w:rPr>
          <w:rFonts w:ascii="Constantia" w:hAnsi="Constantia"/>
          <w:sz w:val="24"/>
          <w:szCs w:val="24"/>
        </w:rPr>
      </w:pPr>
      <w:r w:rsidRPr="00054262">
        <w:rPr>
          <w:rFonts w:ascii="Constantia" w:hAnsi="Constantia"/>
          <w:sz w:val="24"/>
          <w:szCs w:val="24"/>
        </w:rPr>
        <w:t>μ</w:t>
      </w:r>
      <w:r w:rsidR="00632937" w:rsidRPr="00054262">
        <w:rPr>
          <w:rFonts w:ascii="Constantia" w:hAnsi="Constantia"/>
          <w:sz w:val="24"/>
          <w:szCs w:val="24"/>
        </w:rPr>
        <w:t>ονογονεϊκές οικογένειες</w:t>
      </w:r>
      <w:r w:rsidRPr="00054262">
        <w:rPr>
          <w:rFonts w:ascii="Constantia" w:hAnsi="Constantia"/>
          <w:sz w:val="24"/>
          <w:szCs w:val="24"/>
        </w:rPr>
        <w:t>,</w:t>
      </w:r>
      <w:r w:rsidR="00632937" w:rsidRPr="00054262">
        <w:rPr>
          <w:rFonts w:ascii="Constantia" w:hAnsi="Constantia"/>
          <w:sz w:val="24"/>
          <w:szCs w:val="24"/>
        </w:rPr>
        <w:t xml:space="preserve"> και μονοπρόσωπα νοικοκυριά</w:t>
      </w:r>
      <w:r w:rsidRPr="00054262">
        <w:rPr>
          <w:rFonts w:ascii="Constantia" w:hAnsi="Constantia"/>
          <w:sz w:val="24"/>
          <w:szCs w:val="24"/>
        </w:rPr>
        <w:t xml:space="preserve"> που επίσης </w:t>
      </w:r>
      <w:r w:rsidR="00632937" w:rsidRPr="00054262">
        <w:rPr>
          <w:rFonts w:ascii="Constantia" w:hAnsi="Constantia"/>
          <w:sz w:val="24"/>
          <w:szCs w:val="24"/>
        </w:rPr>
        <w:t>αναφέρουν</w:t>
      </w:r>
      <w:r w:rsidR="00340B08">
        <w:rPr>
          <w:rFonts w:ascii="Constantia" w:hAnsi="Constantia"/>
          <w:sz w:val="24"/>
          <w:szCs w:val="24"/>
        </w:rPr>
        <w:t xml:space="preserve"> </w:t>
      </w:r>
      <w:r w:rsidR="00632937" w:rsidRPr="00054262">
        <w:rPr>
          <w:rFonts w:ascii="Constantia" w:hAnsi="Constantia"/>
          <w:sz w:val="24"/>
          <w:szCs w:val="24"/>
        </w:rPr>
        <w:t xml:space="preserve">συχνότερα από τα υπόλοιπα άτομα ότι δυσκολεύτηκαν στην εκπλήρωση των αναγκών υγείας τους. </w:t>
      </w:r>
    </w:p>
    <w:p w14:paraId="7352778D" w14:textId="77777777" w:rsidR="009E0BFD" w:rsidRDefault="009E0BFD" w:rsidP="000869E1">
      <w:pPr>
        <w:spacing w:after="0" w:line="276" w:lineRule="auto"/>
        <w:jc w:val="both"/>
        <w:rPr>
          <w:rFonts w:ascii="Constantia" w:hAnsi="Constantia"/>
          <w:sz w:val="24"/>
          <w:szCs w:val="24"/>
        </w:rPr>
      </w:pPr>
    </w:p>
    <w:p w14:paraId="029D4ADF" w14:textId="270BFAE3" w:rsidR="00353C10" w:rsidRPr="00054262" w:rsidRDefault="00C535B5" w:rsidP="000869E1">
      <w:pPr>
        <w:spacing w:after="0" w:line="276" w:lineRule="auto"/>
        <w:jc w:val="both"/>
        <w:rPr>
          <w:rFonts w:ascii="Constantia" w:hAnsi="Constantia"/>
          <w:sz w:val="24"/>
          <w:szCs w:val="24"/>
        </w:rPr>
      </w:pPr>
      <w:r w:rsidRPr="00054262">
        <w:rPr>
          <w:rFonts w:ascii="Constantia" w:hAnsi="Constantia"/>
          <w:sz w:val="24"/>
          <w:szCs w:val="24"/>
        </w:rPr>
        <w:lastRenderedPageBreak/>
        <w:t>Το</w:t>
      </w:r>
      <w:r w:rsidR="00632937" w:rsidRPr="00054262">
        <w:rPr>
          <w:rFonts w:ascii="Constantia" w:hAnsi="Constantia"/>
          <w:sz w:val="24"/>
          <w:szCs w:val="24"/>
        </w:rPr>
        <w:t xml:space="preserve"> μικρότερο ποσοστό πολιτών με αναπηρία που αναφέρει δυσκολία στην εκπλήρωση αναγκών υγείας καταγράφηκε στην ομάδα του δείγματος που διαμένει σε συλλογικές κατοικίες (π.χ. Στέγη Υποστηριζόμενης Διαβίωσης).</w:t>
      </w:r>
    </w:p>
    <w:p w14:paraId="0B45D445" w14:textId="6DB0EAB1" w:rsidR="00513D84" w:rsidRPr="006A1F5B" w:rsidRDefault="00B73131" w:rsidP="000869E1">
      <w:pPr>
        <w:spacing w:after="0" w:line="276" w:lineRule="auto"/>
        <w:jc w:val="both"/>
        <w:rPr>
          <w:rFonts w:ascii="Constantia" w:hAnsi="Constantia"/>
          <w:strike/>
          <w:sz w:val="24"/>
          <w:szCs w:val="24"/>
        </w:rPr>
      </w:pPr>
      <w:bookmarkStart w:id="42" w:name="_Hlk183709022"/>
      <w:r w:rsidRPr="00054262">
        <w:rPr>
          <w:rFonts w:ascii="Constantia" w:hAnsi="Constantia"/>
          <w:sz w:val="24"/>
          <w:szCs w:val="24"/>
        </w:rPr>
        <w:t xml:space="preserve">Ως προς την περιφέρεια διαμονής, βρέθηκαν σημαντικά υψηλότερα ποσοστά ατόμων που αναφέρουν ότι αντιμετωπίζουν δυσκολία στην εκπλήρωση των αναγκών υγείας τους </w:t>
      </w:r>
      <w:r w:rsidR="00513D84" w:rsidRPr="00054262">
        <w:rPr>
          <w:rFonts w:ascii="Constantia" w:hAnsi="Constantia"/>
          <w:sz w:val="24"/>
          <w:szCs w:val="24"/>
        </w:rPr>
        <w:t xml:space="preserve">στις νησιωτικές περιφέρειες, </w:t>
      </w:r>
      <w:r w:rsidRPr="00054262">
        <w:rPr>
          <w:rFonts w:ascii="Constantia" w:hAnsi="Constantia"/>
          <w:sz w:val="24"/>
          <w:szCs w:val="24"/>
        </w:rPr>
        <w:t xml:space="preserve">ιδίως στο </w:t>
      </w:r>
      <w:r w:rsidR="00513D84" w:rsidRPr="00054262">
        <w:rPr>
          <w:rFonts w:ascii="Constantia" w:hAnsi="Constantia"/>
          <w:sz w:val="24"/>
          <w:szCs w:val="24"/>
        </w:rPr>
        <w:t>Νότιο</w:t>
      </w:r>
      <w:r w:rsidRPr="00054262">
        <w:rPr>
          <w:rFonts w:ascii="Constantia" w:hAnsi="Constantia"/>
          <w:sz w:val="24"/>
          <w:szCs w:val="24"/>
        </w:rPr>
        <w:t xml:space="preserve"> Αιγαίο, στο </w:t>
      </w:r>
      <w:r w:rsidR="00513D84" w:rsidRPr="00054262">
        <w:rPr>
          <w:rFonts w:ascii="Constantia" w:hAnsi="Constantia"/>
          <w:sz w:val="24"/>
          <w:szCs w:val="24"/>
        </w:rPr>
        <w:t xml:space="preserve">Βόρειο Αιγαίο και </w:t>
      </w:r>
      <w:r w:rsidRPr="00054262">
        <w:rPr>
          <w:rFonts w:ascii="Constantia" w:hAnsi="Constantia"/>
          <w:sz w:val="24"/>
          <w:szCs w:val="24"/>
        </w:rPr>
        <w:t>τέλος σ</w:t>
      </w:r>
      <w:r w:rsidR="00513D84" w:rsidRPr="00054262">
        <w:rPr>
          <w:rFonts w:ascii="Constantia" w:hAnsi="Constantia"/>
          <w:sz w:val="24"/>
          <w:szCs w:val="24"/>
        </w:rPr>
        <w:t>τα Ιόνια Νησιά</w:t>
      </w:r>
      <w:r w:rsidR="006A1F5B">
        <w:rPr>
          <w:rFonts w:ascii="Constantia" w:hAnsi="Constantia"/>
          <w:sz w:val="24"/>
          <w:szCs w:val="24"/>
        </w:rPr>
        <w:t>.</w:t>
      </w:r>
      <w:r w:rsidRPr="00054262">
        <w:rPr>
          <w:rFonts w:ascii="Constantia" w:hAnsi="Constantia"/>
          <w:sz w:val="24"/>
          <w:szCs w:val="24"/>
        </w:rPr>
        <w:t xml:space="preserve"> </w:t>
      </w:r>
    </w:p>
    <w:bookmarkEnd w:id="42"/>
    <w:p w14:paraId="17C8CE00" w14:textId="77777777" w:rsidR="00D44B35" w:rsidRPr="00054262" w:rsidRDefault="00D44B35" w:rsidP="00B73131">
      <w:pPr>
        <w:pStyle w:val="2"/>
        <w:rPr>
          <w:rFonts w:ascii="Constantia" w:hAnsi="Constantia"/>
        </w:rPr>
      </w:pPr>
    </w:p>
    <w:p w14:paraId="7E0FE2A7" w14:textId="42E9038E" w:rsidR="00B73131" w:rsidRPr="006A1F5B" w:rsidRDefault="007B0794" w:rsidP="007B0794">
      <w:pPr>
        <w:pStyle w:val="3"/>
        <w:rPr>
          <w:rFonts w:ascii="Aptos Display" w:hAnsi="Aptos Display"/>
          <w:color w:val="E97132" w:themeColor="accent2"/>
        </w:rPr>
      </w:pPr>
      <w:bookmarkStart w:id="43" w:name="_Toc183845562"/>
      <w:bookmarkStart w:id="44" w:name="_Toc183971346"/>
      <w:r w:rsidRPr="006A1F5B">
        <w:rPr>
          <w:rFonts w:ascii="Aptos Display" w:hAnsi="Aptos Display"/>
          <w:color w:val="E97132" w:themeColor="accent2"/>
        </w:rPr>
        <w:t xml:space="preserve">2.1 </w:t>
      </w:r>
      <w:r w:rsidR="00B73131" w:rsidRPr="006A1F5B">
        <w:rPr>
          <w:rFonts w:ascii="Aptos Display" w:hAnsi="Aptos Display"/>
          <w:color w:val="E97132" w:themeColor="accent2"/>
        </w:rPr>
        <w:t>Κατηγορίες ανικανοποίητων αναγκών υγείας</w:t>
      </w:r>
      <w:bookmarkEnd w:id="43"/>
      <w:bookmarkEnd w:id="44"/>
    </w:p>
    <w:p w14:paraId="00CA253E" w14:textId="27124FD3" w:rsidR="00CD2AEE" w:rsidRDefault="00CD2AEE" w:rsidP="000869E1">
      <w:pPr>
        <w:spacing w:after="0" w:line="276" w:lineRule="auto"/>
        <w:jc w:val="both"/>
        <w:rPr>
          <w:rFonts w:ascii="Constantia" w:hAnsi="Constantia"/>
          <w:sz w:val="24"/>
          <w:szCs w:val="24"/>
        </w:rPr>
      </w:pPr>
      <w:r w:rsidRPr="00054262">
        <w:rPr>
          <w:rFonts w:ascii="Constantia" w:hAnsi="Constantia"/>
          <w:sz w:val="24"/>
          <w:szCs w:val="24"/>
        </w:rPr>
        <w:t xml:space="preserve">Αναλυτικότερα, στην έρευνα </w:t>
      </w:r>
      <w:r w:rsidR="00B73131" w:rsidRPr="00054262">
        <w:rPr>
          <w:rFonts w:ascii="Constantia" w:hAnsi="Constantia"/>
          <w:sz w:val="24"/>
          <w:szCs w:val="24"/>
        </w:rPr>
        <w:t xml:space="preserve">διερευνήθηκε η </w:t>
      </w:r>
      <w:r w:rsidRPr="00054262">
        <w:rPr>
          <w:rFonts w:ascii="Constantia" w:hAnsi="Constantia"/>
          <w:sz w:val="24"/>
          <w:szCs w:val="24"/>
        </w:rPr>
        <w:t xml:space="preserve">ύπαρξη ανικανοποίητων αναγκών υγείας σύμφωνα με το είδος/κατηγορία της υπηρεσίας ή του αγαθού υγείας που δεν καλύφθηκε. </w:t>
      </w:r>
      <w:r w:rsidRPr="006D4858">
        <w:rPr>
          <w:rFonts w:ascii="Constantia" w:hAnsi="Constantia"/>
          <w:sz w:val="24"/>
          <w:szCs w:val="24"/>
        </w:rPr>
        <w:t>Στο</w:t>
      </w:r>
      <w:r w:rsidRPr="006D4858">
        <w:rPr>
          <w:rFonts w:ascii="Constantia" w:hAnsi="Constantia"/>
          <w:color w:val="FF0000"/>
          <w:sz w:val="24"/>
          <w:szCs w:val="24"/>
        </w:rPr>
        <w:t xml:space="preserve"> </w:t>
      </w:r>
      <w:r w:rsidR="00353C10" w:rsidRPr="006D4858">
        <w:rPr>
          <w:rFonts w:ascii="Constantia" w:hAnsi="Constantia"/>
          <w:sz w:val="24"/>
          <w:szCs w:val="24"/>
        </w:rPr>
        <w:t>Γ</w:t>
      </w:r>
      <w:r w:rsidRPr="006D4858">
        <w:rPr>
          <w:rFonts w:ascii="Constantia" w:hAnsi="Constantia"/>
          <w:sz w:val="24"/>
          <w:szCs w:val="24"/>
        </w:rPr>
        <w:t xml:space="preserve">ράφημα </w:t>
      </w:r>
      <w:r w:rsidR="00AB4B5D" w:rsidRPr="006D4858">
        <w:rPr>
          <w:rFonts w:ascii="Constantia" w:hAnsi="Constantia"/>
          <w:sz w:val="24"/>
          <w:szCs w:val="24"/>
        </w:rPr>
        <w:t>3</w:t>
      </w:r>
      <w:r w:rsidRPr="00AB4B5D">
        <w:rPr>
          <w:rFonts w:ascii="Constantia" w:hAnsi="Constantia"/>
          <w:sz w:val="24"/>
          <w:szCs w:val="24"/>
        </w:rPr>
        <w:t xml:space="preserve"> </w:t>
      </w:r>
      <w:r w:rsidRPr="00054262">
        <w:rPr>
          <w:rFonts w:ascii="Constantia" w:hAnsi="Constantia"/>
          <w:sz w:val="24"/>
          <w:szCs w:val="24"/>
        </w:rPr>
        <w:t xml:space="preserve">απεικονίζονται τα ποσοστά των ατόμων με αναπηρία/χρόνια/σπάνια πάθηση που χρειάστηκαν συγκεκριμένη υπηρεσία/αγαθό υγείας και η ανάγκη </w:t>
      </w:r>
      <w:r w:rsidR="00B73131" w:rsidRPr="00054262">
        <w:rPr>
          <w:rFonts w:ascii="Constantia" w:hAnsi="Constantia"/>
          <w:sz w:val="24"/>
          <w:szCs w:val="24"/>
        </w:rPr>
        <w:t xml:space="preserve">τους ή </w:t>
      </w:r>
      <w:r w:rsidRPr="00054262">
        <w:rPr>
          <w:rFonts w:ascii="Constantia" w:hAnsi="Constantia"/>
          <w:sz w:val="24"/>
          <w:szCs w:val="24"/>
        </w:rPr>
        <w:t xml:space="preserve">οι ανάγκες </w:t>
      </w:r>
      <w:r w:rsidR="00B73131" w:rsidRPr="00054262">
        <w:rPr>
          <w:rFonts w:ascii="Constantia" w:hAnsi="Constantia"/>
          <w:sz w:val="24"/>
          <w:szCs w:val="24"/>
        </w:rPr>
        <w:t>τους,</w:t>
      </w:r>
      <w:r w:rsidRPr="00054262">
        <w:rPr>
          <w:rFonts w:ascii="Constantia" w:hAnsi="Constantia"/>
          <w:sz w:val="24"/>
          <w:szCs w:val="24"/>
        </w:rPr>
        <w:t xml:space="preserve"> δεν καλύφθηκαν για οποιοδήποτε λόγο.</w:t>
      </w:r>
    </w:p>
    <w:p w14:paraId="5117E759" w14:textId="77777777" w:rsidR="00353C10" w:rsidRPr="00054262" w:rsidRDefault="00353C10" w:rsidP="000869E1">
      <w:pPr>
        <w:spacing w:after="0" w:line="276" w:lineRule="auto"/>
        <w:jc w:val="both"/>
        <w:rPr>
          <w:rFonts w:ascii="Constantia" w:hAnsi="Constantia"/>
          <w:sz w:val="24"/>
          <w:szCs w:val="24"/>
        </w:rPr>
      </w:pPr>
    </w:p>
    <w:p w14:paraId="67F3A3B9" w14:textId="6B5CE865" w:rsidR="00F81132" w:rsidRDefault="00CD2AEE" w:rsidP="000869E1">
      <w:pPr>
        <w:spacing w:after="0" w:line="276" w:lineRule="auto"/>
        <w:jc w:val="both"/>
        <w:rPr>
          <w:rFonts w:ascii="Constantia" w:hAnsi="Constantia"/>
          <w:sz w:val="24"/>
          <w:szCs w:val="24"/>
        </w:rPr>
      </w:pPr>
      <w:r w:rsidRPr="00054262">
        <w:rPr>
          <w:rFonts w:ascii="Constantia" w:hAnsi="Constantia"/>
          <w:sz w:val="24"/>
          <w:szCs w:val="24"/>
        </w:rPr>
        <w:t>Το 43% των ατόμων με αναπηρία/χρόνια/σπάνια πάθηση βρέθηκε να στερείτ</w:t>
      </w:r>
      <w:r w:rsidR="00707E02" w:rsidRPr="00054262">
        <w:rPr>
          <w:rFonts w:ascii="Constantia" w:hAnsi="Constantia"/>
          <w:sz w:val="24"/>
          <w:szCs w:val="24"/>
        </w:rPr>
        <w:t>αι</w:t>
      </w:r>
      <w:r w:rsidRPr="00054262">
        <w:rPr>
          <w:rFonts w:ascii="Constantia" w:hAnsi="Constantia"/>
          <w:sz w:val="24"/>
          <w:szCs w:val="24"/>
        </w:rPr>
        <w:t xml:space="preserve"> αναγκαίας οδοντιατρικής φροντίδας, το 40% χρειάστηκε διαγνωστικές εξετάσεις που δεν μπόρεσε να πραγματοποιήσει και το 39</w:t>
      </w:r>
      <w:r w:rsidR="00C11536" w:rsidRPr="00054262">
        <w:rPr>
          <w:rFonts w:ascii="Constantia" w:hAnsi="Constantia"/>
          <w:sz w:val="24"/>
          <w:szCs w:val="24"/>
        </w:rPr>
        <w:t>,5</w:t>
      </w:r>
      <w:r w:rsidRPr="00054262">
        <w:rPr>
          <w:rFonts w:ascii="Constantia" w:hAnsi="Constantia"/>
          <w:sz w:val="24"/>
          <w:szCs w:val="24"/>
        </w:rPr>
        <w:t xml:space="preserve">% δεν είχε πρόσβαση σε αναγκαία ιατρική εξέταση η θεραπεία κατά τα τελευταία δύο χρόνια. </w:t>
      </w:r>
    </w:p>
    <w:p w14:paraId="0070BF63" w14:textId="77777777" w:rsidR="00353C10" w:rsidRPr="00054262" w:rsidRDefault="00353C10" w:rsidP="000869E1">
      <w:pPr>
        <w:spacing w:after="0" w:line="276" w:lineRule="auto"/>
        <w:jc w:val="both"/>
        <w:rPr>
          <w:rFonts w:ascii="Constantia" w:hAnsi="Constantia"/>
          <w:sz w:val="24"/>
          <w:szCs w:val="24"/>
        </w:rPr>
      </w:pPr>
    </w:p>
    <w:p w14:paraId="4902B504" w14:textId="329EB83E" w:rsidR="00CD2AEE" w:rsidRPr="00054262" w:rsidRDefault="00CD2AEE" w:rsidP="000869E1">
      <w:pPr>
        <w:spacing w:after="0" w:line="276" w:lineRule="auto"/>
        <w:jc w:val="both"/>
        <w:rPr>
          <w:rFonts w:ascii="Constantia" w:hAnsi="Constantia"/>
          <w:sz w:val="24"/>
          <w:szCs w:val="24"/>
        </w:rPr>
      </w:pPr>
      <w:r w:rsidRPr="00054262">
        <w:rPr>
          <w:rFonts w:ascii="Constantia" w:hAnsi="Constantia"/>
          <w:sz w:val="24"/>
          <w:szCs w:val="24"/>
        </w:rPr>
        <w:t>Σημαντικό τμήμα των ατόμων με αναπηρία/χρόνια/σπάνια πάθηση αναφέρουν ότι στερήθηκαν φάρμακα ή άλλα φαρμακευτικά σκευάσματα (3</w:t>
      </w:r>
      <w:r w:rsidR="00C11536" w:rsidRPr="00054262">
        <w:rPr>
          <w:rFonts w:ascii="Constantia" w:hAnsi="Constantia"/>
          <w:sz w:val="24"/>
          <w:szCs w:val="24"/>
        </w:rPr>
        <w:t>4</w:t>
      </w:r>
      <w:r w:rsidRPr="00054262">
        <w:rPr>
          <w:rFonts w:ascii="Constantia" w:hAnsi="Constantia"/>
          <w:sz w:val="24"/>
          <w:szCs w:val="24"/>
        </w:rPr>
        <w:t>%), υπηρεσίες αποκατάστασης (3</w:t>
      </w:r>
      <w:r w:rsidR="00C11536" w:rsidRPr="00054262">
        <w:rPr>
          <w:rFonts w:ascii="Constantia" w:hAnsi="Constantia"/>
          <w:sz w:val="24"/>
          <w:szCs w:val="24"/>
        </w:rPr>
        <w:t>3</w:t>
      </w:r>
      <w:r w:rsidRPr="00054262">
        <w:rPr>
          <w:rFonts w:ascii="Constantia" w:hAnsi="Constantia"/>
          <w:sz w:val="24"/>
          <w:szCs w:val="24"/>
        </w:rPr>
        <w:t>%) και υπηρεσίες ψυχικής υγείας (</w:t>
      </w:r>
      <w:r w:rsidR="00C11536" w:rsidRPr="00054262">
        <w:rPr>
          <w:rFonts w:ascii="Constantia" w:hAnsi="Constantia"/>
          <w:sz w:val="24"/>
          <w:szCs w:val="24"/>
        </w:rPr>
        <w:t>30</w:t>
      </w:r>
      <w:r w:rsidRPr="00054262">
        <w:rPr>
          <w:rFonts w:ascii="Constantia" w:hAnsi="Constantia"/>
          <w:sz w:val="24"/>
          <w:szCs w:val="24"/>
        </w:rPr>
        <w:t xml:space="preserve">%). </w:t>
      </w:r>
    </w:p>
    <w:p w14:paraId="329464AF" w14:textId="77777777" w:rsidR="00CD2AEE" w:rsidRPr="00054262" w:rsidRDefault="00CD2AEE" w:rsidP="00CD2AEE">
      <w:pPr>
        <w:jc w:val="both"/>
        <w:rPr>
          <w:rFonts w:ascii="Constantia" w:hAnsi="Constantia"/>
          <w:sz w:val="24"/>
          <w:szCs w:val="24"/>
        </w:rPr>
      </w:pPr>
    </w:p>
    <w:p w14:paraId="22ED7C69" w14:textId="77777777" w:rsidR="00CD2AEE" w:rsidRPr="00054262" w:rsidRDefault="00CD2AEE" w:rsidP="00CD2AEE">
      <w:pPr>
        <w:rPr>
          <w:rFonts w:ascii="Constantia" w:hAnsi="Constantia"/>
        </w:rPr>
      </w:pPr>
    </w:p>
    <w:p w14:paraId="10990448" w14:textId="1CA356C8" w:rsidR="00CA7662" w:rsidRPr="00353C10" w:rsidRDefault="00CA7662" w:rsidP="009E0BFD">
      <w:pPr>
        <w:pStyle w:val="a4"/>
        <w:keepNext/>
        <w:spacing w:after="120"/>
        <w:ind w:left="284" w:right="425"/>
        <w:jc w:val="center"/>
        <w:rPr>
          <w:rFonts w:ascii="Constantia" w:hAnsi="Constantia"/>
          <w:b/>
          <w:bCs/>
          <w:i w:val="0"/>
          <w:iCs w:val="0"/>
          <w:color w:val="156082" w:themeColor="accent1"/>
          <w:sz w:val="22"/>
          <w:szCs w:val="22"/>
        </w:rPr>
      </w:pPr>
      <w:bookmarkStart w:id="45" w:name="_Toc183971291"/>
      <w:r w:rsidRPr="00353C10">
        <w:rPr>
          <w:rFonts w:ascii="Constantia" w:hAnsi="Constantia"/>
          <w:b/>
          <w:bCs/>
          <w:i w:val="0"/>
          <w:iCs w:val="0"/>
          <w:color w:val="156082" w:themeColor="accent1"/>
          <w:sz w:val="22"/>
          <w:szCs w:val="22"/>
        </w:rPr>
        <w:lastRenderedPageBreak/>
        <w:t xml:space="preserve">Γράφημα </w:t>
      </w:r>
      <w:r w:rsidRPr="00353C10">
        <w:rPr>
          <w:rFonts w:ascii="Constantia" w:hAnsi="Constantia"/>
          <w:b/>
          <w:bCs/>
          <w:i w:val="0"/>
          <w:iCs w:val="0"/>
          <w:color w:val="156082" w:themeColor="accent1"/>
          <w:sz w:val="22"/>
          <w:szCs w:val="22"/>
        </w:rPr>
        <w:fldChar w:fldCharType="begin"/>
      </w:r>
      <w:r w:rsidRPr="00353C10">
        <w:rPr>
          <w:rFonts w:ascii="Constantia" w:hAnsi="Constantia"/>
          <w:b/>
          <w:bCs/>
          <w:i w:val="0"/>
          <w:iCs w:val="0"/>
          <w:color w:val="156082" w:themeColor="accent1"/>
          <w:sz w:val="22"/>
          <w:szCs w:val="22"/>
        </w:rPr>
        <w:instrText xml:space="preserve"> SEQ Γράφημα \* ARABIC </w:instrText>
      </w:r>
      <w:r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3</w:t>
      </w:r>
      <w:r w:rsidRPr="00353C10">
        <w:rPr>
          <w:rFonts w:ascii="Constantia" w:hAnsi="Constantia"/>
          <w:b/>
          <w:bCs/>
          <w:i w:val="0"/>
          <w:iCs w:val="0"/>
          <w:color w:val="156082" w:themeColor="accent1"/>
          <w:sz w:val="22"/>
          <w:szCs w:val="22"/>
        </w:rPr>
        <w:fldChar w:fldCharType="end"/>
      </w:r>
      <w:r w:rsidRPr="00353C10">
        <w:rPr>
          <w:rFonts w:ascii="Constantia" w:hAnsi="Constantia"/>
          <w:b/>
          <w:bCs/>
          <w:i w:val="0"/>
          <w:iCs w:val="0"/>
          <w:color w:val="156082" w:themeColor="accent1"/>
          <w:sz w:val="22"/>
          <w:szCs w:val="22"/>
        </w:rPr>
        <w:t>: Ποσοστό ατόμων με αναπηρία/χρόνια/σπάνια πάθηση με ανικανοποίητες ανάγκες υγείας</w:t>
      </w:r>
      <w:r w:rsidR="008E0F68" w:rsidRPr="00353C10">
        <w:rPr>
          <w:rFonts w:ascii="Constantia" w:hAnsi="Constantia"/>
          <w:b/>
          <w:bCs/>
          <w:i w:val="0"/>
          <w:iCs w:val="0"/>
          <w:color w:val="156082" w:themeColor="accent1"/>
          <w:sz w:val="22"/>
          <w:szCs w:val="22"/>
        </w:rPr>
        <w:t xml:space="preserve"> τα τελευταία δύο χρόνια</w:t>
      </w:r>
      <w:r w:rsidRPr="00353C10">
        <w:rPr>
          <w:rFonts w:ascii="Constantia" w:hAnsi="Constantia"/>
          <w:b/>
          <w:bCs/>
          <w:i w:val="0"/>
          <w:iCs w:val="0"/>
          <w:color w:val="156082" w:themeColor="accent1"/>
          <w:sz w:val="22"/>
          <w:szCs w:val="22"/>
        </w:rPr>
        <w:t xml:space="preserve"> ανά κατηγορία </w:t>
      </w:r>
      <w:r w:rsidR="006D4858">
        <w:rPr>
          <w:rFonts w:ascii="Constantia" w:hAnsi="Constantia"/>
          <w:b/>
          <w:bCs/>
          <w:i w:val="0"/>
          <w:iCs w:val="0"/>
          <w:color w:val="156082" w:themeColor="accent1"/>
          <w:sz w:val="22"/>
          <w:szCs w:val="22"/>
        </w:rPr>
        <w:t>ανάγκης/</w:t>
      </w:r>
      <w:r w:rsidR="008E0F68" w:rsidRPr="00353C10">
        <w:rPr>
          <w:rFonts w:ascii="Constantia" w:hAnsi="Constantia"/>
          <w:b/>
          <w:bCs/>
          <w:i w:val="0"/>
          <w:iCs w:val="0"/>
          <w:color w:val="156082" w:themeColor="accent1"/>
          <w:sz w:val="22"/>
          <w:szCs w:val="22"/>
        </w:rPr>
        <w:t>παροχής/υπηρεσίας</w:t>
      </w:r>
      <w:bookmarkEnd w:id="45"/>
    </w:p>
    <w:p w14:paraId="22596E1B" w14:textId="3EECD9CC" w:rsidR="00C11536" w:rsidRPr="00054262" w:rsidRDefault="00C11536" w:rsidP="00C11536">
      <w:pPr>
        <w:rPr>
          <w:rFonts w:ascii="Constantia" w:hAnsi="Constantia"/>
        </w:rPr>
      </w:pPr>
      <w:r w:rsidRPr="00054262">
        <w:rPr>
          <w:rFonts w:ascii="Constantia" w:hAnsi="Constantia"/>
          <w:noProof/>
        </w:rPr>
        <w:drawing>
          <wp:inline distT="0" distB="0" distL="0" distR="0" wp14:anchorId="1F6C4226" wp14:editId="6AE27BDD">
            <wp:extent cx="5666154" cy="4712677"/>
            <wp:effectExtent l="0" t="0" r="10795" b="12065"/>
            <wp:docPr id="254106189" name="Γράφημα 1">
              <a:extLst xmlns:a="http://schemas.openxmlformats.org/drawingml/2006/main">
                <a:ext uri="{FF2B5EF4-FFF2-40B4-BE49-F238E27FC236}">
                  <a16:creationId xmlns:a16="http://schemas.microsoft.com/office/drawing/2014/main" id="{A0534BBD-AFF1-BB0D-317F-FF5ECEE1CF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2398053" w14:textId="77777777" w:rsidR="00F021A6" w:rsidRPr="00054262" w:rsidRDefault="00F021A6" w:rsidP="009E0BFD">
      <w:pPr>
        <w:spacing w:after="0"/>
        <w:ind w:left="425"/>
        <w:rPr>
          <w:rFonts w:ascii="Constantia" w:hAnsi="Constantia"/>
        </w:rPr>
      </w:pPr>
    </w:p>
    <w:p w14:paraId="386A475F" w14:textId="4DE978AE" w:rsidR="008E2A9B" w:rsidRDefault="008E2A9B" w:rsidP="000869E1">
      <w:pPr>
        <w:spacing w:after="0" w:line="276" w:lineRule="auto"/>
        <w:ind w:left="284"/>
        <w:jc w:val="both"/>
        <w:rPr>
          <w:rFonts w:ascii="Constantia" w:hAnsi="Constantia"/>
          <w:sz w:val="24"/>
          <w:szCs w:val="24"/>
        </w:rPr>
      </w:pPr>
      <w:r w:rsidRPr="00054262">
        <w:rPr>
          <w:rFonts w:ascii="Constantia" w:hAnsi="Constantia"/>
          <w:sz w:val="24"/>
          <w:szCs w:val="24"/>
        </w:rPr>
        <w:t xml:space="preserve">Η ανάλυση των ανικανοποίητων αναγκών υγείας ανά κατηγορία αναπηρίας ή πάθησης κατέδειξε τις κατηγορίες εκείνες που αντιμετωπίζουν </w:t>
      </w:r>
      <w:r w:rsidR="007A22BB" w:rsidRPr="00054262">
        <w:rPr>
          <w:rFonts w:ascii="Constantia" w:hAnsi="Constantia"/>
          <w:sz w:val="24"/>
          <w:szCs w:val="24"/>
        </w:rPr>
        <w:t>ιδιαίτερα</w:t>
      </w:r>
      <w:r w:rsidRPr="00054262">
        <w:rPr>
          <w:rFonts w:ascii="Constantia" w:hAnsi="Constantia"/>
          <w:sz w:val="24"/>
          <w:szCs w:val="24"/>
        </w:rPr>
        <w:t xml:space="preserve"> εκτεταμένα φαινόμενα μη κάλυψης των αναγκών τους ανά είδος ανάγκης/παροχής. </w:t>
      </w:r>
    </w:p>
    <w:p w14:paraId="63D061C5" w14:textId="77777777" w:rsidR="00353C10" w:rsidRPr="00054262" w:rsidRDefault="00353C10" w:rsidP="000869E1">
      <w:pPr>
        <w:spacing w:after="0" w:line="276" w:lineRule="auto"/>
        <w:ind w:left="284"/>
        <w:jc w:val="both"/>
        <w:rPr>
          <w:rFonts w:ascii="Constantia" w:hAnsi="Constantia"/>
          <w:sz w:val="24"/>
          <w:szCs w:val="24"/>
        </w:rPr>
      </w:pPr>
    </w:p>
    <w:p w14:paraId="01127039" w14:textId="7578CD50" w:rsidR="007A22BB" w:rsidRPr="00054262" w:rsidRDefault="008E2A9B" w:rsidP="000869E1">
      <w:pPr>
        <w:spacing w:after="0" w:line="276" w:lineRule="auto"/>
        <w:ind w:left="284"/>
        <w:jc w:val="both"/>
        <w:rPr>
          <w:rFonts w:ascii="Constantia" w:hAnsi="Constantia"/>
          <w:sz w:val="24"/>
          <w:szCs w:val="24"/>
        </w:rPr>
      </w:pPr>
      <w:r w:rsidRPr="00054262">
        <w:rPr>
          <w:rFonts w:ascii="Constantia" w:hAnsi="Constantia"/>
          <w:sz w:val="24"/>
          <w:szCs w:val="24"/>
        </w:rPr>
        <w:t>Ειδικότερα</w:t>
      </w:r>
      <w:r w:rsidR="007A22BB" w:rsidRPr="00054262">
        <w:rPr>
          <w:rFonts w:ascii="Constantia" w:hAnsi="Constantia"/>
          <w:sz w:val="24"/>
          <w:szCs w:val="24"/>
        </w:rPr>
        <w:t>, λαμβάνοντας υπόψη τα ποσοστά ανικανοποίητων αναγκών ανά κατηγορία παροχής και κατηγορία αναπηρίας/χρόνιας πάθησης</w:t>
      </w:r>
      <w:r w:rsidRPr="00054262">
        <w:rPr>
          <w:rFonts w:ascii="Constantia" w:hAnsi="Constantia"/>
          <w:sz w:val="24"/>
          <w:szCs w:val="24"/>
        </w:rPr>
        <w:t>,</w:t>
      </w:r>
      <w:r w:rsidR="007A22BB" w:rsidRPr="00054262">
        <w:rPr>
          <w:rFonts w:ascii="Constantia" w:hAnsi="Constantia"/>
          <w:sz w:val="24"/>
          <w:szCs w:val="24"/>
        </w:rPr>
        <w:t xml:space="preserve"> καθώς και τους ελέγχους στατιστικής σημαντικότητας των αποτελεσμάτων για κάθε κατηγορία αναπηρίας/πάθησης, διαπιστώνεται ότι:</w:t>
      </w:r>
    </w:p>
    <w:p w14:paraId="69461C8E" w14:textId="77777777" w:rsidR="00353C10" w:rsidRDefault="00B653C5" w:rsidP="000869E1">
      <w:pPr>
        <w:pStyle w:val="a8"/>
        <w:numPr>
          <w:ilvl w:val="0"/>
          <w:numId w:val="19"/>
        </w:numPr>
        <w:spacing w:after="0" w:line="276" w:lineRule="auto"/>
        <w:jc w:val="both"/>
        <w:rPr>
          <w:rFonts w:ascii="Constantia" w:hAnsi="Constantia"/>
          <w:sz w:val="24"/>
          <w:szCs w:val="24"/>
        </w:rPr>
      </w:pPr>
      <w:r w:rsidRPr="00353C10">
        <w:rPr>
          <w:rFonts w:ascii="Constantia" w:hAnsi="Constantia"/>
          <w:sz w:val="24"/>
          <w:szCs w:val="24"/>
        </w:rPr>
        <w:t xml:space="preserve">Ιδιαίτερα </w:t>
      </w:r>
      <w:r w:rsidR="00F87AC5" w:rsidRPr="00353C10">
        <w:rPr>
          <w:rFonts w:ascii="Constantia" w:hAnsi="Constantia"/>
          <w:sz w:val="24"/>
          <w:szCs w:val="24"/>
        </w:rPr>
        <w:t>υ</w:t>
      </w:r>
      <w:r w:rsidR="007A22BB" w:rsidRPr="00353C10">
        <w:rPr>
          <w:rFonts w:ascii="Constantia" w:hAnsi="Constantia"/>
          <w:sz w:val="24"/>
          <w:szCs w:val="24"/>
        </w:rPr>
        <w:t>ψηλά και στατιστικά σημαντικά ποσοστά ανικανοποίητων αναγκών σε ιατρική εξέταση ή θεραπεία βρέθηκαν να έχουν τα άτομα</w:t>
      </w:r>
      <w:r w:rsidR="00EB14C0" w:rsidRPr="00353C10">
        <w:rPr>
          <w:rFonts w:ascii="Constantia" w:hAnsi="Constantia"/>
          <w:sz w:val="24"/>
          <w:szCs w:val="24"/>
        </w:rPr>
        <w:t xml:space="preserve"> με</w:t>
      </w:r>
      <w:r w:rsidR="008E2A9B" w:rsidRPr="00353C10">
        <w:rPr>
          <w:rFonts w:ascii="Constantia" w:hAnsi="Constantia"/>
          <w:sz w:val="24"/>
          <w:szCs w:val="24"/>
        </w:rPr>
        <w:t xml:space="preserve"> ρευματικά και άλλα αυτοάνοσα νοσήματα, </w:t>
      </w:r>
      <w:r w:rsidR="001D2F90" w:rsidRPr="00353C10">
        <w:rPr>
          <w:rFonts w:ascii="Constantia" w:hAnsi="Constantia"/>
          <w:sz w:val="24"/>
          <w:szCs w:val="24"/>
        </w:rPr>
        <w:t xml:space="preserve">παθήσεις του αναπνευστικού, </w:t>
      </w:r>
      <w:r w:rsidR="008E2A9B" w:rsidRPr="00353C10">
        <w:rPr>
          <w:rFonts w:ascii="Constantia" w:hAnsi="Constantia"/>
          <w:sz w:val="24"/>
          <w:szCs w:val="24"/>
        </w:rPr>
        <w:t>παθήσεις του πεπτικού</w:t>
      </w:r>
      <w:r w:rsidR="002D741C" w:rsidRPr="00353C10">
        <w:rPr>
          <w:rFonts w:ascii="Constantia" w:hAnsi="Constantia"/>
          <w:sz w:val="24"/>
          <w:szCs w:val="24"/>
        </w:rPr>
        <w:t xml:space="preserve">, </w:t>
      </w:r>
      <w:r w:rsidR="008E2A9B" w:rsidRPr="00353C10">
        <w:rPr>
          <w:rFonts w:ascii="Constantia" w:hAnsi="Constantia"/>
          <w:sz w:val="24"/>
          <w:szCs w:val="24"/>
        </w:rPr>
        <w:t>σπάνιες παθήσεις</w:t>
      </w:r>
      <w:r w:rsidR="007A22BB" w:rsidRPr="00353C10">
        <w:rPr>
          <w:rFonts w:ascii="Constantia" w:hAnsi="Constantia"/>
          <w:sz w:val="24"/>
          <w:szCs w:val="24"/>
        </w:rPr>
        <w:t xml:space="preserve"> </w:t>
      </w:r>
      <w:r w:rsidR="002D741C" w:rsidRPr="00353C10">
        <w:rPr>
          <w:rFonts w:ascii="Constantia" w:hAnsi="Constantia"/>
          <w:sz w:val="24"/>
          <w:szCs w:val="24"/>
        </w:rPr>
        <w:t xml:space="preserve">και </w:t>
      </w:r>
      <w:proofErr w:type="spellStart"/>
      <w:r w:rsidR="002D741C" w:rsidRPr="00353C10">
        <w:rPr>
          <w:rFonts w:ascii="Constantia" w:hAnsi="Constantia"/>
          <w:sz w:val="24"/>
          <w:szCs w:val="24"/>
        </w:rPr>
        <w:t>νευρομυϊκές</w:t>
      </w:r>
      <w:proofErr w:type="spellEnd"/>
      <w:r w:rsidR="002D741C" w:rsidRPr="00353C10">
        <w:rPr>
          <w:rFonts w:ascii="Constantia" w:hAnsi="Constantia"/>
          <w:sz w:val="24"/>
          <w:szCs w:val="24"/>
        </w:rPr>
        <w:t xml:space="preserve"> </w:t>
      </w:r>
      <w:r w:rsidR="007A22BB" w:rsidRPr="00353C10">
        <w:rPr>
          <w:rFonts w:ascii="Constantia" w:hAnsi="Constantia"/>
          <w:sz w:val="24"/>
          <w:szCs w:val="24"/>
        </w:rPr>
        <w:t>π</w:t>
      </w:r>
      <w:r w:rsidR="002D741C" w:rsidRPr="00353C10">
        <w:rPr>
          <w:rFonts w:ascii="Constantia" w:hAnsi="Constantia"/>
          <w:sz w:val="24"/>
          <w:szCs w:val="24"/>
        </w:rPr>
        <w:t>αθήσεις</w:t>
      </w:r>
      <w:r w:rsidR="007A22BB" w:rsidRPr="00353C10">
        <w:rPr>
          <w:rFonts w:ascii="Constantia" w:hAnsi="Constantia"/>
          <w:sz w:val="24"/>
          <w:szCs w:val="24"/>
        </w:rPr>
        <w:t>.</w:t>
      </w:r>
    </w:p>
    <w:p w14:paraId="028D16A9" w14:textId="2E506093" w:rsidR="00353C10" w:rsidRDefault="00353C10" w:rsidP="00AB4B5D">
      <w:pPr>
        <w:pStyle w:val="a8"/>
        <w:numPr>
          <w:ilvl w:val="0"/>
          <w:numId w:val="19"/>
        </w:numPr>
        <w:spacing w:after="0" w:line="276" w:lineRule="auto"/>
        <w:jc w:val="both"/>
        <w:rPr>
          <w:rFonts w:ascii="Constantia" w:hAnsi="Constantia"/>
          <w:sz w:val="24"/>
          <w:szCs w:val="24"/>
        </w:rPr>
      </w:pPr>
      <w:r>
        <w:rPr>
          <w:rFonts w:ascii="Constantia" w:hAnsi="Constantia"/>
          <w:sz w:val="24"/>
          <w:szCs w:val="24"/>
        </w:rPr>
        <w:t>Ι</w:t>
      </w:r>
      <w:r w:rsidR="007A22BB" w:rsidRPr="00353C10">
        <w:rPr>
          <w:rFonts w:ascii="Constantia" w:hAnsi="Constantia"/>
          <w:sz w:val="24"/>
          <w:szCs w:val="24"/>
        </w:rPr>
        <w:t xml:space="preserve">διαίτερα υψηλά και στατιστικά σημαντικά ποσοστά ανικανοποίητων αναγκών σε διαγνωστικές εξετάσεις και προληπτικούς ελέγχους </w:t>
      </w:r>
      <w:r w:rsidR="007A22BB" w:rsidRPr="00353C10">
        <w:rPr>
          <w:rFonts w:ascii="Constantia" w:hAnsi="Constantia"/>
          <w:sz w:val="24"/>
          <w:szCs w:val="24"/>
        </w:rPr>
        <w:lastRenderedPageBreak/>
        <w:t xml:space="preserve">βρέθηκαν να έχουν τα άτομα με </w:t>
      </w:r>
      <w:r w:rsidR="002D741C" w:rsidRPr="00353C10">
        <w:rPr>
          <w:rFonts w:ascii="Constantia" w:hAnsi="Constantia"/>
          <w:sz w:val="24"/>
          <w:szCs w:val="24"/>
        </w:rPr>
        <w:t>σπάνιες παθήσεις, ρευματικά και άλλα αυτοάνοσα νοσήματα, παθήσεις αναπνευστικού</w:t>
      </w:r>
      <w:r w:rsidR="00FE63EE" w:rsidRPr="00353C10">
        <w:rPr>
          <w:rFonts w:ascii="Constantia" w:hAnsi="Constantia"/>
          <w:sz w:val="24"/>
          <w:szCs w:val="24"/>
        </w:rPr>
        <w:t xml:space="preserve">, </w:t>
      </w:r>
      <w:proofErr w:type="spellStart"/>
      <w:r w:rsidR="00B653C5" w:rsidRPr="00353C10">
        <w:rPr>
          <w:rFonts w:ascii="Constantia" w:hAnsi="Constantia"/>
          <w:sz w:val="24"/>
          <w:szCs w:val="24"/>
        </w:rPr>
        <w:t>ν</w:t>
      </w:r>
      <w:r w:rsidR="00FE63EE" w:rsidRPr="00353C10">
        <w:rPr>
          <w:rFonts w:ascii="Constantia" w:hAnsi="Constantia"/>
          <w:sz w:val="24"/>
          <w:szCs w:val="24"/>
        </w:rPr>
        <w:t>ευρομυϊκές</w:t>
      </w:r>
      <w:proofErr w:type="spellEnd"/>
      <w:r w:rsidR="00FE63EE" w:rsidRPr="00353C10">
        <w:rPr>
          <w:rFonts w:ascii="Constantia" w:hAnsi="Constantia"/>
          <w:sz w:val="24"/>
          <w:szCs w:val="24"/>
        </w:rPr>
        <w:t xml:space="preserve"> </w:t>
      </w:r>
      <w:r w:rsidR="00AB4B5D">
        <w:rPr>
          <w:rFonts w:ascii="Constantia" w:hAnsi="Constantia"/>
          <w:sz w:val="24"/>
          <w:szCs w:val="24"/>
        </w:rPr>
        <w:t>π</w:t>
      </w:r>
      <w:r w:rsidR="00FE63EE" w:rsidRPr="00353C10">
        <w:rPr>
          <w:rFonts w:ascii="Constantia" w:hAnsi="Constantia"/>
          <w:sz w:val="24"/>
          <w:szCs w:val="24"/>
        </w:rPr>
        <w:t>αθήσεις</w:t>
      </w:r>
      <w:r w:rsidR="00617D3B" w:rsidRPr="00353C10">
        <w:rPr>
          <w:rFonts w:ascii="Constantia" w:hAnsi="Constantia"/>
          <w:sz w:val="24"/>
          <w:szCs w:val="24"/>
        </w:rPr>
        <w:t xml:space="preserve">, και τα άτομα με </w:t>
      </w:r>
      <w:r w:rsidR="00AB4B5D">
        <w:rPr>
          <w:rFonts w:ascii="Constantia" w:hAnsi="Constantia"/>
          <w:sz w:val="24"/>
          <w:szCs w:val="24"/>
        </w:rPr>
        <w:t>ε</w:t>
      </w:r>
      <w:r w:rsidR="00617D3B" w:rsidRPr="00353C10">
        <w:rPr>
          <w:rFonts w:ascii="Constantia" w:hAnsi="Constantia"/>
          <w:sz w:val="24"/>
          <w:szCs w:val="24"/>
        </w:rPr>
        <w:t>γκεφαλική παράλυση</w:t>
      </w:r>
      <w:r>
        <w:rPr>
          <w:rFonts w:ascii="Constantia" w:hAnsi="Constantia"/>
          <w:sz w:val="24"/>
          <w:szCs w:val="24"/>
        </w:rPr>
        <w:t>.</w:t>
      </w:r>
      <w:r w:rsidR="00B653C5" w:rsidRPr="009E0BFD">
        <w:rPr>
          <w:rStyle w:val="aa"/>
          <w:rFonts w:ascii="Constantia" w:hAnsi="Constantia"/>
          <w:b/>
          <w:bCs/>
          <w:color w:val="D86DCB" w:themeColor="accent5" w:themeTint="99"/>
          <w:sz w:val="24"/>
          <w:szCs w:val="24"/>
        </w:rPr>
        <w:footnoteReference w:id="14"/>
      </w:r>
      <w:r w:rsidR="00617D3B" w:rsidRPr="009E0BFD">
        <w:rPr>
          <w:rFonts w:ascii="Constantia" w:hAnsi="Constantia"/>
          <w:b/>
          <w:bCs/>
          <w:color w:val="D86DCB" w:themeColor="accent5" w:themeTint="99"/>
          <w:sz w:val="24"/>
          <w:szCs w:val="24"/>
        </w:rPr>
        <w:t xml:space="preserve"> </w:t>
      </w:r>
    </w:p>
    <w:p w14:paraId="5CCD3C94" w14:textId="75857753" w:rsidR="00353C10" w:rsidRDefault="00617D3B" w:rsidP="00AB4B5D">
      <w:pPr>
        <w:pStyle w:val="a8"/>
        <w:numPr>
          <w:ilvl w:val="0"/>
          <w:numId w:val="19"/>
        </w:numPr>
        <w:spacing w:after="0" w:line="276" w:lineRule="auto"/>
        <w:jc w:val="both"/>
        <w:rPr>
          <w:rFonts w:ascii="Constantia" w:hAnsi="Constantia"/>
          <w:sz w:val="24"/>
          <w:szCs w:val="24"/>
        </w:rPr>
      </w:pPr>
      <w:r w:rsidRPr="00353C10">
        <w:rPr>
          <w:rFonts w:ascii="Constantia" w:hAnsi="Constantia"/>
          <w:sz w:val="24"/>
          <w:szCs w:val="24"/>
        </w:rPr>
        <w:t xml:space="preserve">Ιδιαίτερα υψηλά και στατιστικά σημαντικά ποσοστά ανικανοποίητων αναγκών σε θεραπείες αποκατάστασης βρέθηκαν να έχουν οι </w:t>
      </w:r>
      <w:r w:rsidR="002D741C" w:rsidRPr="00353C10">
        <w:rPr>
          <w:rFonts w:ascii="Constantia" w:hAnsi="Constantia"/>
          <w:sz w:val="24"/>
          <w:szCs w:val="24"/>
        </w:rPr>
        <w:t xml:space="preserve">πολίτες με </w:t>
      </w:r>
      <w:r w:rsidR="00915E34" w:rsidRPr="00353C10">
        <w:rPr>
          <w:rFonts w:ascii="Constantia" w:hAnsi="Constantia"/>
          <w:sz w:val="24"/>
          <w:szCs w:val="24"/>
        </w:rPr>
        <w:t xml:space="preserve">εγκεφαλική παράλυση, </w:t>
      </w:r>
      <w:proofErr w:type="spellStart"/>
      <w:r w:rsidR="00915E34" w:rsidRPr="00353C10">
        <w:rPr>
          <w:rFonts w:ascii="Constantia" w:hAnsi="Constantia"/>
          <w:sz w:val="24"/>
          <w:szCs w:val="24"/>
        </w:rPr>
        <w:t>νευρομυϊκές</w:t>
      </w:r>
      <w:proofErr w:type="spellEnd"/>
      <w:r w:rsidR="00915E34" w:rsidRPr="00353C10">
        <w:rPr>
          <w:rFonts w:ascii="Constantia" w:hAnsi="Constantia"/>
          <w:sz w:val="24"/>
          <w:szCs w:val="24"/>
        </w:rPr>
        <w:t xml:space="preserve"> </w:t>
      </w:r>
      <w:r w:rsidR="00AB4B5D">
        <w:rPr>
          <w:rFonts w:ascii="Constantia" w:hAnsi="Constantia"/>
          <w:sz w:val="24"/>
          <w:szCs w:val="24"/>
        </w:rPr>
        <w:t>π</w:t>
      </w:r>
      <w:r w:rsidR="00915E34" w:rsidRPr="00353C10">
        <w:rPr>
          <w:rFonts w:ascii="Constantia" w:hAnsi="Constantia"/>
          <w:sz w:val="24"/>
          <w:szCs w:val="24"/>
        </w:rPr>
        <w:t xml:space="preserve">αθήσεις, νευρολογικά νοσήματα, κινητική αναπηρία και σπάνιες παθήσεις. </w:t>
      </w:r>
    </w:p>
    <w:p w14:paraId="4A2F07F4" w14:textId="51B77291" w:rsidR="00353C10" w:rsidRDefault="00617D3B" w:rsidP="00AB4B5D">
      <w:pPr>
        <w:pStyle w:val="a8"/>
        <w:numPr>
          <w:ilvl w:val="0"/>
          <w:numId w:val="19"/>
        </w:numPr>
        <w:spacing w:after="0" w:line="276" w:lineRule="auto"/>
        <w:jc w:val="both"/>
        <w:rPr>
          <w:rFonts w:ascii="Constantia" w:hAnsi="Constantia"/>
          <w:sz w:val="24"/>
          <w:szCs w:val="24"/>
        </w:rPr>
      </w:pPr>
      <w:r w:rsidRPr="00353C10">
        <w:rPr>
          <w:rFonts w:ascii="Constantia" w:hAnsi="Constantia"/>
          <w:sz w:val="24"/>
          <w:szCs w:val="24"/>
        </w:rPr>
        <w:t xml:space="preserve">Ιδιαίτερα υψηλά και στατιστικά σημαντικά ποσοστά ανικανοποίητων αναγκών σε φάρμακα ή άλλα σκευάσματα που έχουν συστηθεί από τον γιατρό τους, αντιμετωπίζουν ιδίως τα άτομα </w:t>
      </w:r>
      <w:r w:rsidR="00457379" w:rsidRPr="00353C10">
        <w:rPr>
          <w:rFonts w:ascii="Constantia" w:hAnsi="Constantia"/>
          <w:sz w:val="24"/>
          <w:szCs w:val="24"/>
        </w:rPr>
        <w:t>με σπάνιες παθήσει</w:t>
      </w:r>
      <w:r w:rsidRPr="00353C10">
        <w:rPr>
          <w:rFonts w:ascii="Constantia" w:hAnsi="Constantia"/>
          <w:sz w:val="24"/>
          <w:szCs w:val="24"/>
        </w:rPr>
        <w:t>ς</w:t>
      </w:r>
      <w:r w:rsidR="00FE63EE" w:rsidRPr="00353C10">
        <w:rPr>
          <w:rFonts w:ascii="Constantia" w:hAnsi="Constantia"/>
          <w:sz w:val="24"/>
          <w:szCs w:val="24"/>
        </w:rPr>
        <w:t xml:space="preserve">, </w:t>
      </w:r>
      <w:r w:rsidR="00AB4B5D">
        <w:rPr>
          <w:rFonts w:ascii="Constantia" w:hAnsi="Constantia"/>
          <w:sz w:val="24"/>
          <w:szCs w:val="24"/>
        </w:rPr>
        <w:t>ρ</w:t>
      </w:r>
      <w:r w:rsidRPr="00353C10">
        <w:rPr>
          <w:rFonts w:ascii="Constantia" w:hAnsi="Constantia"/>
          <w:sz w:val="24"/>
          <w:szCs w:val="24"/>
        </w:rPr>
        <w:t>ευματικά και άλλα αυτοάνοσα νοσήματα, σ</w:t>
      </w:r>
      <w:r w:rsidR="00457379" w:rsidRPr="00353C10">
        <w:rPr>
          <w:rFonts w:ascii="Constantia" w:hAnsi="Constantia"/>
          <w:sz w:val="24"/>
          <w:szCs w:val="24"/>
        </w:rPr>
        <w:t>ακχαρώδη διαβήτη</w:t>
      </w:r>
      <w:r w:rsidR="00592719" w:rsidRPr="00353C10">
        <w:rPr>
          <w:rFonts w:ascii="Constantia" w:hAnsi="Constantia"/>
          <w:sz w:val="24"/>
          <w:szCs w:val="24"/>
        </w:rPr>
        <w:t xml:space="preserve">, </w:t>
      </w:r>
      <w:r w:rsidRPr="00353C10">
        <w:rPr>
          <w:rFonts w:ascii="Constantia" w:hAnsi="Constantia"/>
          <w:sz w:val="24"/>
          <w:szCs w:val="24"/>
        </w:rPr>
        <w:t>παθήσεις του πεπτικού</w:t>
      </w:r>
      <w:r w:rsidR="007403FD" w:rsidRPr="00353C10">
        <w:rPr>
          <w:rFonts w:ascii="Constantia" w:hAnsi="Constantia"/>
          <w:sz w:val="24"/>
          <w:szCs w:val="24"/>
        </w:rPr>
        <w:t>, ψυχικές δυσκολίες</w:t>
      </w:r>
      <w:r w:rsidR="00D80FAB" w:rsidRPr="00353C10">
        <w:rPr>
          <w:rFonts w:ascii="Constantia" w:hAnsi="Constantia"/>
          <w:sz w:val="24"/>
          <w:szCs w:val="24"/>
        </w:rPr>
        <w:t>/αναπηρία</w:t>
      </w:r>
      <w:r w:rsidR="00FE63EE" w:rsidRPr="00353C10">
        <w:rPr>
          <w:rFonts w:ascii="Constantia" w:hAnsi="Constantia"/>
          <w:sz w:val="24"/>
          <w:szCs w:val="24"/>
        </w:rPr>
        <w:t xml:space="preserve">. </w:t>
      </w:r>
    </w:p>
    <w:p w14:paraId="4BB0C740" w14:textId="1DFE5908" w:rsidR="00353C10" w:rsidRDefault="00617D3B" w:rsidP="00AB4B5D">
      <w:pPr>
        <w:pStyle w:val="a8"/>
        <w:numPr>
          <w:ilvl w:val="0"/>
          <w:numId w:val="19"/>
        </w:numPr>
        <w:spacing w:after="0" w:line="276" w:lineRule="auto"/>
        <w:jc w:val="both"/>
        <w:rPr>
          <w:rFonts w:ascii="Constantia" w:hAnsi="Constantia"/>
          <w:sz w:val="24"/>
          <w:szCs w:val="24"/>
        </w:rPr>
      </w:pPr>
      <w:r w:rsidRPr="00353C10">
        <w:rPr>
          <w:rFonts w:ascii="Constantia" w:hAnsi="Constantia"/>
          <w:sz w:val="24"/>
          <w:szCs w:val="24"/>
        </w:rPr>
        <w:t>Ιδιαίτερα υψηλά και στατιστικά σημαντικά ποσοστά ανικανοποίητων αναγκών σε υπηρεσίες ψυχικής υγείας, έχουν ιδιαίτερα τα άτομα</w:t>
      </w:r>
      <w:r w:rsidR="00340B08">
        <w:rPr>
          <w:rFonts w:ascii="Constantia" w:hAnsi="Constantia"/>
          <w:sz w:val="24"/>
          <w:szCs w:val="24"/>
        </w:rPr>
        <w:t xml:space="preserve"> </w:t>
      </w:r>
      <w:r w:rsidR="008E2A9B" w:rsidRPr="00353C10">
        <w:rPr>
          <w:rFonts w:ascii="Constantia" w:hAnsi="Constantia"/>
          <w:sz w:val="24"/>
          <w:szCs w:val="24"/>
        </w:rPr>
        <w:t xml:space="preserve">με ψυχική αναπηρία ή ψυχική δυσκολία </w:t>
      </w:r>
      <w:r w:rsidRPr="00353C10">
        <w:rPr>
          <w:rFonts w:ascii="Constantia" w:hAnsi="Constantia"/>
          <w:sz w:val="24"/>
          <w:szCs w:val="24"/>
        </w:rPr>
        <w:t xml:space="preserve">και οι πάσχοντες από </w:t>
      </w:r>
      <w:r w:rsidR="00D80FAB" w:rsidRPr="00353C10">
        <w:rPr>
          <w:rFonts w:ascii="Constantia" w:hAnsi="Constantia"/>
          <w:sz w:val="24"/>
          <w:szCs w:val="24"/>
        </w:rPr>
        <w:t>νευρολογικά νοσήματα</w:t>
      </w:r>
      <w:r w:rsidRPr="00353C10">
        <w:rPr>
          <w:rFonts w:ascii="Constantia" w:hAnsi="Constantia"/>
          <w:sz w:val="24"/>
          <w:szCs w:val="24"/>
        </w:rPr>
        <w:t>.</w:t>
      </w:r>
    </w:p>
    <w:p w14:paraId="0436345C" w14:textId="343761D4" w:rsidR="008275DC" w:rsidRPr="00353C10" w:rsidRDefault="00C11789" w:rsidP="00AB4B5D">
      <w:pPr>
        <w:pStyle w:val="a8"/>
        <w:numPr>
          <w:ilvl w:val="0"/>
          <w:numId w:val="19"/>
        </w:numPr>
        <w:spacing w:after="0" w:line="276" w:lineRule="auto"/>
        <w:jc w:val="both"/>
        <w:rPr>
          <w:rFonts w:ascii="Constantia" w:hAnsi="Constantia"/>
          <w:sz w:val="24"/>
          <w:szCs w:val="24"/>
        </w:rPr>
      </w:pPr>
      <w:r w:rsidRPr="00353C10">
        <w:rPr>
          <w:rFonts w:ascii="Constantia" w:hAnsi="Constantia"/>
          <w:sz w:val="24"/>
          <w:szCs w:val="24"/>
        </w:rPr>
        <w:t xml:space="preserve">Στατιστικά σημαντικά και πολύ υψηλά είναι τα ποσοστά των ατόμων με </w:t>
      </w:r>
      <w:r w:rsidR="00457379" w:rsidRPr="00353C10">
        <w:rPr>
          <w:rFonts w:ascii="Constantia" w:hAnsi="Constantia"/>
          <w:sz w:val="24"/>
          <w:szCs w:val="24"/>
        </w:rPr>
        <w:t xml:space="preserve">κώφωση ή βαρηκοΐα, κινητική αναπηρία, </w:t>
      </w:r>
      <w:r w:rsidRPr="00353C10">
        <w:rPr>
          <w:rFonts w:ascii="Constantia" w:hAnsi="Constantia"/>
          <w:sz w:val="24"/>
          <w:szCs w:val="24"/>
        </w:rPr>
        <w:t xml:space="preserve">εγκεφαλική παράλυση, </w:t>
      </w:r>
      <w:proofErr w:type="spellStart"/>
      <w:r w:rsidR="00457379" w:rsidRPr="00353C10">
        <w:rPr>
          <w:rFonts w:ascii="Constantia" w:hAnsi="Constantia"/>
          <w:sz w:val="24"/>
          <w:szCs w:val="24"/>
        </w:rPr>
        <w:t>νευρομυϊκές</w:t>
      </w:r>
      <w:proofErr w:type="spellEnd"/>
      <w:r w:rsidR="00457379" w:rsidRPr="00353C10">
        <w:rPr>
          <w:rFonts w:ascii="Constantia" w:hAnsi="Constantia"/>
          <w:sz w:val="24"/>
          <w:szCs w:val="24"/>
        </w:rPr>
        <w:t xml:space="preserve"> Παθήσεις,</w:t>
      </w:r>
      <w:r w:rsidR="001A0131" w:rsidRPr="00353C10">
        <w:rPr>
          <w:rFonts w:ascii="Constantia" w:hAnsi="Constantia"/>
          <w:sz w:val="24"/>
          <w:szCs w:val="24"/>
        </w:rPr>
        <w:t xml:space="preserve"> </w:t>
      </w:r>
      <w:r w:rsidRPr="00353C10">
        <w:rPr>
          <w:rFonts w:ascii="Constantia" w:hAnsi="Constantia"/>
          <w:sz w:val="24"/>
          <w:szCs w:val="24"/>
        </w:rPr>
        <w:t xml:space="preserve">σπάνιες παθήσεις, </w:t>
      </w:r>
      <w:r w:rsidR="001A0131" w:rsidRPr="00353C10">
        <w:rPr>
          <w:rFonts w:ascii="Constantia" w:hAnsi="Constantia"/>
          <w:sz w:val="24"/>
          <w:szCs w:val="24"/>
        </w:rPr>
        <w:t>νευρολογικά νοσήματα</w:t>
      </w:r>
      <w:r w:rsidRPr="00353C10">
        <w:rPr>
          <w:rFonts w:ascii="Constantia" w:hAnsi="Constantia"/>
          <w:sz w:val="24"/>
          <w:szCs w:val="24"/>
        </w:rPr>
        <w:t xml:space="preserve"> και </w:t>
      </w:r>
      <w:r w:rsidR="005619BD" w:rsidRPr="00353C10">
        <w:rPr>
          <w:rFonts w:ascii="Constantia" w:hAnsi="Constantia"/>
          <w:sz w:val="24"/>
          <w:szCs w:val="24"/>
        </w:rPr>
        <w:t>τύφλωση</w:t>
      </w:r>
      <w:r w:rsidR="0032051D" w:rsidRPr="00353C10">
        <w:rPr>
          <w:rFonts w:ascii="Constantia" w:hAnsi="Constantia"/>
          <w:sz w:val="24"/>
          <w:szCs w:val="24"/>
        </w:rPr>
        <w:t>,</w:t>
      </w:r>
      <w:r w:rsidRPr="00353C10">
        <w:rPr>
          <w:rFonts w:ascii="Constantia" w:hAnsi="Constantia"/>
          <w:sz w:val="24"/>
          <w:szCs w:val="24"/>
        </w:rPr>
        <w:t xml:space="preserve"> που</w:t>
      </w:r>
      <w:r w:rsidR="00457379" w:rsidRPr="00353C10">
        <w:rPr>
          <w:rFonts w:ascii="Constantia" w:hAnsi="Constantia"/>
          <w:sz w:val="24"/>
          <w:szCs w:val="24"/>
        </w:rPr>
        <w:t xml:space="preserve"> </w:t>
      </w:r>
      <w:r w:rsidRPr="00353C10">
        <w:rPr>
          <w:rFonts w:ascii="Constantia" w:hAnsi="Constantia"/>
          <w:sz w:val="24"/>
          <w:szCs w:val="24"/>
        </w:rPr>
        <w:t xml:space="preserve">έχουν ανικανοποίητες ανάγκες </w:t>
      </w:r>
      <w:r w:rsidR="008E2A9B" w:rsidRPr="00353C10">
        <w:rPr>
          <w:rFonts w:ascii="Constantia" w:hAnsi="Constantia"/>
          <w:sz w:val="24"/>
          <w:szCs w:val="24"/>
        </w:rPr>
        <w:t>για αγορά τεχνικών βοηθημάτων</w:t>
      </w:r>
      <w:r w:rsidRPr="00353C10">
        <w:rPr>
          <w:rFonts w:ascii="Constantia" w:hAnsi="Constantia"/>
          <w:sz w:val="24"/>
          <w:szCs w:val="24"/>
        </w:rPr>
        <w:t xml:space="preserve"> ή ιατροτεχνολογικού εξοπλισμού.</w:t>
      </w:r>
    </w:p>
    <w:p w14:paraId="0433CED3" w14:textId="77777777" w:rsidR="00457379" w:rsidRPr="00054262" w:rsidRDefault="00457379" w:rsidP="005E35FC">
      <w:pPr>
        <w:ind w:left="425"/>
        <w:jc w:val="both"/>
        <w:rPr>
          <w:rFonts w:ascii="Constantia" w:hAnsi="Constantia"/>
        </w:rPr>
      </w:pPr>
    </w:p>
    <w:p w14:paraId="465DBC5A" w14:textId="77777777" w:rsidR="00311CD4" w:rsidRPr="00AB36DA" w:rsidRDefault="003C1EC5" w:rsidP="000869E1">
      <w:pPr>
        <w:spacing w:after="0" w:line="276" w:lineRule="auto"/>
        <w:jc w:val="both"/>
        <w:rPr>
          <w:rFonts w:ascii="Constantia" w:hAnsi="Constantia" w:cs="Times New Roman (Σώμα CS)"/>
          <w:spacing w:val="-4"/>
          <w:sz w:val="24"/>
          <w:szCs w:val="24"/>
        </w:rPr>
      </w:pPr>
      <w:bookmarkStart w:id="46" w:name="_Hlk183709083"/>
      <w:r w:rsidRPr="00AB36DA">
        <w:rPr>
          <w:rFonts w:ascii="Constantia" w:hAnsi="Constantia" w:cs="Times New Roman (Σώμα CS)"/>
          <w:spacing w:val="-4"/>
          <w:sz w:val="24"/>
          <w:szCs w:val="24"/>
        </w:rPr>
        <w:t xml:space="preserve">Η περιφέρεια διαμονής αποτελεί επίσης παράμετρο που σχετίζεται με τις ανεκπλήρωτες ανάγκες υγείας. </w:t>
      </w:r>
    </w:p>
    <w:p w14:paraId="2410003F" w14:textId="77777777" w:rsidR="00353C10" w:rsidRPr="00AB36DA" w:rsidRDefault="00353C10" w:rsidP="000869E1">
      <w:pPr>
        <w:spacing w:after="0" w:line="276" w:lineRule="auto"/>
        <w:jc w:val="both"/>
        <w:rPr>
          <w:rFonts w:ascii="Constantia" w:hAnsi="Constantia" w:cs="Times New Roman (Σώμα CS)"/>
          <w:spacing w:val="-4"/>
          <w:sz w:val="24"/>
          <w:szCs w:val="24"/>
        </w:rPr>
      </w:pPr>
    </w:p>
    <w:p w14:paraId="455F1179" w14:textId="15179FE4" w:rsidR="003C1EC5" w:rsidRPr="00AB36DA" w:rsidRDefault="003C1EC5" w:rsidP="000869E1">
      <w:pPr>
        <w:spacing w:after="0" w:line="276" w:lineRule="auto"/>
        <w:jc w:val="both"/>
        <w:rPr>
          <w:rFonts w:ascii="Constantia" w:hAnsi="Constantia" w:cs="Times New Roman (Σώμα CS)"/>
          <w:spacing w:val="-4"/>
          <w:sz w:val="24"/>
          <w:szCs w:val="24"/>
        </w:rPr>
      </w:pPr>
      <w:r w:rsidRPr="00AB36DA">
        <w:rPr>
          <w:rFonts w:ascii="Constantia" w:hAnsi="Constantia" w:cs="Times New Roman (Σώμα CS)"/>
          <w:spacing w:val="-4"/>
          <w:sz w:val="24"/>
          <w:szCs w:val="24"/>
        </w:rPr>
        <w:t>Ιδιαίτερα υψηλό είναι το επίπεδο των ανικανοποίητων αναγκών σε ιατρική εξέταση ή θεραπεία στα Ιόνια Νησιά</w:t>
      </w:r>
      <w:r w:rsidR="00EC5B6E" w:rsidRPr="00AB36DA">
        <w:rPr>
          <w:rFonts w:ascii="Constantia" w:hAnsi="Constantia" w:cs="Times New Roman (Σώμα CS)"/>
          <w:spacing w:val="-4"/>
          <w:sz w:val="24"/>
          <w:szCs w:val="24"/>
        </w:rPr>
        <w:t xml:space="preserve"> και στο Βόρειο Αιγαίο</w:t>
      </w:r>
      <w:r w:rsidRPr="00AB36DA">
        <w:rPr>
          <w:rFonts w:ascii="Constantia" w:hAnsi="Constantia" w:cs="Times New Roman (Σώμα CS)"/>
          <w:spacing w:val="-4"/>
          <w:sz w:val="24"/>
          <w:szCs w:val="24"/>
        </w:rPr>
        <w:t xml:space="preserve">, όπου ανέρχεται σε </w:t>
      </w:r>
      <w:r w:rsidR="00EC5B6E" w:rsidRPr="00AB36DA">
        <w:rPr>
          <w:rFonts w:ascii="Constantia" w:hAnsi="Constantia" w:cs="Times New Roman (Σώμα CS)"/>
          <w:spacing w:val="-4"/>
          <w:sz w:val="24"/>
          <w:szCs w:val="24"/>
        </w:rPr>
        <w:t>56</w:t>
      </w:r>
      <w:r w:rsidRPr="00AB36DA">
        <w:rPr>
          <w:rFonts w:ascii="Constantia" w:hAnsi="Constantia" w:cs="Times New Roman (Σώμα CS)"/>
          <w:spacing w:val="-4"/>
          <w:sz w:val="24"/>
          <w:szCs w:val="24"/>
        </w:rPr>
        <w:t>%,</w:t>
      </w:r>
      <w:r w:rsidR="00EC5B6E" w:rsidRPr="00AB36DA">
        <w:rPr>
          <w:rFonts w:ascii="Constantia" w:hAnsi="Constantia" w:cs="Times New Roman (Σώμα CS)"/>
          <w:spacing w:val="-4"/>
          <w:sz w:val="24"/>
          <w:szCs w:val="24"/>
        </w:rPr>
        <w:t xml:space="preserve"> και</w:t>
      </w:r>
      <w:r w:rsidRPr="00AB36DA">
        <w:rPr>
          <w:rFonts w:ascii="Constantia" w:hAnsi="Constantia" w:cs="Times New Roman (Σώμα CS)"/>
          <w:spacing w:val="-4"/>
          <w:sz w:val="24"/>
          <w:szCs w:val="24"/>
        </w:rPr>
        <w:t xml:space="preserve"> στη Δυτική Μακεδονία (</w:t>
      </w:r>
      <w:r w:rsidR="00EC5B6E" w:rsidRPr="00AB36DA">
        <w:rPr>
          <w:rFonts w:ascii="Constantia" w:hAnsi="Constantia" w:cs="Times New Roman (Σώμα CS)"/>
          <w:spacing w:val="-4"/>
          <w:sz w:val="24"/>
          <w:szCs w:val="24"/>
        </w:rPr>
        <w:t xml:space="preserve">47,5%), ενώ ακολουθεί το Νότιο Αιγαίο με 44,2%. </w:t>
      </w:r>
    </w:p>
    <w:p w14:paraId="5F15F28A" w14:textId="77777777" w:rsidR="00353C10" w:rsidRPr="00AB36DA" w:rsidRDefault="00353C10" w:rsidP="000869E1">
      <w:pPr>
        <w:spacing w:after="0" w:line="276" w:lineRule="auto"/>
        <w:jc w:val="both"/>
        <w:rPr>
          <w:rFonts w:ascii="Constantia" w:hAnsi="Constantia" w:cs="Times New Roman (Σώμα CS)"/>
          <w:spacing w:val="-4"/>
          <w:sz w:val="24"/>
          <w:szCs w:val="24"/>
        </w:rPr>
      </w:pPr>
    </w:p>
    <w:p w14:paraId="5A7DFA50" w14:textId="7E4BC182" w:rsidR="003C1EC5" w:rsidRPr="00AB36DA" w:rsidRDefault="00EC5B6E" w:rsidP="000869E1">
      <w:pPr>
        <w:spacing w:after="0" w:line="276" w:lineRule="auto"/>
        <w:jc w:val="both"/>
        <w:rPr>
          <w:rFonts w:ascii="Constantia" w:hAnsi="Constantia" w:cs="Times New Roman (Σώμα CS)"/>
          <w:spacing w:val="-4"/>
          <w:sz w:val="24"/>
          <w:szCs w:val="24"/>
        </w:rPr>
      </w:pPr>
      <w:r w:rsidRPr="00AB36DA">
        <w:rPr>
          <w:rFonts w:ascii="Constantia" w:hAnsi="Constantia" w:cs="Times New Roman (Σώμα CS)"/>
          <w:spacing w:val="-4"/>
          <w:sz w:val="24"/>
          <w:szCs w:val="24"/>
        </w:rPr>
        <w:t>Οι</w:t>
      </w:r>
      <w:r w:rsidR="00340B08">
        <w:rPr>
          <w:rFonts w:ascii="Constantia" w:hAnsi="Constantia" w:cs="Times New Roman (Σώμα CS)"/>
          <w:spacing w:val="-4"/>
          <w:sz w:val="24"/>
          <w:szCs w:val="24"/>
        </w:rPr>
        <w:t xml:space="preserve"> </w:t>
      </w:r>
      <w:r w:rsidR="003C1EC5" w:rsidRPr="00AB36DA">
        <w:rPr>
          <w:rFonts w:ascii="Constantia" w:hAnsi="Constantia" w:cs="Times New Roman (Σώμα CS)"/>
          <w:spacing w:val="-4"/>
          <w:sz w:val="24"/>
          <w:szCs w:val="24"/>
        </w:rPr>
        <w:t>πολίτες με αναπηρία/χρόνια/σπάνια πάθηση που διαμένουν στο Βόρειο Αιγαίο</w:t>
      </w:r>
      <w:r w:rsidRPr="00AB36DA">
        <w:rPr>
          <w:rFonts w:ascii="Constantia" w:hAnsi="Constantia" w:cs="Times New Roman (Σώμα CS)"/>
          <w:spacing w:val="-4"/>
          <w:sz w:val="24"/>
          <w:szCs w:val="24"/>
        </w:rPr>
        <w:t xml:space="preserve">, την Ήπειρο, τη Δυτική Μακεδονία και </w:t>
      </w:r>
      <w:r w:rsidR="003C1EC5" w:rsidRPr="00AB36DA">
        <w:rPr>
          <w:rFonts w:ascii="Constantia" w:hAnsi="Constantia" w:cs="Times New Roman (Σώμα CS)"/>
          <w:spacing w:val="-4"/>
          <w:sz w:val="24"/>
          <w:szCs w:val="24"/>
        </w:rPr>
        <w:t>το Νότιο Αιγαίο</w:t>
      </w:r>
      <w:r w:rsidRPr="00AB36DA">
        <w:rPr>
          <w:rFonts w:ascii="Constantia" w:hAnsi="Constantia" w:cs="Times New Roman (Σώμα CS)"/>
          <w:spacing w:val="-4"/>
          <w:sz w:val="24"/>
          <w:szCs w:val="24"/>
        </w:rPr>
        <w:t xml:space="preserve"> αντιμετωπίζουν ιδιαίτερα υψηλά ποσοστά ανικανοποίητων αναγκών σε</w:t>
      </w:r>
      <w:r w:rsidR="00340B08">
        <w:rPr>
          <w:rFonts w:ascii="Constantia" w:hAnsi="Constantia" w:cs="Times New Roman (Σώμα CS)"/>
          <w:spacing w:val="-4"/>
          <w:sz w:val="24"/>
          <w:szCs w:val="24"/>
        </w:rPr>
        <w:t xml:space="preserve"> </w:t>
      </w:r>
      <w:r w:rsidR="003C1EC5" w:rsidRPr="00AB36DA">
        <w:rPr>
          <w:rFonts w:ascii="Constantia" w:hAnsi="Constantia" w:cs="Times New Roman (Σώμα CS)"/>
          <w:spacing w:val="-4"/>
          <w:sz w:val="24"/>
          <w:szCs w:val="24"/>
        </w:rPr>
        <w:t xml:space="preserve">διαγνωστικές εξετάσεις. </w:t>
      </w:r>
    </w:p>
    <w:p w14:paraId="5A38302A" w14:textId="77777777" w:rsidR="00353C10" w:rsidRPr="00AB36DA" w:rsidRDefault="00353C10" w:rsidP="000869E1">
      <w:pPr>
        <w:spacing w:after="0" w:line="276" w:lineRule="auto"/>
        <w:jc w:val="both"/>
        <w:rPr>
          <w:rFonts w:ascii="Constantia" w:hAnsi="Constantia" w:cs="Times New Roman (Σώμα CS)"/>
          <w:spacing w:val="-4"/>
          <w:sz w:val="24"/>
          <w:szCs w:val="24"/>
        </w:rPr>
      </w:pPr>
    </w:p>
    <w:p w14:paraId="42E7D3B3" w14:textId="2ECE9964" w:rsidR="003C1EC5" w:rsidRPr="00AB36DA" w:rsidRDefault="009F2773" w:rsidP="000869E1">
      <w:pPr>
        <w:spacing w:after="0" w:line="276" w:lineRule="auto"/>
        <w:jc w:val="both"/>
        <w:rPr>
          <w:rFonts w:ascii="Constantia" w:hAnsi="Constantia" w:cs="Times New Roman (Σώμα CS)"/>
          <w:spacing w:val="-4"/>
          <w:sz w:val="24"/>
          <w:szCs w:val="24"/>
        </w:rPr>
      </w:pPr>
      <w:r w:rsidRPr="00AB36DA">
        <w:rPr>
          <w:rFonts w:ascii="Constantia" w:hAnsi="Constantia" w:cs="Times New Roman (Σώμα CS)"/>
          <w:spacing w:val="-4"/>
          <w:sz w:val="24"/>
          <w:szCs w:val="24"/>
        </w:rPr>
        <w:t>Στο Βόρειο Αιγαίο η πρόσβαση σε υπηρεσίες αποκατάστασης είναι επίσης σοβαρά περιορισμένη, ενώ ακολουθ</w:t>
      </w:r>
      <w:r w:rsidR="009B5780" w:rsidRPr="00AB36DA">
        <w:rPr>
          <w:rFonts w:ascii="Constantia" w:hAnsi="Constantia" w:cs="Times New Roman (Σώμα CS)"/>
          <w:spacing w:val="-4"/>
          <w:sz w:val="24"/>
          <w:szCs w:val="24"/>
        </w:rPr>
        <w:t>εί</w:t>
      </w:r>
      <w:r w:rsidRPr="00AB36DA">
        <w:rPr>
          <w:rFonts w:ascii="Constantia" w:hAnsi="Constantia" w:cs="Times New Roman (Σώμα CS)"/>
          <w:spacing w:val="-4"/>
          <w:sz w:val="24"/>
          <w:szCs w:val="24"/>
        </w:rPr>
        <w:t xml:space="preserve"> με </w:t>
      </w:r>
      <w:r w:rsidR="009B5780" w:rsidRPr="00AB36DA">
        <w:rPr>
          <w:rFonts w:ascii="Constantia" w:hAnsi="Constantia" w:cs="Times New Roman (Σώμα CS)"/>
          <w:spacing w:val="-4"/>
          <w:sz w:val="24"/>
          <w:szCs w:val="24"/>
        </w:rPr>
        <w:t xml:space="preserve">δεύτερο υψηλότερο ποσοστό </w:t>
      </w:r>
      <w:r w:rsidRPr="00AB36DA">
        <w:rPr>
          <w:rFonts w:ascii="Constantia" w:hAnsi="Constantia" w:cs="Times New Roman (Σώμα CS)"/>
          <w:spacing w:val="-4"/>
          <w:sz w:val="24"/>
          <w:szCs w:val="24"/>
        </w:rPr>
        <w:t xml:space="preserve">ανικανοποίητων αναγκών αποκατάστασης η Δυτική Μακεδονία. </w:t>
      </w:r>
    </w:p>
    <w:p w14:paraId="69307BD7" w14:textId="77777777" w:rsidR="00353C10" w:rsidRPr="00AB36DA" w:rsidRDefault="00353C10" w:rsidP="000869E1">
      <w:pPr>
        <w:spacing w:after="0" w:line="276" w:lineRule="auto"/>
        <w:jc w:val="both"/>
        <w:rPr>
          <w:rFonts w:ascii="Constantia" w:hAnsi="Constantia" w:cs="Times New Roman (Σώμα CS)"/>
          <w:spacing w:val="-4"/>
          <w:sz w:val="24"/>
          <w:szCs w:val="24"/>
        </w:rPr>
      </w:pPr>
    </w:p>
    <w:p w14:paraId="6337F6E7" w14:textId="20479740" w:rsidR="00AB4B5D" w:rsidRPr="00AB36DA" w:rsidRDefault="00186DDE" w:rsidP="00AB4B5D">
      <w:pPr>
        <w:spacing w:after="0" w:line="276" w:lineRule="auto"/>
        <w:jc w:val="both"/>
        <w:rPr>
          <w:rFonts w:ascii="Constantia" w:hAnsi="Constantia" w:cs="Times New Roman (Σώμα CS)"/>
          <w:spacing w:val="-4"/>
          <w:sz w:val="24"/>
          <w:szCs w:val="24"/>
        </w:rPr>
      </w:pPr>
      <w:r w:rsidRPr="00AB36DA">
        <w:rPr>
          <w:rFonts w:ascii="Constantia" w:hAnsi="Constantia" w:cs="Times New Roman (Σώμα CS)"/>
          <w:spacing w:val="-4"/>
          <w:sz w:val="24"/>
          <w:szCs w:val="24"/>
        </w:rPr>
        <w:t>Ανικανοποίητες ανάγκες σε φάρμακα</w:t>
      </w:r>
      <w:r w:rsidR="00311CD4" w:rsidRPr="00AB36DA">
        <w:rPr>
          <w:rFonts w:ascii="Constantia" w:hAnsi="Constantia" w:cs="Times New Roman (Σώμα CS)"/>
          <w:spacing w:val="-4"/>
          <w:sz w:val="24"/>
          <w:szCs w:val="24"/>
        </w:rPr>
        <w:t xml:space="preserve">, καταγράφονται σε υψηλότερες συχνότητες στο </w:t>
      </w:r>
      <w:r w:rsidRPr="00AB36DA">
        <w:rPr>
          <w:rFonts w:ascii="Constantia" w:hAnsi="Constantia" w:cs="Times New Roman (Σώμα CS)"/>
          <w:spacing w:val="-4"/>
          <w:sz w:val="24"/>
          <w:szCs w:val="24"/>
        </w:rPr>
        <w:t xml:space="preserve">Βόρειο Αιγαίο, </w:t>
      </w:r>
      <w:r w:rsidR="00311CD4" w:rsidRPr="00AB36DA">
        <w:rPr>
          <w:rFonts w:ascii="Constantia" w:hAnsi="Constantia" w:cs="Times New Roman (Σώμα CS)"/>
          <w:spacing w:val="-4"/>
          <w:sz w:val="24"/>
          <w:szCs w:val="24"/>
        </w:rPr>
        <w:t xml:space="preserve">την </w:t>
      </w:r>
      <w:r w:rsidRPr="00AB36DA">
        <w:rPr>
          <w:rFonts w:ascii="Constantia" w:hAnsi="Constantia" w:cs="Times New Roman (Σώμα CS)"/>
          <w:spacing w:val="-4"/>
          <w:sz w:val="24"/>
          <w:szCs w:val="24"/>
        </w:rPr>
        <w:t xml:space="preserve">Ανατολική Μακεδονία &amp; Θράκη, </w:t>
      </w:r>
      <w:r w:rsidR="00311CD4" w:rsidRPr="00AB36DA">
        <w:rPr>
          <w:rFonts w:ascii="Constantia" w:hAnsi="Constantia" w:cs="Times New Roman (Σώμα CS)"/>
          <w:spacing w:val="-4"/>
          <w:sz w:val="24"/>
          <w:szCs w:val="24"/>
        </w:rPr>
        <w:t xml:space="preserve">το </w:t>
      </w:r>
      <w:r w:rsidRPr="00AB36DA">
        <w:rPr>
          <w:rFonts w:ascii="Constantia" w:hAnsi="Constantia" w:cs="Times New Roman (Σώμα CS)"/>
          <w:spacing w:val="-4"/>
          <w:sz w:val="24"/>
          <w:szCs w:val="24"/>
        </w:rPr>
        <w:t>Νότιο Αιγαίο</w:t>
      </w:r>
      <w:r w:rsidR="00311CD4" w:rsidRPr="00AB36DA">
        <w:rPr>
          <w:rFonts w:ascii="Constantia" w:hAnsi="Constantia" w:cs="Times New Roman (Σώμα CS)"/>
          <w:spacing w:val="-4"/>
          <w:sz w:val="24"/>
          <w:szCs w:val="24"/>
        </w:rPr>
        <w:t xml:space="preserve"> και την </w:t>
      </w:r>
      <w:r w:rsidRPr="00AB36DA">
        <w:rPr>
          <w:rFonts w:ascii="Constantia" w:hAnsi="Constantia" w:cs="Times New Roman (Σώμα CS)"/>
          <w:spacing w:val="-4"/>
          <w:sz w:val="24"/>
          <w:szCs w:val="24"/>
        </w:rPr>
        <w:t>Ήπειρο</w:t>
      </w:r>
      <w:r w:rsidR="00311CD4" w:rsidRPr="00AB36DA">
        <w:rPr>
          <w:rFonts w:ascii="Constantia" w:hAnsi="Constantia" w:cs="Times New Roman (Σώμα CS)"/>
          <w:spacing w:val="-4"/>
          <w:sz w:val="24"/>
          <w:szCs w:val="24"/>
        </w:rPr>
        <w:t>.</w:t>
      </w:r>
    </w:p>
    <w:p w14:paraId="239A0AF0" w14:textId="2CA0E9E0" w:rsidR="00186DDE" w:rsidRDefault="00186DDE" w:rsidP="000869E1">
      <w:pPr>
        <w:spacing w:after="0" w:line="276" w:lineRule="auto"/>
        <w:jc w:val="both"/>
        <w:rPr>
          <w:rFonts w:ascii="Constantia" w:hAnsi="Constantia"/>
          <w:sz w:val="24"/>
          <w:szCs w:val="24"/>
        </w:rPr>
      </w:pPr>
      <w:r w:rsidRPr="00054262">
        <w:rPr>
          <w:rFonts w:ascii="Constantia" w:hAnsi="Constantia"/>
          <w:sz w:val="24"/>
          <w:szCs w:val="24"/>
        </w:rPr>
        <w:lastRenderedPageBreak/>
        <w:t xml:space="preserve">Ανάγκες σε υπηρεσίες ψυχικής υγείας, </w:t>
      </w:r>
      <w:r w:rsidR="00311CD4" w:rsidRPr="00054262">
        <w:rPr>
          <w:rFonts w:ascii="Constantia" w:hAnsi="Constantia"/>
          <w:sz w:val="24"/>
          <w:szCs w:val="24"/>
        </w:rPr>
        <w:t xml:space="preserve">στερούνται σε υψηλότερο ποσοστό τα άτομα που διαμένουν στο </w:t>
      </w:r>
      <w:r w:rsidRPr="00054262">
        <w:rPr>
          <w:rFonts w:ascii="Constantia" w:hAnsi="Constantia"/>
          <w:sz w:val="24"/>
          <w:szCs w:val="24"/>
        </w:rPr>
        <w:t>Βόρειο Αιγαίο</w:t>
      </w:r>
      <w:r w:rsidR="00311CD4" w:rsidRPr="00054262">
        <w:rPr>
          <w:rFonts w:ascii="Constantia" w:hAnsi="Constantia"/>
          <w:sz w:val="24"/>
          <w:szCs w:val="24"/>
        </w:rPr>
        <w:t xml:space="preserve"> και στη</w:t>
      </w:r>
      <w:r w:rsidRPr="00054262">
        <w:rPr>
          <w:rFonts w:ascii="Constantia" w:hAnsi="Constantia"/>
          <w:sz w:val="24"/>
          <w:szCs w:val="24"/>
        </w:rPr>
        <w:t xml:space="preserve"> Δυτική Μακεδονία</w:t>
      </w:r>
      <w:r w:rsidR="00311CD4" w:rsidRPr="00054262">
        <w:rPr>
          <w:rFonts w:ascii="Constantia" w:hAnsi="Constantia"/>
          <w:sz w:val="24"/>
          <w:szCs w:val="24"/>
        </w:rPr>
        <w:t>.</w:t>
      </w:r>
    </w:p>
    <w:p w14:paraId="4A6F1054" w14:textId="77777777" w:rsidR="00AB4B5D" w:rsidRPr="00054262" w:rsidRDefault="00AB4B5D" w:rsidP="000869E1">
      <w:pPr>
        <w:spacing w:after="0" w:line="276" w:lineRule="auto"/>
        <w:jc w:val="both"/>
        <w:rPr>
          <w:rFonts w:ascii="Constantia" w:hAnsi="Constantia"/>
          <w:sz w:val="24"/>
          <w:szCs w:val="24"/>
        </w:rPr>
      </w:pPr>
    </w:p>
    <w:p w14:paraId="302D72D1" w14:textId="7E1B432F" w:rsidR="00CB6DCE" w:rsidRDefault="00311CD4" w:rsidP="000869E1">
      <w:pPr>
        <w:spacing w:after="0" w:line="276" w:lineRule="auto"/>
        <w:jc w:val="both"/>
        <w:rPr>
          <w:rFonts w:ascii="Constantia" w:hAnsi="Constantia"/>
          <w:sz w:val="24"/>
          <w:szCs w:val="24"/>
        </w:rPr>
      </w:pPr>
      <w:r w:rsidRPr="00054262">
        <w:rPr>
          <w:rFonts w:ascii="Constantia" w:hAnsi="Constantia"/>
          <w:sz w:val="24"/>
          <w:szCs w:val="24"/>
        </w:rPr>
        <w:t xml:space="preserve">Ανικανοποίητες ανάγκες για αγορά τεχνικών βοηθημάτων αναφέρουν </w:t>
      </w:r>
      <w:r w:rsidR="008D6FFA" w:rsidRPr="00054262">
        <w:rPr>
          <w:rFonts w:ascii="Constantia" w:hAnsi="Constantia"/>
          <w:sz w:val="24"/>
          <w:szCs w:val="24"/>
        </w:rPr>
        <w:t xml:space="preserve">σε σημαντικά υψηλότερα ποσοστά </w:t>
      </w:r>
      <w:r w:rsidRPr="00054262">
        <w:rPr>
          <w:rFonts w:ascii="Constantia" w:hAnsi="Constantia"/>
          <w:sz w:val="24"/>
          <w:szCs w:val="24"/>
        </w:rPr>
        <w:t xml:space="preserve">οι συμμετέχοντες από το Βόρειο Αιγαίο, τη </w:t>
      </w:r>
      <w:r w:rsidR="00186DDE" w:rsidRPr="00054262">
        <w:rPr>
          <w:rFonts w:ascii="Constantia" w:hAnsi="Constantia"/>
          <w:sz w:val="24"/>
          <w:szCs w:val="24"/>
        </w:rPr>
        <w:t>Θεσσαλία</w:t>
      </w:r>
      <w:r w:rsidRPr="00054262">
        <w:rPr>
          <w:rFonts w:ascii="Constantia" w:hAnsi="Constantia"/>
          <w:sz w:val="24"/>
          <w:szCs w:val="24"/>
        </w:rPr>
        <w:t xml:space="preserve"> και το</w:t>
      </w:r>
      <w:r w:rsidR="00186DDE" w:rsidRPr="00054262">
        <w:rPr>
          <w:rFonts w:ascii="Constantia" w:hAnsi="Constantia"/>
          <w:sz w:val="24"/>
          <w:szCs w:val="24"/>
        </w:rPr>
        <w:t xml:space="preserve"> νότιο Αιγαίο</w:t>
      </w:r>
      <w:r w:rsidRPr="00054262">
        <w:rPr>
          <w:rFonts w:ascii="Constantia" w:hAnsi="Constantia"/>
          <w:sz w:val="24"/>
          <w:szCs w:val="24"/>
        </w:rPr>
        <w:t>.</w:t>
      </w:r>
    </w:p>
    <w:bookmarkEnd w:id="46"/>
    <w:p w14:paraId="2B83F635" w14:textId="77777777" w:rsidR="00353C10" w:rsidRPr="00353C10" w:rsidRDefault="00353C10" w:rsidP="000524DD">
      <w:pPr>
        <w:spacing w:after="0"/>
        <w:ind w:left="425"/>
        <w:jc w:val="both"/>
        <w:rPr>
          <w:rFonts w:ascii="Constantia" w:hAnsi="Constantia"/>
          <w:sz w:val="24"/>
          <w:szCs w:val="24"/>
        </w:rPr>
      </w:pPr>
    </w:p>
    <w:p w14:paraId="75DDE3FA" w14:textId="19D92151" w:rsidR="00CB6DCE" w:rsidRPr="009E0BFD" w:rsidRDefault="00CB6DCE" w:rsidP="00043A14">
      <w:pPr>
        <w:pStyle w:val="2"/>
        <w:spacing w:line="240" w:lineRule="auto"/>
        <w:jc w:val="both"/>
        <w:rPr>
          <w:rFonts w:ascii="Constantia" w:hAnsi="Constantia"/>
          <w:i/>
          <w:iCs/>
          <w:color w:val="215E99" w:themeColor="text2" w:themeTint="BF"/>
        </w:rPr>
      </w:pPr>
      <w:bookmarkStart w:id="47" w:name="_Toc183845563"/>
      <w:bookmarkStart w:id="48" w:name="_Toc183971347"/>
      <w:r w:rsidRPr="009E0BFD">
        <w:rPr>
          <w:rFonts w:ascii="Constantia" w:hAnsi="Constantia"/>
          <w:i/>
          <w:iCs/>
          <w:color w:val="215E99" w:themeColor="text2" w:themeTint="BF"/>
        </w:rPr>
        <w:t>Η μειωμένη πρόσβαση σε οδοντιατρική περίθαλψη όπως την περιέγραψαν τα άτομα με αναπηρία/χρόνιες/σπάνιες παθήσεις</w:t>
      </w:r>
      <w:bookmarkEnd w:id="47"/>
      <w:bookmarkEnd w:id="48"/>
    </w:p>
    <w:p w14:paraId="638D3161" w14:textId="02142792" w:rsidR="00CB6DCE" w:rsidRPr="000524DD" w:rsidRDefault="00CB6DCE" w:rsidP="000869E1">
      <w:pPr>
        <w:spacing w:after="0" w:line="276" w:lineRule="auto"/>
        <w:jc w:val="both"/>
        <w:rPr>
          <w:rFonts w:ascii="Constantia" w:hAnsi="Constantia"/>
          <w:sz w:val="24"/>
          <w:szCs w:val="24"/>
        </w:rPr>
      </w:pPr>
      <w:bookmarkStart w:id="49" w:name="_Hlk183709346"/>
      <w:r w:rsidRPr="000524DD">
        <w:rPr>
          <w:rFonts w:ascii="Constantia" w:hAnsi="Constantia"/>
          <w:sz w:val="24"/>
          <w:szCs w:val="24"/>
        </w:rPr>
        <w:t xml:space="preserve">Σε ότι αφορά την οδοντιατρική περίθαλψη, οι συμμετέχοντες στην ανοιχτή ερώτηση αναφέρθηκαν στη δυσκολία προγραμματισμού ραντεβού για οδοντιατρικές θεραπείες σε δημόσιες δομές υγείας καθώς και στο κόστος που επωμίζονται προκειμένου να λάβουν οδοντιατρικής περίθαλψης. </w:t>
      </w:r>
    </w:p>
    <w:bookmarkEnd w:id="49"/>
    <w:p w14:paraId="3AAC2F2E" w14:textId="77777777" w:rsidR="00CB6DCE" w:rsidRPr="000524DD" w:rsidRDefault="00CB6DCE" w:rsidP="00CB6DCE">
      <w:pPr>
        <w:spacing w:after="0"/>
        <w:jc w:val="both"/>
        <w:rPr>
          <w:rFonts w:ascii="Constantia" w:hAnsi="Constantia"/>
          <w:sz w:val="24"/>
          <w:szCs w:val="24"/>
        </w:rPr>
      </w:pPr>
    </w:p>
    <w:p w14:paraId="7A9AC27C" w14:textId="183B48E8" w:rsidR="00CB6DCE" w:rsidRPr="000524DD" w:rsidRDefault="00CB6DCE" w:rsidP="000869E1">
      <w:pPr>
        <w:spacing w:after="0" w:line="240" w:lineRule="auto"/>
        <w:ind w:left="567" w:right="567"/>
        <w:jc w:val="both"/>
        <w:rPr>
          <w:rFonts w:ascii="Constantia" w:hAnsi="Constantia" w:cs="Arial"/>
          <w:color w:val="404040" w:themeColor="text1" w:themeTint="BF"/>
          <w:sz w:val="24"/>
          <w:szCs w:val="24"/>
          <w:shd w:val="clear" w:color="auto" w:fill="FFFFFF"/>
        </w:rPr>
      </w:pPr>
      <w:r w:rsidRPr="000524DD">
        <w:rPr>
          <w:rFonts w:ascii="Constantia" w:hAnsi="Constantia" w:cs="Arial"/>
          <w:color w:val="404040" w:themeColor="text1" w:themeTint="BF"/>
          <w:sz w:val="24"/>
          <w:szCs w:val="24"/>
          <w:shd w:val="clear" w:color="auto" w:fill="FFFFFF"/>
        </w:rPr>
        <w:t>Δυσκολεύομαι να κλεί</w:t>
      </w:r>
      <w:r w:rsidR="00AB4B5D">
        <w:rPr>
          <w:rFonts w:ascii="Constantia" w:hAnsi="Constantia" w:cs="Arial"/>
          <w:color w:val="404040" w:themeColor="text1" w:themeTint="BF"/>
          <w:sz w:val="24"/>
          <w:szCs w:val="24"/>
          <w:shd w:val="clear" w:color="auto" w:fill="FFFFFF"/>
        </w:rPr>
        <w:t>σ</w:t>
      </w:r>
      <w:r w:rsidRPr="000524DD">
        <w:rPr>
          <w:rFonts w:ascii="Constantia" w:hAnsi="Constantia" w:cs="Arial"/>
          <w:color w:val="404040" w:themeColor="text1" w:themeTint="BF"/>
          <w:sz w:val="24"/>
          <w:szCs w:val="24"/>
          <w:shd w:val="clear" w:color="auto" w:fill="FFFFFF"/>
        </w:rPr>
        <w:t>ω ραντεβού με τους θεράποντες ιατρούς καθώς υπάρχει μεγάλη προσέλευση, ειδικά το οδοντιατρικό προσωπικό είναι ανεπαρκές.</w:t>
      </w:r>
    </w:p>
    <w:p w14:paraId="1E2419E4" w14:textId="729678AB" w:rsidR="00CB6DCE" w:rsidRPr="000524DD" w:rsidRDefault="00CB6DCE" w:rsidP="000869E1">
      <w:pPr>
        <w:spacing w:after="0" w:line="240" w:lineRule="auto"/>
        <w:ind w:left="567" w:right="567"/>
        <w:jc w:val="right"/>
        <w:rPr>
          <w:rFonts w:ascii="Constantia" w:hAnsi="Constantia"/>
          <w:color w:val="404040" w:themeColor="text1" w:themeTint="BF"/>
          <w:sz w:val="24"/>
          <w:szCs w:val="24"/>
        </w:rPr>
      </w:pPr>
      <w:r w:rsidRPr="000524DD">
        <w:rPr>
          <w:rFonts w:ascii="Constantia" w:hAnsi="Constantia"/>
          <w:color w:val="404040" w:themeColor="text1" w:themeTint="BF"/>
          <w:sz w:val="24"/>
          <w:szCs w:val="24"/>
        </w:rPr>
        <w:t>[</w:t>
      </w:r>
      <w:r w:rsidRPr="000524DD">
        <w:rPr>
          <w:rFonts w:ascii="Constantia" w:hAnsi="Constantia"/>
          <w:i/>
          <w:iCs/>
          <w:color w:val="404040" w:themeColor="text1" w:themeTint="BF"/>
          <w:sz w:val="24"/>
          <w:szCs w:val="24"/>
        </w:rPr>
        <w:t>Άνδρας</w:t>
      </w:r>
      <w:r w:rsidR="00FE277C">
        <w:rPr>
          <w:rFonts w:ascii="Constantia" w:hAnsi="Constantia"/>
          <w:i/>
          <w:iCs/>
          <w:color w:val="404040" w:themeColor="text1" w:themeTint="BF"/>
          <w:sz w:val="24"/>
          <w:szCs w:val="24"/>
        </w:rPr>
        <w:t>,</w:t>
      </w:r>
      <w:r w:rsidR="000524DD" w:rsidRPr="000524DD">
        <w:rPr>
          <w:rFonts w:ascii="Constantia" w:hAnsi="Constantia"/>
          <w:i/>
          <w:iCs/>
          <w:color w:val="404040" w:themeColor="text1" w:themeTint="BF"/>
          <w:sz w:val="24"/>
          <w:szCs w:val="24"/>
        </w:rPr>
        <w:t xml:space="preserve"> </w:t>
      </w:r>
      <w:r w:rsidRPr="000524DD">
        <w:rPr>
          <w:rFonts w:ascii="Constantia" w:hAnsi="Constantia"/>
          <w:i/>
          <w:iCs/>
          <w:color w:val="404040" w:themeColor="text1" w:themeTint="BF"/>
          <w:sz w:val="24"/>
          <w:szCs w:val="24"/>
        </w:rPr>
        <w:t>ψυχική αναπηρία, Κεντρική Μακεδονία</w:t>
      </w:r>
      <w:r w:rsidRPr="000524DD">
        <w:rPr>
          <w:rFonts w:ascii="Constantia" w:hAnsi="Constantia"/>
          <w:color w:val="404040" w:themeColor="text1" w:themeTint="BF"/>
          <w:sz w:val="24"/>
          <w:szCs w:val="24"/>
        </w:rPr>
        <w:t>]</w:t>
      </w:r>
    </w:p>
    <w:p w14:paraId="6A0209A1" w14:textId="77777777" w:rsidR="00CB6DCE" w:rsidRPr="000524DD" w:rsidRDefault="00CB6DCE" w:rsidP="000869E1">
      <w:pPr>
        <w:spacing w:after="0" w:line="240" w:lineRule="auto"/>
        <w:ind w:left="426"/>
        <w:rPr>
          <w:rFonts w:ascii="Constantia" w:hAnsi="Constantia"/>
          <w:color w:val="404040" w:themeColor="text1" w:themeTint="BF"/>
          <w:sz w:val="24"/>
          <w:szCs w:val="24"/>
        </w:rPr>
      </w:pPr>
    </w:p>
    <w:p w14:paraId="6B386277" w14:textId="3568BC61" w:rsidR="00CB6DCE" w:rsidRPr="000524DD" w:rsidRDefault="00CB6DCE" w:rsidP="000869E1">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524DD">
        <w:rPr>
          <w:rFonts w:ascii="Constantia" w:hAnsi="Constantia" w:cs="Arial"/>
          <w:color w:val="404040" w:themeColor="text1" w:themeTint="BF"/>
          <w:spacing w:val="-4"/>
          <w:sz w:val="24"/>
          <w:szCs w:val="24"/>
          <w:shd w:val="clear" w:color="auto" w:fill="FFFFFF"/>
        </w:rPr>
        <w:t>Η μηδενική κάλυψη σε οδοντιατρικές παροχές με αποτέλεσμα να πρέπει να πηγαίνω σε ιδιώτες οδοντιάτρους και να πληρώνω από την τσέπη μου το κόστος διάφορων θεραπειών, π.χ. για περιοδοντίτιδα, απονευρώσεις κ</w:t>
      </w:r>
      <w:r w:rsidR="00AB4B5D">
        <w:rPr>
          <w:rFonts w:ascii="Constantia" w:hAnsi="Constantia" w:cs="Arial"/>
          <w:color w:val="404040" w:themeColor="text1" w:themeTint="BF"/>
          <w:spacing w:val="-4"/>
          <w:sz w:val="24"/>
          <w:szCs w:val="24"/>
          <w:shd w:val="clear" w:color="auto" w:fill="FFFFFF"/>
        </w:rPr>
        <w:t>.</w:t>
      </w:r>
      <w:r w:rsidRPr="000524DD">
        <w:rPr>
          <w:rFonts w:ascii="Constantia" w:hAnsi="Constantia" w:cs="Arial"/>
          <w:color w:val="404040" w:themeColor="text1" w:themeTint="BF"/>
          <w:spacing w:val="-4"/>
          <w:sz w:val="24"/>
          <w:szCs w:val="24"/>
          <w:shd w:val="clear" w:color="auto" w:fill="FFFFFF"/>
        </w:rPr>
        <w:t>λπ.</w:t>
      </w:r>
    </w:p>
    <w:p w14:paraId="6D266E88" w14:textId="217ED988" w:rsidR="00CB6DCE" w:rsidRPr="000524DD" w:rsidRDefault="00CB6DCE" w:rsidP="00CB6DCE">
      <w:pPr>
        <w:spacing w:after="0"/>
        <w:ind w:left="567" w:right="567"/>
        <w:jc w:val="right"/>
        <w:rPr>
          <w:rFonts w:ascii="Constantia" w:hAnsi="Constantia"/>
          <w:color w:val="404040" w:themeColor="text1" w:themeTint="BF"/>
          <w:sz w:val="24"/>
          <w:szCs w:val="24"/>
        </w:rPr>
      </w:pPr>
      <w:r w:rsidRPr="000524DD">
        <w:rPr>
          <w:rFonts w:ascii="Constantia" w:hAnsi="Constantia"/>
          <w:color w:val="404040" w:themeColor="text1" w:themeTint="BF"/>
          <w:sz w:val="24"/>
          <w:szCs w:val="24"/>
        </w:rPr>
        <w:t>[</w:t>
      </w:r>
      <w:r w:rsidRPr="000524DD">
        <w:rPr>
          <w:rFonts w:ascii="Constantia" w:hAnsi="Constantia"/>
          <w:i/>
          <w:iCs/>
          <w:color w:val="404040" w:themeColor="text1" w:themeTint="BF"/>
          <w:sz w:val="24"/>
          <w:szCs w:val="24"/>
        </w:rPr>
        <w:t>Άνδρας</w:t>
      </w:r>
      <w:r w:rsidR="000524DD" w:rsidRPr="000524DD">
        <w:rPr>
          <w:rFonts w:ascii="Constantia" w:hAnsi="Constantia"/>
          <w:i/>
          <w:iCs/>
          <w:color w:val="404040" w:themeColor="text1" w:themeTint="BF"/>
          <w:sz w:val="24"/>
          <w:szCs w:val="24"/>
        </w:rPr>
        <w:t>,</w:t>
      </w:r>
      <w:r w:rsidRPr="000524DD">
        <w:rPr>
          <w:rFonts w:ascii="Constantia" w:hAnsi="Constantia"/>
          <w:i/>
          <w:iCs/>
          <w:color w:val="404040" w:themeColor="text1" w:themeTint="BF"/>
          <w:sz w:val="24"/>
          <w:szCs w:val="24"/>
        </w:rPr>
        <w:t xml:space="preserve"> κινητική αναπηρία, Κεντρική Μακεδονία</w:t>
      </w:r>
      <w:r w:rsidRPr="000524DD">
        <w:rPr>
          <w:rFonts w:ascii="Constantia" w:hAnsi="Constantia"/>
          <w:color w:val="404040" w:themeColor="text1" w:themeTint="BF"/>
          <w:sz w:val="24"/>
          <w:szCs w:val="24"/>
        </w:rPr>
        <w:t>]</w:t>
      </w:r>
    </w:p>
    <w:p w14:paraId="2D333879" w14:textId="77777777" w:rsidR="00B2189B" w:rsidRPr="000524DD" w:rsidRDefault="00B2189B" w:rsidP="00CB6DCE">
      <w:pPr>
        <w:spacing w:after="0"/>
        <w:ind w:left="567" w:right="567"/>
        <w:jc w:val="right"/>
        <w:rPr>
          <w:rFonts w:ascii="Constantia" w:hAnsi="Constantia"/>
          <w:sz w:val="24"/>
          <w:szCs w:val="24"/>
        </w:rPr>
      </w:pPr>
    </w:p>
    <w:p w14:paraId="18159BB8" w14:textId="77777777" w:rsidR="00B2189B" w:rsidRPr="000524DD" w:rsidRDefault="00B2189B" w:rsidP="000869E1">
      <w:pPr>
        <w:spacing w:after="0" w:line="276" w:lineRule="auto"/>
        <w:jc w:val="both"/>
        <w:rPr>
          <w:rFonts w:ascii="Constantia" w:hAnsi="Constantia"/>
          <w:sz w:val="24"/>
          <w:szCs w:val="24"/>
        </w:rPr>
      </w:pPr>
      <w:r w:rsidRPr="000524DD">
        <w:rPr>
          <w:rFonts w:ascii="Constantia" w:hAnsi="Constantia"/>
          <w:sz w:val="24"/>
          <w:szCs w:val="24"/>
        </w:rPr>
        <w:t>Επιπρόσθετα, ένα σημαντικό ζήτημα που αναδείχθηκε στην ανοιχτή ερώτηση αφορά την οδοντιατρική περίθαλψη των ατόμων με νοητική, αναπτυξιακή ή γνωστική αναπηρία (κυρίως των ατόμων με νοητική αναπηρία και αυτισμό) και ψυχική αναπηρία. Ειδικότερα, οι συμμετέχοντες/</w:t>
      </w:r>
      <w:proofErr w:type="spellStart"/>
      <w:r w:rsidRPr="000524DD">
        <w:rPr>
          <w:rFonts w:ascii="Constantia" w:hAnsi="Constantia"/>
          <w:sz w:val="24"/>
          <w:szCs w:val="24"/>
        </w:rPr>
        <w:t>ουσες</w:t>
      </w:r>
      <w:proofErr w:type="spellEnd"/>
      <w:r w:rsidRPr="000524DD">
        <w:rPr>
          <w:rFonts w:ascii="Constantia" w:hAnsi="Constantia"/>
          <w:sz w:val="24"/>
          <w:szCs w:val="24"/>
        </w:rPr>
        <w:t xml:space="preserve"> τόνισαν την έλλειψη εξειδικευμένων δομών δημόσιας οδοντιατρικής περίθαλψης για τα άτομα που ανήκουν στις εν λόγω κατηγορίες όπως και εξειδικευμένων οδοντιάτρων ως προς την παροχή οδοντιατρικής φροντίδας προς αυτούς. </w:t>
      </w:r>
    </w:p>
    <w:p w14:paraId="766B489F" w14:textId="77777777" w:rsidR="00CB6DCE" w:rsidRPr="000524DD" w:rsidRDefault="00CB6DCE" w:rsidP="00CB6DCE"/>
    <w:p w14:paraId="62F672DA" w14:textId="77777777" w:rsidR="00CB6DCE" w:rsidRPr="000524DD" w:rsidRDefault="00CB6DCE" w:rsidP="000869E1">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524DD">
        <w:rPr>
          <w:rFonts w:ascii="Constantia" w:hAnsi="Constantia" w:cs="Arial"/>
          <w:color w:val="404040" w:themeColor="text1" w:themeTint="BF"/>
          <w:spacing w:val="-4"/>
          <w:sz w:val="24"/>
          <w:szCs w:val="24"/>
          <w:shd w:val="clear" w:color="auto" w:fill="FFFFFF"/>
        </w:rPr>
        <w:t>Στη νοητική αναπηρία και τον αυτισμό η οδοντιατρική φροντίδα και αποκατάσταση είναι ανύπαρκτη… πολυδάπανη γιατί χρειάζεται νάρκωση το άτομο επειδή δεν συνεργάζεται. Γίνεται μόνο σε ιδιωτικά νοσοκομεία.</w:t>
      </w:r>
    </w:p>
    <w:p w14:paraId="23A1115B" w14:textId="6C744E0B" w:rsidR="00CB6DCE" w:rsidRPr="000524DD" w:rsidRDefault="00353C10" w:rsidP="000869E1">
      <w:pPr>
        <w:spacing w:after="0" w:line="240" w:lineRule="auto"/>
        <w:ind w:left="567" w:right="567"/>
        <w:jc w:val="right"/>
        <w:rPr>
          <w:rFonts w:ascii="Constantia" w:hAnsi="Constantia" w:cs="Arial"/>
          <w:color w:val="404040" w:themeColor="text1" w:themeTint="BF"/>
          <w:sz w:val="24"/>
          <w:szCs w:val="24"/>
          <w:shd w:val="clear" w:color="auto" w:fill="FFFFFF"/>
        </w:rPr>
      </w:pPr>
      <w:r w:rsidRPr="000524DD">
        <w:rPr>
          <w:rFonts w:ascii="Constantia" w:hAnsi="Constantia" w:cs="Arial"/>
          <w:color w:val="404040" w:themeColor="text1" w:themeTint="BF"/>
          <w:sz w:val="24"/>
          <w:szCs w:val="24"/>
          <w:shd w:val="clear" w:color="auto" w:fill="FFFFFF"/>
        </w:rPr>
        <w:t>[</w:t>
      </w:r>
      <w:r w:rsidR="00CB6DCE" w:rsidRPr="00AB4B5D">
        <w:rPr>
          <w:rFonts w:ascii="Constantia" w:hAnsi="Constantia" w:cs="Arial"/>
          <w:i/>
          <w:iCs/>
          <w:color w:val="404040" w:themeColor="text1" w:themeTint="BF"/>
          <w:sz w:val="24"/>
          <w:szCs w:val="24"/>
          <w:shd w:val="clear" w:color="auto" w:fill="FFFFFF"/>
        </w:rPr>
        <w:t xml:space="preserve">Άνδρας, </w:t>
      </w:r>
      <w:r w:rsidR="00AB4B5D" w:rsidRPr="00AB4B5D">
        <w:rPr>
          <w:rFonts w:ascii="Constantia" w:hAnsi="Constantia" w:cs="Arial"/>
          <w:i/>
          <w:iCs/>
          <w:color w:val="404040" w:themeColor="text1" w:themeTint="BF"/>
          <w:sz w:val="24"/>
          <w:szCs w:val="24"/>
          <w:shd w:val="clear" w:color="auto" w:fill="FFFFFF"/>
        </w:rPr>
        <w:t>νοητική αναπηρία, γ</w:t>
      </w:r>
      <w:r w:rsidR="00CB6DCE" w:rsidRPr="00AB4B5D">
        <w:rPr>
          <w:rFonts w:ascii="Constantia" w:hAnsi="Constantia" w:cs="Arial"/>
          <w:i/>
          <w:iCs/>
          <w:color w:val="404040" w:themeColor="text1" w:themeTint="BF"/>
          <w:sz w:val="24"/>
          <w:szCs w:val="24"/>
          <w:shd w:val="clear" w:color="auto" w:fill="FFFFFF"/>
        </w:rPr>
        <w:t>ονέας/κηδεμόνας/δικαστικός συμπαραστάτης ατόμου με αναπηρία, Κεντρική Μακεδονία</w:t>
      </w:r>
      <w:r w:rsidR="000524DD">
        <w:rPr>
          <w:rFonts w:ascii="Constantia" w:hAnsi="Constantia" w:cs="Arial"/>
          <w:color w:val="404040" w:themeColor="text1" w:themeTint="BF"/>
          <w:sz w:val="24"/>
          <w:szCs w:val="24"/>
          <w:shd w:val="clear" w:color="auto" w:fill="FFFFFF"/>
        </w:rPr>
        <w:t>]</w:t>
      </w:r>
    </w:p>
    <w:p w14:paraId="752382B5" w14:textId="77777777" w:rsidR="00CB6DCE" w:rsidRPr="00043A14" w:rsidRDefault="00CB6DCE" w:rsidP="000869E1">
      <w:pPr>
        <w:spacing w:after="0" w:line="240" w:lineRule="auto"/>
        <w:jc w:val="both"/>
        <w:rPr>
          <w:rFonts w:ascii="Arial" w:hAnsi="Arial" w:cs="Arial"/>
          <w:color w:val="0000FF"/>
          <w:sz w:val="20"/>
          <w:szCs w:val="20"/>
          <w:shd w:val="clear" w:color="auto" w:fill="FFFFFF"/>
        </w:rPr>
      </w:pPr>
    </w:p>
    <w:p w14:paraId="6E5A51DD" w14:textId="5A3BE61C" w:rsidR="00CB6DCE" w:rsidRPr="000524DD" w:rsidRDefault="00CB6DCE" w:rsidP="000869E1">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524DD">
        <w:rPr>
          <w:rFonts w:ascii="Constantia" w:hAnsi="Constantia" w:cs="Arial"/>
          <w:color w:val="404040" w:themeColor="text1" w:themeTint="BF"/>
          <w:spacing w:val="-4"/>
          <w:sz w:val="24"/>
          <w:szCs w:val="24"/>
          <w:shd w:val="clear" w:color="auto" w:fill="FFFFFF"/>
        </w:rPr>
        <w:t xml:space="preserve">Το βασικό πρόβλημα που αντιμετωπίζω ως άτομο με αναπηρία, αναφορικά με την πρόσβαση σε οδοντιατρική φροντίδα, είναι η έλλειψη εξειδικευμένων μονάδων που </w:t>
      </w:r>
      <w:r w:rsidR="00AB4B5D">
        <w:rPr>
          <w:rFonts w:ascii="Constantia" w:hAnsi="Constantia" w:cs="Arial"/>
          <w:color w:val="404040" w:themeColor="text1" w:themeTint="BF"/>
          <w:spacing w:val="-4"/>
          <w:sz w:val="24"/>
          <w:szCs w:val="24"/>
          <w:shd w:val="clear" w:color="auto" w:fill="FFFFFF"/>
        </w:rPr>
        <w:t xml:space="preserve">να </w:t>
      </w:r>
      <w:r w:rsidRPr="000524DD">
        <w:rPr>
          <w:rFonts w:ascii="Constantia" w:hAnsi="Constantia" w:cs="Arial"/>
          <w:color w:val="404040" w:themeColor="text1" w:themeTint="BF"/>
          <w:spacing w:val="-4"/>
          <w:sz w:val="24"/>
          <w:szCs w:val="24"/>
          <w:shd w:val="clear" w:color="auto" w:fill="FFFFFF"/>
        </w:rPr>
        <w:t xml:space="preserve">μπορούν να παρέχουν θεραπείες με νάρκωση. Η ανάγκη για τέτοιες παρεμβάσεις σε ασθενείς με αναπηρία δεν καλύπτεται επαρκώς από το δημόσιο σύστημα υγείας ή τον ΕΟΠΥΥ, αφήνοντάς μας με ελάχιστες επιλογές. Η ύπαρξη μόνο της μονάδας στο </w:t>
      </w:r>
      <w:r w:rsidRPr="000524DD">
        <w:rPr>
          <w:rFonts w:ascii="Constantia" w:hAnsi="Constantia" w:cs="Arial"/>
          <w:color w:val="404040" w:themeColor="text1" w:themeTint="BF"/>
          <w:spacing w:val="-4"/>
          <w:sz w:val="24"/>
          <w:szCs w:val="24"/>
          <w:shd w:val="clear" w:color="auto" w:fill="FFFFFF"/>
        </w:rPr>
        <w:lastRenderedPageBreak/>
        <w:t>Ασκληπιείο Βούλας, η οποία εκτελεί περιορισμένες ιατρικές πράξεις, δημιουργεί σημαντικές καθυστερήσεις και δυσκολίες στην πρόσβαση για τη φροντίδα που απαιτείται. Η κατάσταση αυτή είναι ιδιαίτερα επιβαρυντική, καθώς δεν υπάρχουν εναλλακτικές δομές πανελλαδικά που να καλύπτουν τις ανάγκες αυτής της κατηγορίας ασθενών.</w:t>
      </w:r>
    </w:p>
    <w:p w14:paraId="1A036BB8" w14:textId="4096C444" w:rsidR="00CB6DCE" w:rsidRPr="000524DD" w:rsidRDefault="00CB6DCE" w:rsidP="000869E1">
      <w:pPr>
        <w:spacing w:after="0" w:line="240" w:lineRule="auto"/>
        <w:ind w:left="567" w:right="567"/>
        <w:jc w:val="right"/>
        <w:rPr>
          <w:rFonts w:ascii="Constantia" w:hAnsi="Constantia" w:cs="Arial"/>
          <w:color w:val="404040" w:themeColor="text1" w:themeTint="BF"/>
          <w:sz w:val="24"/>
          <w:szCs w:val="24"/>
          <w:shd w:val="clear" w:color="auto" w:fill="FFFFFF"/>
        </w:rPr>
      </w:pPr>
      <w:r w:rsidRPr="000524DD">
        <w:rPr>
          <w:rFonts w:ascii="Constantia" w:hAnsi="Constantia" w:cs="Arial"/>
          <w:color w:val="404040" w:themeColor="text1" w:themeTint="BF"/>
          <w:sz w:val="24"/>
          <w:szCs w:val="24"/>
          <w:shd w:val="clear" w:color="auto" w:fill="FFFFFF"/>
        </w:rPr>
        <w:t>[</w:t>
      </w:r>
      <w:r w:rsidRPr="00324D7F">
        <w:rPr>
          <w:rFonts w:ascii="Constantia" w:hAnsi="Constantia" w:cs="Arial"/>
          <w:i/>
          <w:iCs/>
          <w:color w:val="404040" w:themeColor="text1" w:themeTint="BF"/>
          <w:sz w:val="24"/>
          <w:szCs w:val="24"/>
          <w:shd w:val="clear" w:color="auto" w:fill="FFFFFF"/>
        </w:rPr>
        <w:t>Γυναίκα</w:t>
      </w:r>
      <w:r w:rsidR="00FE277C" w:rsidRPr="00324D7F">
        <w:rPr>
          <w:rFonts w:ascii="Constantia" w:hAnsi="Constantia" w:cs="Arial"/>
          <w:i/>
          <w:iCs/>
          <w:color w:val="404040" w:themeColor="text1" w:themeTint="BF"/>
          <w:sz w:val="24"/>
          <w:szCs w:val="24"/>
          <w:shd w:val="clear" w:color="auto" w:fill="FFFFFF"/>
        </w:rPr>
        <w:t>,</w:t>
      </w:r>
      <w:r w:rsidRPr="00324D7F">
        <w:rPr>
          <w:rFonts w:ascii="Constantia" w:hAnsi="Constantia" w:cs="Arial"/>
          <w:i/>
          <w:iCs/>
          <w:color w:val="404040" w:themeColor="text1" w:themeTint="BF"/>
          <w:sz w:val="24"/>
          <w:szCs w:val="24"/>
          <w:shd w:val="clear" w:color="auto" w:fill="FFFFFF"/>
        </w:rPr>
        <w:t xml:space="preserve"> ψυχική αναπηρία, Αττική</w:t>
      </w:r>
      <w:r w:rsidRPr="000524DD">
        <w:rPr>
          <w:rFonts w:ascii="Constantia" w:hAnsi="Constantia" w:cs="Arial"/>
          <w:color w:val="404040" w:themeColor="text1" w:themeTint="BF"/>
          <w:sz w:val="24"/>
          <w:szCs w:val="24"/>
          <w:shd w:val="clear" w:color="auto" w:fill="FFFFFF"/>
        </w:rPr>
        <w:t>]</w:t>
      </w:r>
    </w:p>
    <w:p w14:paraId="104842FF" w14:textId="77777777" w:rsidR="00CB6DCE" w:rsidRPr="000524DD" w:rsidRDefault="00CB6DCE" w:rsidP="000869E1">
      <w:pPr>
        <w:spacing w:after="0" w:line="240" w:lineRule="auto"/>
        <w:rPr>
          <w:color w:val="404040" w:themeColor="text1" w:themeTint="BF"/>
        </w:rPr>
      </w:pPr>
    </w:p>
    <w:p w14:paraId="3F3ED940" w14:textId="081FB6D3" w:rsidR="00CB6DCE" w:rsidRPr="000524DD" w:rsidRDefault="00CB6DCE" w:rsidP="000869E1">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524DD">
        <w:rPr>
          <w:rFonts w:ascii="Constantia" w:hAnsi="Constantia" w:cs="Arial"/>
          <w:color w:val="404040" w:themeColor="text1" w:themeTint="BF"/>
          <w:spacing w:val="-4"/>
          <w:sz w:val="24"/>
          <w:szCs w:val="24"/>
          <w:shd w:val="clear" w:color="auto" w:fill="FFFFFF"/>
        </w:rPr>
        <w:t>Έλλειψη τμήματος οδοντοθεραπείας στα Περιφερειακά Γενικά Νοσοκομεία για άτομα με νοητική αναπηρία και έλλειψη συνεργασίας, με αποτέλεσμα οι οικογένειες με χαμηλό εισόδημα να αφήνουν στο έλεος του θεού τη στοματική υγεία του παιδιού τους ή να μεταβαίνουν σε κεντρικά τριτοβάθμια νοσοκομεία.</w:t>
      </w:r>
    </w:p>
    <w:p w14:paraId="692130F5" w14:textId="1486FA74" w:rsidR="00CB6DCE" w:rsidRPr="000524DD" w:rsidRDefault="00CB6DCE" w:rsidP="000869E1">
      <w:pPr>
        <w:spacing w:after="0" w:line="240" w:lineRule="auto"/>
        <w:ind w:left="567" w:right="567"/>
        <w:jc w:val="right"/>
        <w:rPr>
          <w:rFonts w:ascii="Constantia" w:hAnsi="Constantia" w:cs="Arial"/>
          <w:color w:val="404040" w:themeColor="text1" w:themeTint="BF"/>
          <w:sz w:val="24"/>
          <w:szCs w:val="24"/>
          <w:shd w:val="clear" w:color="auto" w:fill="FFFFFF"/>
        </w:rPr>
      </w:pPr>
      <w:r w:rsidRPr="000524DD">
        <w:rPr>
          <w:rFonts w:ascii="Constantia" w:hAnsi="Constantia" w:cs="Arial"/>
          <w:color w:val="404040" w:themeColor="text1" w:themeTint="BF"/>
          <w:sz w:val="24"/>
          <w:szCs w:val="24"/>
          <w:shd w:val="clear" w:color="auto" w:fill="FFFFFF"/>
        </w:rPr>
        <w:t>[</w:t>
      </w:r>
      <w:r w:rsidRPr="005350A7">
        <w:rPr>
          <w:rFonts w:ascii="Constantia" w:hAnsi="Constantia" w:cs="Arial"/>
          <w:i/>
          <w:iCs/>
          <w:color w:val="404040" w:themeColor="text1" w:themeTint="BF"/>
          <w:sz w:val="24"/>
          <w:szCs w:val="24"/>
          <w:shd w:val="clear" w:color="auto" w:fill="FFFFFF"/>
        </w:rPr>
        <w:t>Γυναίκα</w:t>
      </w:r>
      <w:r w:rsidR="00324D7F" w:rsidRPr="005350A7">
        <w:rPr>
          <w:rFonts w:ascii="Constantia" w:hAnsi="Constantia" w:cs="Arial"/>
          <w:i/>
          <w:iCs/>
          <w:color w:val="404040" w:themeColor="text1" w:themeTint="BF"/>
          <w:sz w:val="24"/>
          <w:szCs w:val="24"/>
          <w:shd w:val="clear" w:color="auto" w:fill="FFFFFF"/>
        </w:rPr>
        <w:t xml:space="preserve">, </w:t>
      </w:r>
      <w:r w:rsidRPr="005350A7">
        <w:rPr>
          <w:rFonts w:ascii="Constantia" w:hAnsi="Constantia" w:cs="Arial"/>
          <w:i/>
          <w:iCs/>
          <w:color w:val="404040" w:themeColor="text1" w:themeTint="BF"/>
          <w:sz w:val="24"/>
          <w:szCs w:val="24"/>
          <w:shd w:val="clear" w:color="auto" w:fill="FFFFFF"/>
        </w:rPr>
        <w:t xml:space="preserve">νοητική αναπηρία, Ιόνια </w:t>
      </w:r>
      <w:r w:rsidR="00041C5F" w:rsidRPr="005350A7">
        <w:rPr>
          <w:rFonts w:ascii="Constantia" w:hAnsi="Constantia" w:cs="Arial"/>
          <w:i/>
          <w:iCs/>
          <w:color w:val="404040" w:themeColor="text1" w:themeTint="BF"/>
          <w:sz w:val="24"/>
          <w:szCs w:val="24"/>
          <w:shd w:val="clear" w:color="auto" w:fill="FFFFFF"/>
        </w:rPr>
        <w:t>Νησιά</w:t>
      </w:r>
      <w:r w:rsidRPr="000524DD">
        <w:rPr>
          <w:rFonts w:ascii="Constantia" w:hAnsi="Constantia" w:cs="Arial"/>
          <w:color w:val="404040" w:themeColor="text1" w:themeTint="BF"/>
          <w:sz w:val="24"/>
          <w:szCs w:val="24"/>
          <w:shd w:val="clear" w:color="auto" w:fill="FFFFFF"/>
        </w:rPr>
        <w:t>]</w:t>
      </w:r>
    </w:p>
    <w:p w14:paraId="403C44B5" w14:textId="77777777" w:rsidR="00CB6DCE" w:rsidRDefault="00CB6DCE" w:rsidP="00AB36DA">
      <w:pPr>
        <w:spacing w:after="0"/>
      </w:pPr>
    </w:p>
    <w:p w14:paraId="63F35C8D" w14:textId="6C2E6BEA" w:rsidR="004C7AF2" w:rsidRPr="00AB4B5D" w:rsidRDefault="007B0794" w:rsidP="007B0794">
      <w:pPr>
        <w:pStyle w:val="3"/>
        <w:rPr>
          <w:rFonts w:ascii="Aptos Display" w:hAnsi="Aptos Display"/>
          <w:color w:val="E97132" w:themeColor="accent2"/>
        </w:rPr>
      </w:pPr>
      <w:bookmarkStart w:id="50" w:name="_Toc183845564"/>
      <w:bookmarkStart w:id="51" w:name="_Toc183971348"/>
      <w:r w:rsidRPr="00AB4B5D">
        <w:rPr>
          <w:rFonts w:ascii="Aptos Display" w:hAnsi="Aptos Display"/>
          <w:color w:val="E97132" w:themeColor="accent2"/>
        </w:rPr>
        <w:t xml:space="preserve">2.2 </w:t>
      </w:r>
      <w:r w:rsidR="004C7AF2" w:rsidRPr="00AB4B5D">
        <w:rPr>
          <w:rFonts w:ascii="Aptos Display" w:hAnsi="Aptos Display"/>
          <w:color w:val="E97132" w:themeColor="accent2"/>
        </w:rPr>
        <w:t xml:space="preserve">Βασικοί λόγοι/υφιστάμενα </w:t>
      </w:r>
      <w:r w:rsidR="00353C10" w:rsidRPr="00AB4B5D">
        <w:rPr>
          <w:rFonts w:ascii="Aptos Display" w:hAnsi="Aptos Display"/>
          <w:color w:val="E97132" w:themeColor="accent2"/>
        </w:rPr>
        <w:t>ε</w:t>
      </w:r>
      <w:r w:rsidR="004C7AF2" w:rsidRPr="00AB4B5D">
        <w:rPr>
          <w:rFonts w:ascii="Aptos Display" w:hAnsi="Aptos Display"/>
          <w:color w:val="E97132" w:themeColor="accent2"/>
        </w:rPr>
        <w:t>μπόδια στην κάλυψη των αναγκών υγείας</w:t>
      </w:r>
      <w:bookmarkEnd w:id="50"/>
      <w:bookmarkEnd w:id="51"/>
      <w:r w:rsidR="004C7AF2" w:rsidRPr="00AB4B5D">
        <w:rPr>
          <w:rFonts w:ascii="Aptos Display" w:hAnsi="Aptos Display"/>
          <w:color w:val="E97132" w:themeColor="accent2"/>
        </w:rPr>
        <w:t xml:space="preserve"> </w:t>
      </w:r>
    </w:p>
    <w:p w14:paraId="5F517430" w14:textId="62EAFDEF" w:rsidR="009F2773" w:rsidRPr="00054262" w:rsidRDefault="005E35FC" w:rsidP="000869E1">
      <w:pPr>
        <w:spacing w:after="0" w:line="276" w:lineRule="auto"/>
        <w:jc w:val="both"/>
        <w:rPr>
          <w:rFonts w:ascii="Constantia" w:hAnsi="Constantia"/>
          <w:sz w:val="24"/>
          <w:szCs w:val="24"/>
        </w:rPr>
      </w:pPr>
      <w:r w:rsidRPr="00054262">
        <w:rPr>
          <w:rFonts w:ascii="Constantia" w:hAnsi="Constantia"/>
          <w:sz w:val="24"/>
          <w:szCs w:val="24"/>
        </w:rPr>
        <w:t>Η διερεύνηση των εμποδίων ως προς την κάλυψη των ανεκπλήρωτων αναγκών υγείας</w:t>
      </w:r>
      <w:r w:rsidR="00340B08">
        <w:rPr>
          <w:rFonts w:ascii="Constantia" w:hAnsi="Constantia"/>
          <w:sz w:val="24"/>
          <w:szCs w:val="24"/>
        </w:rPr>
        <w:t xml:space="preserve"> </w:t>
      </w:r>
      <w:r w:rsidRPr="00054262">
        <w:rPr>
          <w:rFonts w:ascii="Constantia" w:hAnsi="Constantia"/>
          <w:sz w:val="24"/>
          <w:szCs w:val="24"/>
        </w:rPr>
        <w:t xml:space="preserve">ανέδειξε για όλες τις κατηγορίες παροχών και υπηρεσιών την υψηλή οικονομική επιβάρυνση ως τον βασικότερο λόγο μη ικανοποίησης των εν λόγω αναγκών. Πιο αναλυτικά, τα άτομα που στερήθηκαν </w:t>
      </w:r>
      <w:r w:rsidR="008D6FFA" w:rsidRPr="00054262">
        <w:rPr>
          <w:rFonts w:ascii="Constantia" w:hAnsi="Constantia"/>
          <w:sz w:val="24"/>
          <w:szCs w:val="24"/>
        </w:rPr>
        <w:t xml:space="preserve">τουλάχιστον μια φορά κατά τα τελευταία δύο χρόνια </w:t>
      </w:r>
      <w:r w:rsidRPr="00054262">
        <w:rPr>
          <w:rFonts w:ascii="Constantia" w:hAnsi="Constantia"/>
          <w:sz w:val="24"/>
          <w:szCs w:val="24"/>
        </w:rPr>
        <w:t>αναγκαία ιατρική εξέταση ή θεραπεία αναφέρουν ως βασικούς λόγους:</w:t>
      </w:r>
    </w:p>
    <w:p w14:paraId="1C1004DA" w14:textId="480FAA60" w:rsidR="005E35FC" w:rsidRPr="00353C10" w:rsidRDefault="005E35FC" w:rsidP="000869E1">
      <w:pPr>
        <w:pStyle w:val="a8"/>
        <w:numPr>
          <w:ilvl w:val="0"/>
          <w:numId w:val="20"/>
        </w:numPr>
        <w:spacing w:line="276" w:lineRule="auto"/>
        <w:jc w:val="both"/>
        <w:rPr>
          <w:rFonts w:ascii="Constantia" w:hAnsi="Constantia"/>
          <w:sz w:val="24"/>
          <w:szCs w:val="24"/>
        </w:rPr>
      </w:pPr>
      <w:r w:rsidRPr="00353C10">
        <w:rPr>
          <w:rFonts w:ascii="Constantia" w:hAnsi="Constantia"/>
          <w:sz w:val="24"/>
          <w:szCs w:val="24"/>
        </w:rPr>
        <w:t>Σε ποσοστό 68,3% την οικονομική επιβάρυνση</w:t>
      </w:r>
      <w:r w:rsidR="00091E69" w:rsidRPr="00353C10">
        <w:rPr>
          <w:rFonts w:ascii="Constantia" w:hAnsi="Constantia"/>
          <w:sz w:val="24"/>
          <w:szCs w:val="24"/>
        </w:rPr>
        <w:t>/ανεπαρκή ασφαλιστική κάλυψη</w:t>
      </w:r>
      <w:r w:rsidR="006A5180" w:rsidRPr="00353C10">
        <w:rPr>
          <w:rFonts w:ascii="Constantia" w:hAnsi="Constantia"/>
          <w:sz w:val="24"/>
          <w:szCs w:val="24"/>
        </w:rPr>
        <w:t>, σ</w:t>
      </w:r>
      <w:r w:rsidRPr="00353C10">
        <w:rPr>
          <w:rFonts w:ascii="Constantia" w:hAnsi="Constantia"/>
          <w:sz w:val="24"/>
          <w:szCs w:val="24"/>
        </w:rPr>
        <w:t xml:space="preserve">ε ποσοστό </w:t>
      </w:r>
      <w:r w:rsidR="006A5180" w:rsidRPr="00353C10">
        <w:rPr>
          <w:rFonts w:ascii="Constantia" w:hAnsi="Constantia"/>
          <w:sz w:val="24"/>
          <w:szCs w:val="24"/>
        </w:rPr>
        <w:t xml:space="preserve">34,8% </w:t>
      </w:r>
      <w:r w:rsidRPr="00353C10">
        <w:rPr>
          <w:rFonts w:ascii="Constantia" w:hAnsi="Constantia"/>
          <w:sz w:val="24"/>
          <w:szCs w:val="24"/>
        </w:rPr>
        <w:t>τη μεγάλη λίστα αναμονής</w:t>
      </w:r>
      <w:r w:rsidR="006A5180" w:rsidRPr="00353C10">
        <w:rPr>
          <w:rFonts w:ascii="Constantia" w:hAnsi="Constantia"/>
          <w:sz w:val="24"/>
          <w:szCs w:val="24"/>
        </w:rPr>
        <w:t xml:space="preserve"> κ</w:t>
      </w:r>
      <w:r w:rsidRPr="00353C10">
        <w:rPr>
          <w:rFonts w:ascii="Constantia" w:hAnsi="Constantia"/>
          <w:sz w:val="24"/>
          <w:szCs w:val="24"/>
        </w:rPr>
        <w:t xml:space="preserve">αι σε ποσοστό </w:t>
      </w:r>
      <w:r w:rsidR="006A5180" w:rsidRPr="00353C10">
        <w:rPr>
          <w:rFonts w:ascii="Constantia" w:hAnsi="Constantia"/>
          <w:sz w:val="24"/>
          <w:szCs w:val="24"/>
        </w:rPr>
        <w:t xml:space="preserve">22% </w:t>
      </w:r>
      <w:r w:rsidRPr="00353C10">
        <w:rPr>
          <w:rFonts w:ascii="Constantia" w:hAnsi="Constantia"/>
          <w:sz w:val="24"/>
          <w:szCs w:val="24"/>
        </w:rPr>
        <w:t xml:space="preserve">τη μη διαθεσιμότητα </w:t>
      </w:r>
      <w:r w:rsidR="006A5180" w:rsidRPr="00353C10">
        <w:rPr>
          <w:rFonts w:ascii="Constantia" w:hAnsi="Constantia"/>
          <w:sz w:val="24"/>
          <w:szCs w:val="24"/>
        </w:rPr>
        <w:t>εξειδικευμένου</w:t>
      </w:r>
      <w:r w:rsidRPr="00353C10">
        <w:rPr>
          <w:rFonts w:ascii="Constantia" w:hAnsi="Constantia"/>
          <w:sz w:val="24"/>
          <w:szCs w:val="24"/>
        </w:rPr>
        <w:t xml:space="preserve"> γιατρού για την αναγκαία εξέταση ή θεραπεία. </w:t>
      </w:r>
    </w:p>
    <w:p w14:paraId="3C643F08" w14:textId="738A011F" w:rsidR="00DB35AB" w:rsidRPr="00353C10" w:rsidRDefault="00DB35AB" w:rsidP="009E0BFD">
      <w:pPr>
        <w:pStyle w:val="a4"/>
        <w:keepNext/>
        <w:spacing w:after="120"/>
        <w:ind w:left="284" w:right="425"/>
        <w:jc w:val="center"/>
        <w:rPr>
          <w:rFonts w:ascii="Constantia" w:hAnsi="Constantia"/>
          <w:b/>
          <w:bCs/>
          <w:i w:val="0"/>
          <w:iCs w:val="0"/>
          <w:color w:val="156082" w:themeColor="accent1"/>
          <w:sz w:val="22"/>
          <w:szCs w:val="22"/>
        </w:rPr>
      </w:pPr>
      <w:bookmarkStart w:id="52" w:name="_Toc183971292"/>
      <w:bookmarkStart w:id="53" w:name="_Hlk182576735"/>
      <w:r w:rsidRPr="00353C10">
        <w:rPr>
          <w:rFonts w:ascii="Constantia" w:hAnsi="Constantia"/>
          <w:b/>
          <w:bCs/>
          <w:i w:val="0"/>
          <w:iCs w:val="0"/>
          <w:color w:val="156082" w:themeColor="accent1"/>
          <w:sz w:val="22"/>
          <w:szCs w:val="22"/>
        </w:rPr>
        <w:lastRenderedPageBreak/>
        <w:t xml:space="preserve">Γράφημα </w:t>
      </w:r>
      <w:r w:rsidRPr="00353C10">
        <w:rPr>
          <w:rFonts w:ascii="Constantia" w:hAnsi="Constantia"/>
          <w:b/>
          <w:bCs/>
          <w:i w:val="0"/>
          <w:iCs w:val="0"/>
          <w:color w:val="156082" w:themeColor="accent1"/>
          <w:sz w:val="22"/>
          <w:szCs w:val="22"/>
        </w:rPr>
        <w:fldChar w:fldCharType="begin"/>
      </w:r>
      <w:r w:rsidRPr="00353C10">
        <w:rPr>
          <w:rFonts w:ascii="Constantia" w:hAnsi="Constantia"/>
          <w:b/>
          <w:bCs/>
          <w:i w:val="0"/>
          <w:iCs w:val="0"/>
          <w:color w:val="156082" w:themeColor="accent1"/>
          <w:sz w:val="22"/>
          <w:szCs w:val="22"/>
        </w:rPr>
        <w:instrText xml:space="preserve"> SEQ Γράφημα \* ARABIC </w:instrText>
      </w:r>
      <w:r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4</w:t>
      </w:r>
      <w:r w:rsidRPr="00353C10">
        <w:rPr>
          <w:rFonts w:ascii="Constantia" w:hAnsi="Constantia"/>
          <w:b/>
          <w:bCs/>
          <w:i w:val="0"/>
          <w:iCs w:val="0"/>
          <w:color w:val="156082" w:themeColor="accent1"/>
          <w:sz w:val="22"/>
          <w:szCs w:val="22"/>
        </w:rPr>
        <w:fldChar w:fldCharType="end"/>
      </w:r>
      <w:r w:rsidRPr="00353C10">
        <w:rPr>
          <w:rFonts w:ascii="Constantia" w:hAnsi="Constantia"/>
          <w:b/>
          <w:bCs/>
          <w:i w:val="0"/>
          <w:iCs w:val="0"/>
          <w:color w:val="156082" w:themeColor="accent1"/>
          <w:sz w:val="22"/>
          <w:szCs w:val="22"/>
        </w:rPr>
        <w:t>: Σημαντικότεροι λόγοι ανικανοποίητων αναγκών για ιατρική εξέταση</w:t>
      </w:r>
      <w:r w:rsidR="006D4858">
        <w:rPr>
          <w:rFonts w:ascii="Constantia" w:hAnsi="Constantia"/>
          <w:b/>
          <w:bCs/>
          <w:i w:val="0"/>
          <w:iCs w:val="0"/>
          <w:color w:val="156082" w:themeColor="accent1"/>
          <w:sz w:val="22"/>
          <w:szCs w:val="22"/>
        </w:rPr>
        <w:t>/</w:t>
      </w:r>
      <w:r w:rsidRPr="00353C10">
        <w:rPr>
          <w:rFonts w:ascii="Constantia" w:hAnsi="Constantia"/>
          <w:b/>
          <w:bCs/>
          <w:i w:val="0"/>
          <w:iCs w:val="0"/>
          <w:color w:val="156082" w:themeColor="accent1"/>
          <w:sz w:val="22"/>
          <w:szCs w:val="22"/>
        </w:rPr>
        <w:t xml:space="preserve"> θεραπεία</w:t>
      </w:r>
      <w:bookmarkEnd w:id="52"/>
    </w:p>
    <w:p w14:paraId="53CC9657" w14:textId="19148B23" w:rsidR="00DB35AB" w:rsidRPr="00054262" w:rsidRDefault="00DB35AB" w:rsidP="00CA7662">
      <w:pPr>
        <w:ind w:left="425"/>
        <w:rPr>
          <w:rFonts w:ascii="Constantia" w:hAnsi="Constantia"/>
          <w:lang w:val="en-US"/>
        </w:rPr>
      </w:pPr>
      <w:r w:rsidRPr="00054262">
        <w:rPr>
          <w:rFonts w:ascii="Constantia" w:hAnsi="Constantia"/>
          <w:noProof/>
        </w:rPr>
        <w:drawing>
          <wp:inline distT="0" distB="0" distL="0" distR="0" wp14:anchorId="442A880B" wp14:editId="44D1495C">
            <wp:extent cx="4861169" cy="4181230"/>
            <wp:effectExtent l="0" t="0" r="15875" b="10160"/>
            <wp:docPr id="859642195" name="Γράφημα 1">
              <a:extLst xmlns:a="http://schemas.openxmlformats.org/drawingml/2006/main">
                <a:ext uri="{FF2B5EF4-FFF2-40B4-BE49-F238E27FC236}">
                  <a16:creationId xmlns:a16="http://schemas.microsoft.com/office/drawing/2014/main" id="{B734BF6D-81A5-5541-E920-8AF2F29A5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9E09251" w14:textId="77777777" w:rsidR="00F021A6" w:rsidRPr="00054262" w:rsidRDefault="00F021A6" w:rsidP="00CA7662">
      <w:pPr>
        <w:ind w:left="425"/>
        <w:rPr>
          <w:rFonts w:ascii="Constantia" w:hAnsi="Constantia"/>
        </w:rPr>
      </w:pPr>
    </w:p>
    <w:p w14:paraId="30AB4E9A" w14:textId="55A895BC" w:rsidR="006E6BB5" w:rsidRDefault="00A3135F" w:rsidP="009E0BFD">
      <w:pPr>
        <w:spacing w:after="0" w:line="276" w:lineRule="auto"/>
        <w:jc w:val="both"/>
        <w:rPr>
          <w:rFonts w:ascii="Constantia" w:hAnsi="Constantia"/>
          <w:color w:val="FF0000"/>
          <w:sz w:val="24"/>
          <w:szCs w:val="24"/>
        </w:rPr>
      </w:pPr>
      <w:r w:rsidRPr="00054262">
        <w:rPr>
          <w:rFonts w:ascii="Constantia" w:hAnsi="Constantia"/>
          <w:sz w:val="24"/>
          <w:szCs w:val="24"/>
        </w:rPr>
        <w:t xml:space="preserve">Η μεγαλύτερη συχνότητα αναφοράς </w:t>
      </w:r>
      <w:r w:rsidR="00B25968" w:rsidRPr="00054262">
        <w:rPr>
          <w:rFonts w:ascii="Constantia" w:hAnsi="Constantia"/>
          <w:sz w:val="24"/>
          <w:szCs w:val="24"/>
        </w:rPr>
        <w:t xml:space="preserve">στη </w:t>
      </w:r>
      <w:r w:rsidRPr="006E56AE">
        <w:rPr>
          <w:rFonts w:ascii="Constantia" w:hAnsi="Constantia"/>
          <w:sz w:val="24"/>
          <w:szCs w:val="24"/>
        </w:rPr>
        <w:t>μεγάλη λίστα αναμονής</w:t>
      </w:r>
      <w:r w:rsidRPr="00054262">
        <w:rPr>
          <w:rFonts w:ascii="Constantia" w:hAnsi="Constantia"/>
          <w:sz w:val="24"/>
          <w:szCs w:val="24"/>
        </w:rPr>
        <w:t xml:space="preserve"> καταγράφεται στα άτομα με </w:t>
      </w:r>
      <w:proofErr w:type="spellStart"/>
      <w:r w:rsidRPr="00054262">
        <w:rPr>
          <w:rFonts w:ascii="Constantia" w:hAnsi="Constantia"/>
          <w:sz w:val="24"/>
          <w:szCs w:val="24"/>
        </w:rPr>
        <w:t>νεοπλασματικά</w:t>
      </w:r>
      <w:proofErr w:type="spellEnd"/>
      <w:r w:rsidRPr="00054262">
        <w:rPr>
          <w:rFonts w:ascii="Constantia" w:hAnsi="Constantia"/>
          <w:sz w:val="24"/>
          <w:szCs w:val="24"/>
        </w:rPr>
        <w:t xml:space="preserve"> νοσήματα</w:t>
      </w:r>
      <w:r w:rsidR="00A27950" w:rsidRPr="00054262">
        <w:rPr>
          <w:rFonts w:ascii="Constantia" w:hAnsi="Constantia"/>
          <w:sz w:val="24"/>
          <w:szCs w:val="24"/>
        </w:rPr>
        <w:t>, με τους 5 στους 10 που αντιμετωπίζουν ογκολογικά προβλήματα υγείας να αναφέρουν ως εμπόδιο πρόσβασης στην αναγκαία θεραπεία τη μεγάλη αναμονή</w:t>
      </w:r>
      <w:r w:rsidR="006D4858">
        <w:rPr>
          <w:rFonts w:ascii="Constantia" w:hAnsi="Constantia"/>
          <w:sz w:val="24"/>
          <w:szCs w:val="24"/>
        </w:rPr>
        <w:t>.</w:t>
      </w:r>
    </w:p>
    <w:p w14:paraId="5217782C" w14:textId="77777777" w:rsidR="00353C10" w:rsidRPr="00054262" w:rsidRDefault="00353C10" w:rsidP="009E0BFD">
      <w:pPr>
        <w:spacing w:after="0" w:line="276" w:lineRule="auto"/>
        <w:jc w:val="both"/>
        <w:rPr>
          <w:rFonts w:ascii="Constantia" w:hAnsi="Constantia"/>
          <w:color w:val="FF0000"/>
          <w:sz w:val="24"/>
          <w:szCs w:val="24"/>
        </w:rPr>
      </w:pPr>
    </w:p>
    <w:p w14:paraId="4622F8AF" w14:textId="1CA4BAE4" w:rsidR="006E6BB5" w:rsidRDefault="00A27950" w:rsidP="00AB4B5D">
      <w:pPr>
        <w:spacing w:after="0" w:line="276" w:lineRule="auto"/>
        <w:jc w:val="both"/>
        <w:rPr>
          <w:rFonts w:ascii="Constantia" w:hAnsi="Constantia"/>
          <w:sz w:val="24"/>
          <w:szCs w:val="24"/>
        </w:rPr>
      </w:pPr>
      <w:r w:rsidRPr="00054262">
        <w:rPr>
          <w:rFonts w:ascii="Constantia" w:hAnsi="Constantia"/>
          <w:sz w:val="24"/>
          <w:szCs w:val="24"/>
        </w:rPr>
        <w:t>Η μη διαθεσιμότητα</w:t>
      </w:r>
      <w:r w:rsidR="00340B08">
        <w:rPr>
          <w:rFonts w:ascii="Constantia" w:hAnsi="Constantia"/>
          <w:sz w:val="24"/>
          <w:szCs w:val="24"/>
        </w:rPr>
        <w:t xml:space="preserve"> </w:t>
      </w:r>
      <w:r w:rsidRPr="00054262">
        <w:rPr>
          <w:rFonts w:ascii="Constantia" w:hAnsi="Constantia"/>
          <w:sz w:val="24"/>
          <w:szCs w:val="24"/>
        </w:rPr>
        <w:t>(έλλειψη εξειδικευμένου γιατρού κ.</w:t>
      </w:r>
      <w:r w:rsidR="00AB4B5D">
        <w:rPr>
          <w:rFonts w:ascii="Constantia" w:hAnsi="Constantia"/>
          <w:sz w:val="24"/>
          <w:szCs w:val="24"/>
        </w:rPr>
        <w:t>ά</w:t>
      </w:r>
      <w:r w:rsidRPr="00054262">
        <w:rPr>
          <w:rFonts w:ascii="Constantia" w:hAnsi="Constantia"/>
          <w:sz w:val="24"/>
          <w:szCs w:val="24"/>
        </w:rPr>
        <w:t>.) βρέθηκε να αποτελεί σοβαρό εμπόδιο ιδιαίτερα για τα άτομα με σ</w:t>
      </w:r>
      <w:r w:rsidR="006E6BB5" w:rsidRPr="00054262">
        <w:rPr>
          <w:rFonts w:ascii="Constantia" w:hAnsi="Constantia"/>
          <w:sz w:val="24"/>
          <w:szCs w:val="24"/>
        </w:rPr>
        <w:t>πάνιες παθήσεις</w:t>
      </w:r>
      <w:r w:rsidRPr="00054262">
        <w:rPr>
          <w:rFonts w:ascii="Constantia" w:hAnsi="Constantia"/>
          <w:sz w:val="24"/>
          <w:szCs w:val="24"/>
        </w:rPr>
        <w:t xml:space="preserve"> και τα άτομα με</w:t>
      </w:r>
      <w:r w:rsidR="006E6BB5" w:rsidRPr="00054262">
        <w:rPr>
          <w:rFonts w:ascii="Constantia" w:hAnsi="Constantia"/>
          <w:sz w:val="24"/>
          <w:szCs w:val="24"/>
        </w:rPr>
        <w:t xml:space="preserve"> </w:t>
      </w:r>
      <w:r w:rsidR="00291549" w:rsidRPr="00054262">
        <w:rPr>
          <w:rFonts w:ascii="Constantia" w:hAnsi="Constantia"/>
          <w:sz w:val="24"/>
          <w:szCs w:val="24"/>
        </w:rPr>
        <w:t>νοητική αναπηρία</w:t>
      </w:r>
      <w:r w:rsidR="00163FC2" w:rsidRPr="00054262">
        <w:rPr>
          <w:rFonts w:ascii="Constantia" w:hAnsi="Constantia"/>
          <w:sz w:val="24"/>
          <w:szCs w:val="24"/>
        </w:rPr>
        <w:t xml:space="preserve"> ως προς την πρόσβαση σε αναγκαία θεραπεία ή εξέταση.</w:t>
      </w:r>
      <w:r w:rsidR="00291549" w:rsidRPr="00054262">
        <w:rPr>
          <w:rFonts w:ascii="Constantia" w:hAnsi="Constantia"/>
          <w:sz w:val="24"/>
          <w:szCs w:val="24"/>
        </w:rPr>
        <w:t xml:space="preserve"> </w:t>
      </w:r>
    </w:p>
    <w:p w14:paraId="23809B68" w14:textId="77777777" w:rsidR="00353C10" w:rsidRPr="00054262" w:rsidRDefault="00353C10" w:rsidP="00AB4B5D">
      <w:pPr>
        <w:spacing w:after="0" w:line="276" w:lineRule="auto"/>
        <w:jc w:val="both"/>
        <w:rPr>
          <w:rFonts w:ascii="Constantia" w:hAnsi="Constantia"/>
          <w:sz w:val="24"/>
          <w:szCs w:val="24"/>
        </w:rPr>
      </w:pPr>
    </w:p>
    <w:p w14:paraId="36619E6E" w14:textId="72434FA1" w:rsidR="00163FC2" w:rsidRDefault="00A27950" w:rsidP="00AB4B5D">
      <w:pPr>
        <w:spacing w:after="0" w:line="276" w:lineRule="auto"/>
        <w:jc w:val="both"/>
        <w:rPr>
          <w:rFonts w:ascii="Constantia" w:hAnsi="Constantia"/>
          <w:sz w:val="24"/>
          <w:szCs w:val="24"/>
        </w:rPr>
      </w:pPr>
      <w:r w:rsidRPr="00054262">
        <w:rPr>
          <w:rFonts w:ascii="Constantia" w:hAnsi="Constantia"/>
          <w:sz w:val="24"/>
          <w:szCs w:val="24"/>
        </w:rPr>
        <w:t xml:space="preserve">Η έλλειψη της </w:t>
      </w:r>
      <w:r w:rsidR="00291549" w:rsidRPr="00054262">
        <w:rPr>
          <w:rFonts w:ascii="Constantia" w:hAnsi="Constantia"/>
          <w:sz w:val="24"/>
          <w:szCs w:val="24"/>
        </w:rPr>
        <w:t>προσβασιμότητας στ</w:t>
      </w:r>
      <w:r w:rsidR="00AB4B5D">
        <w:rPr>
          <w:rFonts w:ascii="Constantia" w:hAnsi="Constantia"/>
          <w:sz w:val="24"/>
          <w:szCs w:val="24"/>
        </w:rPr>
        <w:t>ι</w:t>
      </w:r>
      <w:r w:rsidR="00291549" w:rsidRPr="00054262">
        <w:rPr>
          <w:rFonts w:ascii="Constantia" w:hAnsi="Constantia"/>
          <w:sz w:val="24"/>
          <w:szCs w:val="24"/>
        </w:rPr>
        <w:t>ς εγκαταστάσεις ή/και τον εξοπλισμό</w:t>
      </w:r>
      <w:r w:rsidRPr="00054262">
        <w:rPr>
          <w:rFonts w:ascii="Constantia" w:hAnsi="Constantia"/>
          <w:sz w:val="24"/>
          <w:szCs w:val="24"/>
        </w:rPr>
        <w:t xml:space="preserve"> αποτελεί εμπόδιο με σημαντικά συχνότερες αναφορές από τα άτομα με </w:t>
      </w:r>
      <w:r w:rsidR="00291549" w:rsidRPr="00054262">
        <w:rPr>
          <w:rFonts w:ascii="Constantia" w:hAnsi="Constantia"/>
          <w:sz w:val="24"/>
          <w:szCs w:val="24"/>
        </w:rPr>
        <w:t>εγκεφαλική παράλυση, κινητική αναπηρία</w:t>
      </w:r>
      <w:r w:rsidR="008B6EEA" w:rsidRPr="00054262">
        <w:rPr>
          <w:rFonts w:ascii="Constantia" w:hAnsi="Constantia"/>
          <w:sz w:val="24"/>
          <w:szCs w:val="24"/>
        </w:rPr>
        <w:t xml:space="preserve">, </w:t>
      </w:r>
      <w:proofErr w:type="spellStart"/>
      <w:r w:rsidR="00353C10">
        <w:rPr>
          <w:rFonts w:ascii="Constantia" w:hAnsi="Constantia"/>
          <w:sz w:val="24"/>
          <w:szCs w:val="24"/>
        </w:rPr>
        <w:t>ν</w:t>
      </w:r>
      <w:r w:rsidR="00EF467C" w:rsidRPr="00054262">
        <w:rPr>
          <w:rFonts w:ascii="Constantia" w:hAnsi="Constantia"/>
          <w:sz w:val="24"/>
          <w:szCs w:val="24"/>
        </w:rPr>
        <w:t>ευρομυϊκές</w:t>
      </w:r>
      <w:proofErr w:type="spellEnd"/>
      <w:r w:rsidR="00EF467C" w:rsidRPr="00054262">
        <w:rPr>
          <w:rFonts w:ascii="Constantia" w:hAnsi="Constantia"/>
          <w:sz w:val="24"/>
          <w:szCs w:val="24"/>
        </w:rPr>
        <w:t xml:space="preserve"> </w:t>
      </w:r>
      <w:r w:rsidR="00353C10">
        <w:rPr>
          <w:rFonts w:ascii="Constantia" w:hAnsi="Constantia"/>
          <w:sz w:val="24"/>
          <w:szCs w:val="24"/>
        </w:rPr>
        <w:t>π</w:t>
      </w:r>
      <w:r w:rsidR="00EF467C" w:rsidRPr="00054262">
        <w:rPr>
          <w:rFonts w:ascii="Constantia" w:hAnsi="Constantia"/>
          <w:sz w:val="24"/>
          <w:szCs w:val="24"/>
        </w:rPr>
        <w:t>αθήσεις</w:t>
      </w:r>
      <w:r w:rsidR="00163FC2" w:rsidRPr="00054262">
        <w:rPr>
          <w:rFonts w:ascii="Constantia" w:hAnsi="Constantia"/>
          <w:sz w:val="24"/>
          <w:szCs w:val="24"/>
        </w:rPr>
        <w:t xml:space="preserve"> και </w:t>
      </w:r>
      <w:r w:rsidR="00AB4B5D">
        <w:rPr>
          <w:rFonts w:ascii="Constantia" w:hAnsi="Constantia"/>
          <w:sz w:val="24"/>
          <w:szCs w:val="24"/>
        </w:rPr>
        <w:t>ν</w:t>
      </w:r>
      <w:r w:rsidR="00EF467C" w:rsidRPr="00054262">
        <w:rPr>
          <w:rFonts w:ascii="Constantia" w:hAnsi="Constantia"/>
          <w:sz w:val="24"/>
          <w:szCs w:val="24"/>
        </w:rPr>
        <w:t>ευρολογικά νοσήματα</w:t>
      </w:r>
      <w:r w:rsidR="00163FC2" w:rsidRPr="00054262">
        <w:rPr>
          <w:rFonts w:ascii="Constantia" w:hAnsi="Constantia"/>
          <w:sz w:val="24"/>
          <w:szCs w:val="24"/>
        </w:rPr>
        <w:t xml:space="preserve">, ως προς την πρόσβαση σε αναγκαία θεραπεία ή εξέταση. </w:t>
      </w:r>
    </w:p>
    <w:p w14:paraId="1ED28B32" w14:textId="77777777" w:rsidR="00353C10" w:rsidRPr="00054262" w:rsidRDefault="00353C10" w:rsidP="00AB4B5D">
      <w:pPr>
        <w:spacing w:after="0" w:line="276" w:lineRule="auto"/>
        <w:jc w:val="both"/>
        <w:rPr>
          <w:rFonts w:ascii="Constantia" w:hAnsi="Constantia"/>
          <w:sz w:val="24"/>
          <w:szCs w:val="24"/>
        </w:rPr>
      </w:pPr>
    </w:p>
    <w:p w14:paraId="051992BE" w14:textId="4FB8EB47" w:rsidR="00291549" w:rsidRPr="00054262" w:rsidRDefault="00A23250" w:rsidP="00AB4B5D">
      <w:pPr>
        <w:spacing w:after="0" w:line="276" w:lineRule="auto"/>
        <w:jc w:val="both"/>
        <w:rPr>
          <w:rFonts w:ascii="Constantia" w:hAnsi="Constantia"/>
          <w:sz w:val="24"/>
          <w:szCs w:val="24"/>
        </w:rPr>
      </w:pPr>
      <w:r w:rsidRPr="00054262">
        <w:rPr>
          <w:rFonts w:ascii="Constantia" w:hAnsi="Constantia"/>
          <w:sz w:val="24"/>
          <w:szCs w:val="24"/>
        </w:rPr>
        <w:t xml:space="preserve">Η μεγάλη απόσταση από τον πάροχο αναφέρεται με μεγαλύτερη συχνότητα από τα άτομα </w:t>
      </w:r>
      <w:r w:rsidR="00E33C43" w:rsidRPr="00054262">
        <w:rPr>
          <w:rFonts w:ascii="Constantia" w:hAnsi="Constantia"/>
          <w:sz w:val="24"/>
          <w:szCs w:val="24"/>
        </w:rPr>
        <w:t xml:space="preserve">με </w:t>
      </w:r>
      <w:r w:rsidR="00AB4B5D">
        <w:rPr>
          <w:rFonts w:ascii="Constantia" w:hAnsi="Constantia"/>
          <w:sz w:val="24"/>
          <w:szCs w:val="24"/>
        </w:rPr>
        <w:t>ν</w:t>
      </w:r>
      <w:r w:rsidR="00E33C43" w:rsidRPr="00054262">
        <w:rPr>
          <w:rFonts w:ascii="Constantia" w:hAnsi="Constantia"/>
          <w:sz w:val="24"/>
          <w:szCs w:val="24"/>
        </w:rPr>
        <w:t xml:space="preserve">ευρολογικά νοσήματα και νεφρικές παθήσεις. </w:t>
      </w:r>
    </w:p>
    <w:p w14:paraId="1845554A" w14:textId="77777777" w:rsidR="00A23250" w:rsidRPr="00054262" w:rsidRDefault="00A23250" w:rsidP="009E0BFD">
      <w:pPr>
        <w:spacing w:line="276" w:lineRule="auto"/>
        <w:jc w:val="both"/>
        <w:rPr>
          <w:rFonts w:ascii="Constantia" w:hAnsi="Constantia"/>
          <w:sz w:val="24"/>
          <w:szCs w:val="24"/>
        </w:rPr>
      </w:pPr>
    </w:p>
    <w:p w14:paraId="31A84615" w14:textId="7E2179E5" w:rsidR="00A27950" w:rsidRPr="00054262" w:rsidRDefault="00163FC2" w:rsidP="009E0BFD">
      <w:pPr>
        <w:spacing w:after="0" w:line="276" w:lineRule="auto"/>
        <w:jc w:val="both"/>
        <w:rPr>
          <w:rFonts w:ascii="Constantia" w:hAnsi="Constantia"/>
          <w:sz w:val="24"/>
          <w:szCs w:val="24"/>
        </w:rPr>
      </w:pPr>
      <w:bookmarkStart w:id="54" w:name="_Hlk183709424"/>
      <w:r w:rsidRPr="00054262">
        <w:rPr>
          <w:rFonts w:ascii="Constantia" w:hAnsi="Constantia"/>
          <w:sz w:val="24"/>
          <w:szCs w:val="24"/>
        </w:rPr>
        <w:t xml:space="preserve">Ως προς την περιφέρεια διαμονής, </w:t>
      </w:r>
    </w:p>
    <w:p w14:paraId="5595BD62" w14:textId="6163EA9A" w:rsidR="0077504E" w:rsidRPr="00353C10" w:rsidRDefault="0077504E" w:rsidP="00AB4B5D">
      <w:pPr>
        <w:pStyle w:val="a8"/>
        <w:numPr>
          <w:ilvl w:val="0"/>
          <w:numId w:val="20"/>
        </w:numPr>
        <w:spacing w:line="276" w:lineRule="auto"/>
        <w:jc w:val="both"/>
        <w:rPr>
          <w:rFonts w:ascii="Constantia" w:hAnsi="Constantia"/>
          <w:sz w:val="24"/>
          <w:szCs w:val="24"/>
        </w:rPr>
      </w:pPr>
      <w:r w:rsidRPr="00353C10">
        <w:rPr>
          <w:rFonts w:ascii="Constantia" w:hAnsi="Constantia"/>
          <w:sz w:val="24"/>
          <w:szCs w:val="24"/>
        </w:rPr>
        <w:lastRenderedPageBreak/>
        <w:t>Υψηλότερες συχνότητες αναφοράς στη μεγάλη λίστα αναμονής καταγράφηκαν</w:t>
      </w:r>
      <w:r w:rsidR="00AB4B5D">
        <w:rPr>
          <w:rFonts w:ascii="Constantia" w:hAnsi="Constantia"/>
          <w:sz w:val="24"/>
          <w:szCs w:val="24"/>
        </w:rPr>
        <w:t>,</w:t>
      </w:r>
      <w:r w:rsidRPr="00353C10">
        <w:rPr>
          <w:rFonts w:ascii="Constantia" w:hAnsi="Constantia"/>
          <w:sz w:val="24"/>
          <w:szCs w:val="24"/>
        </w:rPr>
        <w:t xml:space="preserve"> κατά φθίνουσα σειρά</w:t>
      </w:r>
      <w:r w:rsidR="00AB4B5D">
        <w:rPr>
          <w:rFonts w:ascii="Constantia" w:hAnsi="Constantia"/>
          <w:sz w:val="24"/>
          <w:szCs w:val="24"/>
        </w:rPr>
        <w:t>,</w:t>
      </w:r>
      <w:r w:rsidRPr="00353C10">
        <w:rPr>
          <w:rFonts w:ascii="Constantia" w:hAnsi="Constantia"/>
          <w:sz w:val="24"/>
          <w:szCs w:val="24"/>
        </w:rPr>
        <w:t xml:space="preserve"> στις περιφέρειες Ανατολικής Μακεδονίας &amp; Θράκης, Δυτικής Ελλάδας, Πελοποννήσου και Αττικής. </w:t>
      </w:r>
    </w:p>
    <w:p w14:paraId="315387F2" w14:textId="60C9119E" w:rsidR="0077504E" w:rsidRPr="00353C10" w:rsidRDefault="0077504E" w:rsidP="00AB4B5D">
      <w:pPr>
        <w:pStyle w:val="a8"/>
        <w:numPr>
          <w:ilvl w:val="0"/>
          <w:numId w:val="20"/>
        </w:numPr>
        <w:spacing w:line="276" w:lineRule="auto"/>
        <w:jc w:val="both"/>
        <w:rPr>
          <w:rFonts w:ascii="Constantia" w:hAnsi="Constantia"/>
          <w:sz w:val="24"/>
          <w:szCs w:val="24"/>
        </w:rPr>
      </w:pPr>
      <w:r w:rsidRPr="00353C10">
        <w:rPr>
          <w:rFonts w:ascii="Constantia" w:hAnsi="Constantia"/>
          <w:sz w:val="24"/>
          <w:szCs w:val="24"/>
        </w:rPr>
        <w:t xml:space="preserve">Η μεγάλη απόσταση από τον πάροχο υγείας καταγράφεται ως σημαντικός λόγος μη ικανοποίησης αναγκών σε ιατρική εξέταση ή θεραπεία </w:t>
      </w:r>
      <w:r w:rsidR="00163FC2" w:rsidRPr="00353C10">
        <w:rPr>
          <w:rFonts w:ascii="Constantia" w:hAnsi="Constantia"/>
          <w:sz w:val="24"/>
          <w:szCs w:val="24"/>
        </w:rPr>
        <w:t xml:space="preserve">σε σημαντικά υψηλότερα ποσοστά </w:t>
      </w:r>
      <w:r w:rsidRPr="00353C10">
        <w:rPr>
          <w:rFonts w:ascii="Constantia" w:hAnsi="Constantia"/>
          <w:sz w:val="24"/>
          <w:szCs w:val="24"/>
        </w:rPr>
        <w:t xml:space="preserve">στα άτομα με αναπηρία/χρόνια/σπάνια πάθηση που διαμένουν στα Ιόνια Νησιά, στο Νότιο Αιγαίο, στην Ήπειρο και στο Βόρειο Αιγαίο. </w:t>
      </w:r>
    </w:p>
    <w:p w14:paraId="3F476569" w14:textId="1DD1613D" w:rsidR="0077504E" w:rsidRPr="00353C10" w:rsidRDefault="0077504E" w:rsidP="00AB4B5D">
      <w:pPr>
        <w:pStyle w:val="a8"/>
        <w:numPr>
          <w:ilvl w:val="0"/>
          <w:numId w:val="20"/>
        </w:numPr>
        <w:spacing w:line="276" w:lineRule="auto"/>
        <w:jc w:val="both"/>
        <w:rPr>
          <w:rFonts w:ascii="Constantia" w:hAnsi="Constantia"/>
          <w:sz w:val="24"/>
          <w:szCs w:val="24"/>
        </w:rPr>
      </w:pPr>
      <w:r w:rsidRPr="00353C10">
        <w:rPr>
          <w:rFonts w:ascii="Constantia" w:hAnsi="Constantia"/>
          <w:sz w:val="24"/>
          <w:szCs w:val="24"/>
        </w:rPr>
        <w:t xml:space="preserve">Η </w:t>
      </w:r>
      <w:r w:rsidR="007B0794">
        <w:rPr>
          <w:rFonts w:ascii="Constantia" w:hAnsi="Constantia"/>
          <w:sz w:val="24"/>
          <w:szCs w:val="24"/>
        </w:rPr>
        <w:t>έ</w:t>
      </w:r>
      <w:r w:rsidRPr="00353C10">
        <w:rPr>
          <w:rFonts w:ascii="Constantia" w:hAnsi="Constantia"/>
          <w:sz w:val="24"/>
          <w:szCs w:val="24"/>
        </w:rPr>
        <w:t>λλειψη προσβασιμότητας στ</w:t>
      </w:r>
      <w:r w:rsidR="00AB4B5D">
        <w:rPr>
          <w:rFonts w:ascii="Constantia" w:hAnsi="Constantia"/>
          <w:sz w:val="24"/>
          <w:szCs w:val="24"/>
        </w:rPr>
        <w:t>ι</w:t>
      </w:r>
      <w:r w:rsidRPr="00353C10">
        <w:rPr>
          <w:rFonts w:ascii="Constantia" w:hAnsi="Constantia"/>
          <w:sz w:val="24"/>
          <w:szCs w:val="24"/>
        </w:rPr>
        <w:t xml:space="preserve">ς εγκαταστάσεις ή/και τον εξοπλισμό αναφέρεται σε υψηλότερη συχνότητα από ερωτώμενους που διαμένουν στην Κρήτη και την Ήπειρο. </w:t>
      </w:r>
    </w:p>
    <w:p w14:paraId="72887454" w14:textId="2A558550" w:rsidR="00D22432" w:rsidRPr="00353C10" w:rsidRDefault="0077504E" w:rsidP="00AB4B5D">
      <w:pPr>
        <w:pStyle w:val="a8"/>
        <w:numPr>
          <w:ilvl w:val="0"/>
          <w:numId w:val="20"/>
        </w:numPr>
        <w:spacing w:after="0" w:line="276" w:lineRule="auto"/>
        <w:jc w:val="both"/>
        <w:rPr>
          <w:rFonts w:ascii="Constantia" w:hAnsi="Constantia"/>
          <w:sz w:val="24"/>
          <w:szCs w:val="24"/>
        </w:rPr>
      </w:pPr>
      <w:r w:rsidRPr="00353C10">
        <w:rPr>
          <w:rFonts w:ascii="Constantia" w:hAnsi="Constantia"/>
          <w:sz w:val="24"/>
          <w:szCs w:val="24"/>
        </w:rPr>
        <w:t xml:space="preserve">Το Βόρειο Αιγαίο </w:t>
      </w:r>
      <w:r w:rsidR="00897D40" w:rsidRPr="00353C10">
        <w:rPr>
          <w:rFonts w:ascii="Constantia" w:hAnsi="Constantia"/>
          <w:sz w:val="24"/>
          <w:szCs w:val="24"/>
        </w:rPr>
        <w:t xml:space="preserve">καταγράφει το μεγαλύτερο ποσοστών </w:t>
      </w:r>
      <w:r w:rsidR="00AB4B5D" w:rsidRPr="00353C10">
        <w:rPr>
          <w:rFonts w:ascii="Constantia" w:hAnsi="Constantia"/>
          <w:sz w:val="24"/>
          <w:szCs w:val="24"/>
        </w:rPr>
        <w:t xml:space="preserve">πολιτών </w:t>
      </w:r>
      <w:r w:rsidR="00897D40" w:rsidRPr="00353C10">
        <w:rPr>
          <w:rFonts w:ascii="Constantia" w:hAnsi="Constantia"/>
          <w:sz w:val="24"/>
          <w:szCs w:val="24"/>
        </w:rPr>
        <w:t>με αναπηρία/χρόνια /σπάνια πάθηση, σχεδόν διπλάσιο από το γενικό ποσοστό,</w:t>
      </w:r>
      <w:r w:rsidR="00340B08">
        <w:rPr>
          <w:rFonts w:ascii="Constantia" w:hAnsi="Constantia"/>
          <w:sz w:val="24"/>
          <w:szCs w:val="24"/>
        </w:rPr>
        <w:t xml:space="preserve"> </w:t>
      </w:r>
      <w:r w:rsidR="00897D40" w:rsidRPr="00353C10">
        <w:rPr>
          <w:rFonts w:ascii="Constantia" w:hAnsi="Constantia"/>
          <w:sz w:val="24"/>
          <w:szCs w:val="24"/>
        </w:rPr>
        <w:t>που αναφέρουν έλλειψη σε εξειδικευμένους γιατρούς ως βασικό εμπόδιο για την κάλυψη των αναγκών υγείας τους (42,1%)</w:t>
      </w:r>
      <w:r w:rsidR="00D22432" w:rsidRPr="00353C10">
        <w:rPr>
          <w:rFonts w:ascii="Constantia" w:hAnsi="Constantia"/>
          <w:sz w:val="24"/>
          <w:szCs w:val="24"/>
        </w:rPr>
        <w:t xml:space="preserve"> και ακολουθεί η Πελοπόννησος (37%). </w:t>
      </w:r>
    </w:p>
    <w:bookmarkEnd w:id="54"/>
    <w:p w14:paraId="2F6A98B2" w14:textId="77777777" w:rsidR="0077504E" w:rsidRPr="00054262" w:rsidRDefault="0077504E" w:rsidP="00043A14">
      <w:pPr>
        <w:spacing w:after="0"/>
        <w:ind w:left="425"/>
        <w:rPr>
          <w:rFonts w:ascii="Constantia" w:hAnsi="Constantia"/>
        </w:rPr>
      </w:pPr>
    </w:p>
    <w:p w14:paraId="05FDF719" w14:textId="3930659C" w:rsidR="00D22432" w:rsidRPr="00054262" w:rsidRDefault="00D22432" w:rsidP="00AB4B5D">
      <w:pPr>
        <w:spacing w:after="0" w:line="276" w:lineRule="auto"/>
        <w:jc w:val="both"/>
        <w:rPr>
          <w:rFonts w:ascii="Constantia" w:hAnsi="Constantia"/>
          <w:sz w:val="24"/>
          <w:szCs w:val="24"/>
        </w:rPr>
      </w:pPr>
      <w:r w:rsidRPr="00054262">
        <w:rPr>
          <w:rFonts w:ascii="Constantia" w:hAnsi="Constantia"/>
          <w:sz w:val="24"/>
          <w:szCs w:val="24"/>
        </w:rPr>
        <w:t>Αναφορικά με τις υπόλοιπες κατηγορίες παροχών/υπηρεσιών υγείας, παρότι σε όλες αναδεικνύεται ως συχνότερος λόγος ανικανοποίητων αναγκών υγείας το υψηλό κόστος των υπηρεσιών, υπάρχουν επιμέρους ευρήματα ανά κατηγορία παροχής/υπηρεσίας που αξιολογήθηκαν ως ιδιαίτερα σημαντικά. Ειδικότερα αφορούν στα εξής:</w:t>
      </w:r>
    </w:p>
    <w:p w14:paraId="424DBD39" w14:textId="77777777" w:rsidR="00353C10" w:rsidRDefault="00B25968" w:rsidP="009E0BFD">
      <w:pPr>
        <w:pStyle w:val="a8"/>
        <w:numPr>
          <w:ilvl w:val="0"/>
          <w:numId w:val="21"/>
        </w:numPr>
        <w:spacing w:line="276" w:lineRule="auto"/>
        <w:jc w:val="both"/>
        <w:rPr>
          <w:rFonts w:ascii="Constantia" w:hAnsi="Constantia"/>
          <w:sz w:val="24"/>
          <w:szCs w:val="24"/>
        </w:rPr>
      </w:pPr>
      <w:r w:rsidRPr="00353C10">
        <w:rPr>
          <w:rFonts w:ascii="Constantia" w:hAnsi="Constantia"/>
          <w:sz w:val="24"/>
          <w:szCs w:val="24"/>
        </w:rPr>
        <w:t>Π</w:t>
      </w:r>
      <w:r w:rsidR="00D22432" w:rsidRPr="00353C10">
        <w:rPr>
          <w:rFonts w:ascii="Constantia" w:hAnsi="Constantia"/>
          <w:sz w:val="24"/>
          <w:szCs w:val="24"/>
        </w:rPr>
        <w:t>ολύ υψηλό ποσοστό ατόμων με αναπηρία /χρόνιες ή σπάνιες παθήσεις που αναφέρει ως βασικό λόγο ανικανοποίητων αναγκών σε διαγνωστικές εξετάσεις ή προληπτικούς ελέγχους τη μεγάλη λίστα αναμονής (44%)</w:t>
      </w:r>
      <w:r w:rsidR="00F05D16" w:rsidRPr="00353C10">
        <w:rPr>
          <w:rFonts w:ascii="Constantia" w:hAnsi="Constantia"/>
          <w:sz w:val="24"/>
          <w:szCs w:val="24"/>
        </w:rPr>
        <w:t>.</w:t>
      </w:r>
    </w:p>
    <w:p w14:paraId="0568A48F" w14:textId="77777777" w:rsidR="00353C10" w:rsidRDefault="00B25968" w:rsidP="009E0BFD">
      <w:pPr>
        <w:pStyle w:val="a8"/>
        <w:numPr>
          <w:ilvl w:val="0"/>
          <w:numId w:val="21"/>
        </w:numPr>
        <w:spacing w:line="276" w:lineRule="auto"/>
        <w:jc w:val="both"/>
        <w:rPr>
          <w:rFonts w:ascii="Constantia" w:hAnsi="Constantia"/>
          <w:sz w:val="24"/>
          <w:szCs w:val="24"/>
        </w:rPr>
      </w:pPr>
      <w:r w:rsidRPr="00353C10">
        <w:rPr>
          <w:rFonts w:ascii="Constantia" w:hAnsi="Constantia"/>
          <w:sz w:val="24"/>
          <w:szCs w:val="24"/>
        </w:rPr>
        <w:t>Ι</w:t>
      </w:r>
      <w:r w:rsidR="00D22432" w:rsidRPr="00353C10">
        <w:rPr>
          <w:rFonts w:ascii="Constantia" w:hAnsi="Constantia"/>
          <w:sz w:val="24"/>
          <w:szCs w:val="24"/>
        </w:rPr>
        <w:t xml:space="preserve">διαίτερα σημαντική συχνότητα αναφοράς της έλλειψης διαθεσιμότητας σε φάρμακα που ανέρχεται σε 51% των ατόμων που αναφέρουν ότι έχουν ανικανοποίητες ανάγκες σε φάρμακα. </w:t>
      </w:r>
      <w:bookmarkStart w:id="55" w:name="_Hlk183709493"/>
      <w:r w:rsidR="00F05D16" w:rsidRPr="00353C10">
        <w:rPr>
          <w:rFonts w:ascii="Constantia" w:hAnsi="Constantia"/>
          <w:sz w:val="24"/>
          <w:szCs w:val="24"/>
        </w:rPr>
        <w:t xml:space="preserve">Αξίζει επίσης να σημειωθεί ότι, ελλείψεις σε φάρμακα αναφέρονται συχνότερα από άτομα που διαμένουν στην Ήπειρο και στις νησιωτικές περιφέρειες Νοτίου Αιγαίου, Ιονίων Νήσων και Βορείου Αιγαίου. </w:t>
      </w:r>
      <w:bookmarkEnd w:id="53"/>
    </w:p>
    <w:bookmarkEnd w:id="55"/>
    <w:p w14:paraId="0C47BD37" w14:textId="0722CB7A" w:rsidR="00353C10" w:rsidRDefault="00D22432" w:rsidP="009E0BFD">
      <w:pPr>
        <w:pStyle w:val="a8"/>
        <w:numPr>
          <w:ilvl w:val="0"/>
          <w:numId w:val="21"/>
        </w:numPr>
        <w:spacing w:line="276" w:lineRule="auto"/>
        <w:jc w:val="both"/>
        <w:rPr>
          <w:rFonts w:ascii="Constantia" w:hAnsi="Constantia"/>
          <w:sz w:val="24"/>
          <w:szCs w:val="24"/>
        </w:rPr>
      </w:pPr>
      <w:r w:rsidRPr="00353C10">
        <w:rPr>
          <w:rFonts w:ascii="Constantia" w:hAnsi="Constantia"/>
          <w:sz w:val="24"/>
          <w:szCs w:val="24"/>
        </w:rPr>
        <w:t>Οι ανικανοποίητες ανάγκες σε οδοντιατρική φροντίδα</w:t>
      </w:r>
      <w:r w:rsidR="00155774" w:rsidRPr="00353C10">
        <w:rPr>
          <w:rFonts w:ascii="Constantia" w:hAnsi="Constantia"/>
          <w:sz w:val="24"/>
          <w:szCs w:val="24"/>
        </w:rPr>
        <w:t xml:space="preserve"> που αποτελούν και τη συχνότερη κατηγορία ανικανοποίητων αναγκών υγείας </w:t>
      </w:r>
      <w:r w:rsidRPr="00353C10">
        <w:rPr>
          <w:rFonts w:ascii="Constantia" w:hAnsi="Constantia"/>
          <w:sz w:val="24"/>
          <w:szCs w:val="24"/>
        </w:rPr>
        <w:t>οφείλονται σχεδόν αποκλειστικά στην υψηλή οικονομική επιβάρυνση, δεδομένου του σοβαρού κενού που χαρακτηρίζει το δημόσιο σύστημα υγείας στο τομέα αυτό.</w:t>
      </w:r>
      <w:r w:rsidR="00155774" w:rsidRPr="00353C10">
        <w:rPr>
          <w:rFonts w:ascii="Constantia" w:hAnsi="Constantia"/>
          <w:sz w:val="24"/>
          <w:szCs w:val="24"/>
        </w:rPr>
        <w:t xml:space="preserve"> </w:t>
      </w:r>
      <w:r w:rsidR="00130158" w:rsidRPr="00353C10">
        <w:rPr>
          <w:rFonts w:ascii="Constantia" w:hAnsi="Constantia"/>
          <w:sz w:val="24"/>
          <w:szCs w:val="24"/>
        </w:rPr>
        <w:t>Εντούτοις</w:t>
      </w:r>
      <w:r w:rsidR="00155774" w:rsidRPr="00353C10">
        <w:rPr>
          <w:rFonts w:ascii="Constantia" w:hAnsi="Constantia"/>
          <w:sz w:val="24"/>
          <w:szCs w:val="24"/>
        </w:rPr>
        <w:t>,</w:t>
      </w:r>
      <w:r w:rsidR="00340B08">
        <w:rPr>
          <w:rFonts w:ascii="Constantia" w:hAnsi="Constantia"/>
          <w:sz w:val="24"/>
          <w:szCs w:val="24"/>
        </w:rPr>
        <w:t xml:space="preserve"> </w:t>
      </w:r>
      <w:r w:rsidR="00155774" w:rsidRPr="00353C10">
        <w:rPr>
          <w:rFonts w:ascii="Constantia" w:hAnsi="Constantia"/>
          <w:sz w:val="24"/>
          <w:szCs w:val="24"/>
        </w:rPr>
        <w:t xml:space="preserve">αξίζει να σημειωθεί ότι, η έλλειψη προσβασιμότητας στις εγκαταστάσεις ή/και τον οδοντιατρικό εξοπλισμό ως εμπόδιο πρόσβασης σε αναγκαία οδοντιατρική φροντίδα, αναφέρθηκε με σημαντικά μεγαλύτερη συχνότητα από τα άτομα με </w:t>
      </w:r>
      <w:bookmarkStart w:id="56" w:name="_Hlk183348482"/>
      <w:r w:rsidR="00155774" w:rsidRPr="00353C10">
        <w:rPr>
          <w:rFonts w:ascii="Constantia" w:hAnsi="Constantia"/>
          <w:sz w:val="24"/>
          <w:szCs w:val="24"/>
        </w:rPr>
        <w:t>εγκεφαλική παράλυση,</w:t>
      </w:r>
      <w:r w:rsidR="00340B08">
        <w:rPr>
          <w:rFonts w:ascii="Constantia" w:hAnsi="Constantia"/>
          <w:sz w:val="24"/>
          <w:szCs w:val="24"/>
        </w:rPr>
        <w:t xml:space="preserve"> </w:t>
      </w:r>
      <w:r w:rsidR="00155774" w:rsidRPr="00353C10">
        <w:rPr>
          <w:rFonts w:ascii="Constantia" w:hAnsi="Constantia"/>
          <w:sz w:val="24"/>
          <w:szCs w:val="24"/>
        </w:rPr>
        <w:t>κινητική</w:t>
      </w:r>
      <w:r w:rsidR="00072464" w:rsidRPr="00353C10">
        <w:rPr>
          <w:rFonts w:ascii="Constantia" w:hAnsi="Constantia"/>
          <w:sz w:val="24"/>
          <w:szCs w:val="24"/>
        </w:rPr>
        <w:t xml:space="preserve"> αναπηρία, </w:t>
      </w:r>
      <w:r w:rsidR="00155774" w:rsidRPr="00353C10">
        <w:rPr>
          <w:rFonts w:ascii="Constantia" w:hAnsi="Constantia"/>
          <w:sz w:val="24"/>
          <w:szCs w:val="24"/>
        </w:rPr>
        <w:t>νοητική αναπηρία</w:t>
      </w:r>
      <w:r w:rsidR="00072464" w:rsidRPr="00353C10">
        <w:rPr>
          <w:rFonts w:ascii="Constantia" w:hAnsi="Constantia"/>
          <w:sz w:val="24"/>
          <w:szCs w:val="24"/>
        </w:rPr>
        <w:t xml:space="preserve">, </w:t>
      </w:r>
      <w:r w:rsidR="00AB4B5D">
        <w:rPr>
          <w:rFonts w:ascii="Constantia" w:hAnsi="Constantia"/>
          <w:sz w:val="24"/>
          <w:szCs w:val="24"/>
        </w:rPr>
        <w:t>ν</w:t>
      </w:r>
      <w:r w:rsidRPr="00353C10">
        <w:rPr>
          <w:rFonts w:ascii="Constantia" w:hAnsi="Constantia"/>
          <w:sz w:val="24"/>
          <w:szCs w:val="24"/>
        </w:rPr>
        <w:t>ευρολογικά νοσήματα</w:t>
      </w:r>
      <w:r w:rsidR="00072464" w:rsidRPr="00353C10">
        <w:rPr>
          <w:rFonts w:ascii="Constantia" w:hAnsi="Constantia"/>
          <w:sz w:val="24"/>
          <w:szCs w:val="24"/>
        </w:rPr>
        <w:t xml:space="preserve"> και </w:t>
      </w:r>
      <w:proofErr w:type="spellStart"/>
      <w:r w:rsidR="00F05D16" w:rsidRPr="00353C10">
        <w:rPr>
          <w:rFonts w:ascii="Constantia" w:hAnsi="Constantia"/>
          <w:sz w:val="24"/>
          <w:szCs w:val="24"/>
        </w:rPr>
        <w:t>νευρομυϊκές</w:t>
      </w:r>
      <w:proofErr w:type="spellEnd"/>
      <w:r w:rsidR="00F05D16" w:rsidRPr="00353C10">
        <w:rPr>
          <w:rFonts w:ascii="Constantia" w:hAnsi="Constantia"/>
          <w:sz w:val="24"/>
          <w:szCs w:val="24"/>
        </w:rPr>
        <w:t xml:space="preserve"> </w:t>
      </w:r>
      <w:r w:rsidR="00AB4B5D">
        <w:rPr>
          <w:rFonts w:ascii="Constantia" w:hAnsi="Constantia"/>
          <w:sz w:val="24"/>
          <w:szCs w:val="24"/>
        </w:rPr>
        <w:t>π</w:t>
      </w:r>
      <w:r w:rsidR="00F05D16" w:rsidRPr="00353C10">
        <w:rPr>
          <w:rFonts w:ascii="Constantia" w:hAnsi="Constantia"/>
          <w:sz w:val="24"/>
          <w:szCs w:val="24"/>
        </w:rPr>
        <w:t>αθήσεις</w:t>
      </w:r>
      <w:bookmarkEnd w:id="56"/>
      <w:r w:rsidR="00130158" w:rsidRPr="00353C10">
        <w:rPr>
          <w:rFonts w:ascii="Constantia" w:hAnsi="Constantia"/>
          <w:sz w:val="24"/>
          <w:szCs w:val="24"/>
        </w:rPr>
        <w:t>.</w:t>
      </w:r>
    </w:p>
    <w:p w14:paraId="152B7F31" w14:textId="7FD12874" w:rsidR="00155774" w:rsidRPr="00353C10" w:rsidRDefault="00155774" w:rsidP="009E0BFD">
      <w:pPr>
        <w:pStyle w:val="a8"/>
        <w:numPr>
          <w:ilvl w:val="0"/>
          <w:numId w:val="21"/>
        </w:numPr>
        <w:spacing w:after="0" w:line="276" w:lineRule="auto"/>
        <w:ind w:left="714" w:hanging="357"/>
        <w:jc w:val="both"/>
        <w:rPr>
          <w:rFonts w:ascii="Constantia" w:hAnsi="Constantia"/>
          <w:sz w:val="24"/>
          <w:szCs w:val="24"/>
        </w:rPr>
      </w:pPr>
      <w:r w:rsidRPr="00353C10">
        <w:rPr>
          <w:rFonts w:ascii="Constantia" w:hAnsi="Constantia"/>
          <w:sz w:val="24"/>
          <w:szCs w:val="24"/>
        </w:rPr>
        <w:lastRenderedPageBreak/>
        <w:t xml:space="preserve">Η μη ικανοποίηση αναγκών σε αγορά τεχνικών βοηθημάτων ή ιατροτεχνολογικού εξοπλισμού </w:t>
      </w:r>
      <w:r w:rsidR="00130158" w:rsidRPr="00353C10">
        <w:rPr>
          <w:rFonts w:ascii="Constantia" w:hAnsi="Constantia"/>
          <w:sz w:val="24"/>
          <w:szCs w:val="24"/>
        </w:rPr>
        <w:t xml:space="preserve">επίσης </w:t>
      </w:r>
      <w:r w:rsidRPr="00353C10">
        <w:rPr>
          <w:rFonts w:ascii="Constantia" w:hAnsi="Constantia"/>
          <w:sz w:val="24"/>
          <w:szCs w:val="24"/>
        </w:rPr>
        <w:t>οφείλεται πρωτίστως στην οικονομική επιβάρυνση</w:t>
      </w:r>
      <w:r w:rsidR="00F05D16" w:rsidRPr="00353C10">
        <w:rPr>
          <w:rFonts w:ascii="Constantia" w:hAnsi="Constantia"/>
          <w:sz w:val="24"/>
          <w:szCs w:val="24"/>
        </w:rPr>
        <w:t xml:space="preserve">. </w:t>
      </w:r>
      <w:r w:rsidR="00130158" w:rsidRPr="00B2189B">
        <w:rPr>
          <w:rFonts w:ascii="Constantia" w:hAnsi="Constantia"/>
          <w:sz w:val="24"/>
          <w:szCs w:val="24"/>
        </w:rPr>
        <w:t>Όμως, α</w:t>
      </w:r>
      <w:r w:rsidR="00F05D16" w:rsidRPr="00B2189B">
        <w:rPr>
          <w:rFonts w:ascii="Constantia" w:hAnsi="Constantia"/>
          <w:sz w:val="24"/>
          <w:szCs w:val="24"/>
        </w:rPr>
        <w:t xml:space="preserve">ξιοσημείωτο είναι το εύρημα ότι, </w:t>
      </w:r>
      <w:r w:rsidRPr="00B2189B">
        <w:rPr>
          <w:rFonts w:ascii="Constantia" w:hAnsi="Constantia"/>
          <w:sz w:val="24"/>
          <w:szCs w:val="24"/>
        </w:rPr>
        <w:t xml:space="preserve">το 18% των ατόμων που δεν ικανοποίησαν κάποια σχετική ανάγκη δηλώνουν ότι </w:t>
      </w:r>
      <w:r w:rsidR="00B2189B">
        <w:rPr>
          <w:rFonts w:ascii="Constantia" w:hAnsi="Constantia"/>
          <w:sz w:val="24"/>
          <w:szCs w:val="24"/>
        </w:rPr>
        <w:t>«</w:t>
      </w:r>
      <w:r w:rsidR="00BA2C66">
        <w:rPr>
          <w:rFonts w:ascii="Constantia" w:hAnsi="Constantia"/>
          <w:sz w:val="24"/>
          <w:szCs w:val="24"/>
        </w:rPr>
        <w:t>δ</w:t>
      </w:r>
      <w:r w:rsidRPr="00B2189B">
        <w:rPr>
          <w:rFonts w:ascii="Constantia" w:hAnsi="Constantia"/>
          <w:sz w:val="24"/>
          <w:szCs w:val="24"/>
        </w:rPr>
        <w:t>εν γνωρίζουν ή δυσκολεύονται στη διαδικασία υποβολής αιτήματος</w:t>
      </w:r>
      <w:r w:rsidR="00B2189B">
        <w:rPr>
          <w:rFonts w:ascii="Constantia" w:hAnsi="Constantia"/>
          <w:sz w:val="24"/>
          <w:szCs w:val="24"/>
        </w:rPr>
        <w:t>»</w:t>
      </w:r>
      <w:r w:rsidR="00F05D16" w:rsidRPr="00B2189B">
        <w:rPr>
          <w:rFonts w:ascii="Constantia" w:hAnsi="Constantia"/>
          <w:sz w:val="24"/>
          <w:szCs w:val="24"/>
        </w:rPr>
        <w:t xml:space="preserve">, ενώ ανάλογο ποσοστό ατόμων (17%) αναφέρει τη </w:t>
      </w:r>
      <w:r w:rsidR="00B2189B">
        <w:rPr>
          <w:rFonts w:ascii="Constantia" w:hAnsi="Constantia"/>
          <w:sz w:val="24"/>
          <w:szCs w:val="24"/>
        </w:rPr>
        <w:t>«</w:t>
      </w:r>
      <w:r w:rsidR="00F05D16" w:rsidRPr="00B2189B">
        <w:rPr>
          <w:rFonts w:ascii="Constantia" w:hAnsi="Constantia"/>
          <w:sz w:val="24"/>
          <w:szCs w:val="24"/>
        </w:rPr>
        <w:t>μη διαθεσιμότητα</w:t>
      </w:r>
      <w:r w:rsidR="00B2189B">
        <w:rPr>
          <w:rFonts w:ascii="Constantia" w:hAnsi="Constantia"/>
          <w:sz w:val="24"/>
          <w:szCs w:val="24"/>
        </w:rPr>
        <w:t>»</w:t>
      </w:r>
      <w:r w:rsidR="00F05D16" w:rsidRPr="00B2189B">
        <w:rPr>
          <w:rFonts w:ascii="Constantia" w:hAnsi="Constantia"/>
          <w:sz w:val="24"/>
          <w:szCs w:val="24"/>
        </w:rPr>
        <w:t>, δηλαδή την έλλειψη σε αναγκαία τεχνικά βοηθήματα ή εξοπλισμό, ως αιτία μη ικανοποίησης της σχετικής ανάγκης τους</w:t>
      </w:r>
      <w:r w:rsidR="00F05D16" w:rsidRPr="00353C10">
        <w:rPr>
          <w:rFonts w:ascii="Constantia" w:hAnsi="Constantia"/>
          <w:sz w:val="24"/>
          <w:szCs w:val="24"/>
        </w:rPr>
        <w:t xml:space="preserve">. </w:t>
      </w:r>
    </w:p>
    <w:p w14:paraId="04CEC80C" w14:textId="77777777" w:rsidR="00F82B78" w:rsidRPr="00790E72" w:rsidRDefault="00F82B78" w:rsidP="00043A14">
      <w:pPr>
        <w:spacing w:after="0"/>
        <w:jc w:val="both"/>
        <w:rPr>
          <w:rFonts w:ascii="Constantia" w:hAnsi="Constantia"/>
        </w:rPr>
      </w:pPr>
    </w:p>
    <w:p w14:paraId="10AA18B6" w14:textId="124AC4EE" w:rsidR="00F82B78" w:rsidRPr="00E42134" w:rsidRDefault="00F82B78" w:rsidP="00353C10">
      <w:pPr>
        <w:pStyle w:val="2"/>
        <w:spacing w:before="0"/>
        <w:jc w:val="both"/>
        <w:rPr>
          <w:rFonts w:ascii="Minion Pro" w:hAnsi="Minion Pro"/>
          <w:b/>
          <w:bCs/>
        </w:rPr>
      </w:pPr>
      <w:bookmarkStart w:id="57" w:name="_Toc183971349"/>
      <w:bookmarkStart w:id="58" w:name="_Toc183845565"/>
      <w:r w:rsidRPr="00790E72">
        <w:rPr>
          <w:rFonts w:ascii="Constantia" w:hAnsi="Constantia"/>
          <w:i/>
          <w:iCs/>
          <w:color w:val="215E99" w:themeColor="text2" w:themeTint="BF"/>
          <w:sz w:val="24"/>
          <w:szCs w:val="24"/>
        </w:rPr>
        <w:t>Τα εμπόδια πρόσβασης όπως τα περιέγραψαν τα ίδια τα άτομα με αναπηρία/χρόνιες σπάνιες παθήσεις</w:t>
      </w:r>
      <w:bookmarkEnd w:id="57"/>
      <w:r w:rsidR="00353C10" w:rsidRPr="00790E72">
        <w:rPr>
          <w:rFonts w:ascii="Minion Pro" w:hAnsi="Minion Pro"/>
          <w:b/>
          <w:bCs/>
          <w:sz w:val="24"/>
          <w:szCs w:val="24"/>
        </w:rPr>
        <w:t xml:space="preserve"> </w:t>
      </w:r>
      <w:bookmarkEnd w:id="58"/>
    </w:p>
    <w:p w14:paraId="690818EB" w14:textId="1270862C" w:rsidR="00F87AC5" w:rsidRPr="005350A7" w:rsidRDefault="00F87AC5" w:rsidP="009E0BFD">
      <w:pPr>
        <w:spacing w:line="276" w:lineRule="auto"/>
        <w:jc w:val="both"/>
        <w:rPr>
          <w:rFonts w:ascii="Constantia" w:hAnsi="Constantia"/>
          <w:sz w:val="24"/>
          <w:szCs w:val="24"/>
        </w:rPr>
      </w:pPr>
      <w:r w:rsidRPr="005350A7">
        <w:rPr>
          <w:rFonts w:ascii="Constantia" w:hAnsi="Constantia"/>
          <w:sz w:val="24"/>
          <w:szCs w:val="24"/>
        </w:rPr>
        <w:t xml:space="preserve">Ένα μεγάλος μέρος των </w:t>
      </w:r>
      <w:r w:rsidR="00BA2C66" w:rsidRPr="005350A7">
        <w:rPr>
          <w:rFonts w:ascii="Constantia" w:hAnsi="Constantia"/>
          <w:sz w:val="24"/>
          <w:szCs w:val="24"/>
        </w:rPr>
        <w:t>συμμετεχόντων</w:t>
      </w:r>
      <w:r w:rsidRPr="005350A7">
        <w:rPr>
          <w:rFonts w:ascii="Constantia" w:hAnsi="Constantia"/>
          <w:sz w:val="24"/>
          <w:szCs w:val="24"/>
        </w:rPr>
        <w:t xml:space="preserve">/ουσών που απάντησε στην ανοιχτή ερώτηση του ερωτηματολογίου εστίασε στους λόγους που οι ανάγκες τους για ιατρική εξέταση δεν ικανοποιούνται προσφέροντας παραδείγματα από την καθημερινότητά τους. Πιο συγκεκριμένα, οι μεγάλες λίστες αναμονής για προγραμματισμό ραντεβού με ιατρούς σε δημόσιες δομές υγείας ήταν ένα από τα πιο δημοφιλή θέματα. </w:t>
      </w:r>
    </w:p>
    <w:p w14:paraId="76B0CBE8"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Μεγάλη αναμονή για εύρεση ραντεβού με ιατρό σε δημόσια δομή υγείας ακόμα και για συνταγογράφηση φαρμάκου. Να σημειωθεί ωστόσο ότι στη συντριπτική τους πλειοψηφία οι γιατροί υπερβάλλουν εαυτόν και δείχνουν προσωπικό ενδιαφέρον για τις ανάγκες του ασθενούς, παρά τα ελλιπή μέσα που διαθέτουν. </w:t>
      </w:r>
    </w:p>
    <w:p w14:paraId="778B69A1" w14:textId="53E82B55"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350A7">
        <w:rPr>
          <w:rFonts w:ascii="Constantia" w:hAnsi="Constantia"/>
          <w:color w:val="404040" w:themeColor="text1" w:themeTint="BF"/>
          <w:sz w:val="24"/>
          <w:szCs w:val="24"/>
        </w:rPr>
        <w:t>[</w:t>
      </w:r>
      <w:r w:rsidRPr="005350A7">
        <w:rPr>
          <w:rFonts w:ascii="Constantia" w:hAnsi="Constantia"/>
          <w:i/>
          <w:iCs/>
          <w:color w:val="404040" w:themeColor="text1" w:themeTint="BF"/>
          <w:sz w:val="24"/>
          <w:szCs w:val="24"/>
        </w:rPr>
        <w:t>Άνδρας</w:t>
      </w:r>
      <w:r w:rsidR="00324D7F" w:rsidRPr="005350A7">
        <w:rPr>
          <w:rFonts w:ascii="Constantia" w:hAnsi="Constantia"/>
          <w:i/>
          <w:iCs/>
          <w:color w:val="404040" w:themeColor="text1" w:themeTint="BF"/>
          <w:sz w:val="24"/>
          <w:szCs w:val="24"/>
        </w:rPr>
        <w:t xml:space="preserve">, </w:t>
      </w:r>
      <w:r w:rsidRPr="005350A7">
        <w:rPr>
          <w:rFonts w:ascii="Constantia" w:hAnsi="Constantia"/>
          <w:i/>
          <w:iCs/>
          <w:color w:val="404040" w:themeColor="text1" w:themeTint="BF"/>
          <w:sz w:val="24"/>
          <w:szCs w:val="24"/>
        </w:rPr>
        <w:t>νευρολογικό νόσημα, Αττική</w:t>
      </w:r>
      <w:r w:rsidRPr="005350A7">
        <w:rPr>
          <w:rFonts w:ascii="Constantia" w:hAnsi="Constantia"/>
          <w:color w:val="404040" w:themeColor="text1" w:themeTint="BF"/>
          <w:sz w:val="24"/>
          <w:szCs w:val="24"/>
        </w:rPr>
        <w:t>]</w:t>
      </w:r>
    </w:p>
    <w:p w14:paraId="04EAA222" w14:textId="77777777" w:rsidR="00D22432" w:rsidRPr="00043A14" w:rsidRDefault="00D22432" w:rsidP="009E0BFD">
      <w:pPr>
        <w:spacing w:after="0" w:line="276" w:lineRule="auto"/>
        <w:rPr>
          <w:rFonts w:ascii="Constantia" w:hAnsi="Constantia"/>
          <w:color w:val="0000FF"/>
        </w:rPr>
      </w:pPr>
    </w:p>
    <w:p w14:paraId="5AF17B1D" w14:textId="29CAD775" w:rsidR="00F87AC5" w:rsidRPr="005350A7" w:rsidRDefault="00F87AC5" w:rsidP="00BA2C66">
      <w:pPr>
        <w:spacing w:after="0" w:line="276" w:lineRule="auto"/>
        <w:jc w:val="both"/>
        <w:rPr>
          <w:rFonts w:ascii="Constantia" w:hAnsi="Constantia"/>
          <w:sz w:val="24"/>
          <w:szCs w:val="24"/>
        </w:rPr>
      </w:pPr>
      <w:r w:rsidRPr="005350A7">
        <w:rPr>
          <w:rFonts w:ascii="Constantia" w:hAnsi="Constantia"/>
          <w:sz w:val="24"/>
          <w:szCs w:val="24"/>
        </w:rPr>
        <w:t xml:space="preserve">Σημαντικές καθυστερήσεις παρουσιάζονται και κατά τον προγραμματισμό ως προς την εκτέλεση των </w:t>
      </w:r>
      <w:r w:rsidR="00BA2C66" w:rsidRPr="005350A7">
        <w:rPr>
          <w:rFonts w:ascii="Constantia" w:hAnsi="Constantia"/>
          <w:sz w:val="24"/>
          <w:szCs w:val="24"/>
        </w:rPr>
        <w:t>ακτινοθεραπειών</w:t>
      </w:r>
      <w:r w:rsidRPr="005350A7">
        <w:rPr>
          <w:rFonts w:ascii="Constantia" w:hAnsi="Constantia"/>
          <w:sz w:val="24"/>
          <w:szCs w:val="24"/>
        </w:rPr>
        <w:t xml:space="preserve"> και </w:t>
      </w:r>
      <w:r w:rsidR="00BA2C66" w:rsidRPr="005350A7">
        <w:rPr>
          <w:rFonts w:ascii="Constantia" w:hAnsi="Constantia"/>
          <w:sz w:val="24"/>
          <w:szCs w:val="24"/>
        </w:rPr>
        <w:t>χημειοθεραπειών</w:t>
      </w:r>
      <w:r w:rsidRPr="005350A7">
        <w:rPr>
          <w:rFonts w:ascii="Constantia" w:hAnsi="Constantia"/>
          <w:sz w:val="24"/>
          <w:szCs w:val="24"/>
        </w:rPr>
        <w:t xml:space="preserve"> που υποβάλλονται οι καρκινοπαθείς.</w:t>
      </w:r>
    </w:p>
    <w:p w14:paraId="7D0CDD40" w14:textId="77777777" w:rsidR="00F87AC5" w:rsidRPr="00043A14" w:rsidRDefault="00F87AC5" w:rsidP="00F87AC5">
      <w:pPr>
        <w:spacing w:after="0" w:line="240" w:lineRule="auto"/>
        <w:ind w:right="567"/>
        <w:jc w:val="both"/>
        <w:rPr>
          <w:rFonts w:ascii="Constantia" w:hAnsi="Constantia"/>
          <w:color w:val="0000FF"/>
          <w:sz w:val="24"/>
          <w:szCs w:val="24"/>
        </w:rPr>
      </w:pPr>
    </w:p>
    <w:p w14:paraId="7190D8A8" w14:textId="2BCA8129"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Υπάρχει μεγάλη αναμονή στην ημερήσια νοσηλεία για τις </w:t>
      </w:r>
      <w:r w:rsidR="00DF1AFD" w:rsidRPr="005350A7">
        <w:rPr>
          <w:rFonts w:ascii="Constantia" w:hAnsi="Constantia"/>
          <w:color w:val="404040" w:themeColor="text1" w:themeTint="BF"/>
          <w:sz w:val="24"/>
          <w:szCs w:val="24"/>
        </w:rPr>
        <w:t>χημειοθεραπείες</w:t>
      </w:r>
      <w:r w:rsidRPr="005350A7">
        <w:rPr>
          <w:rFonts w:ascii="Constantia" w:hAnsi="Constantia"/>
          <w:color w:val="404040" w:themeColor="text1" w:themeTint="BF"/>
          <w:sz w:val="24"/>
          <w:szCs w:val="24"/>
        </w:rPr>
        <w:t>. Ο κόσμος περιμένει ακόμη και τέσσερις ώρες για να κάνει την θεραπεία του. Δεν υπάρχει καμία οργάνωση στα ωράρια. Μας λένε να πηγαίνουμε όλοι από το πρωί και όποιος προλάβει καρέκλα. Όσοι δεν προλάβουν αναγκάζονται να περιμένουν.</w:t>
      </w:r>
    </w:p>
    <w:p w14:paraId="5CD4A156" w14:textId="5DC52F7E"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350A7">
        <w:rPr>
          <w:rFonts w:ascii="Constantia" w:hAnsi="Constantia"/>
          <w:color w:val="404040" w:themeColor="text1" w:themeTint="BF"/>
          <w:sz w:val="24"/>
          <w:szCs w:val="24"/>
        </w:rPr>
        <w:t>[</w:t>
      </w:r>
      <w:r w:rsidRPr="005350A7">
        <w:rPr>
          <w:rFonts w:ascii="Constantia" w:hAnsi="Constantia"/>
          <w:i/>
          <w:iCs/>
          <w:color w:val="404040" w:themeColor="text1" w:themeTint="BF"/>
          <w:sz w:val="24"/>
          <w:szCs w:val="24"/>
        </w:rPr>
        <w:t>Γυναίκα</w:t>
      </w:r>
      <w:r w:rsidR="00324D7F" w:rsidRPr="005350A7">
        <w:rPr>
          <w:rFonts w:ascii="Constantia" w:hAnsi="Constantia"/>
          <w:i/>
          <w:iCs/>
          <w:color w:val="404040" w:themeColor="text1" w:themeTint="BF"/>
          <w:sz w:val="24"/>
          <w:szCs w:val="24"/>
        </w:rPr>
        <w:t>,</w:t>
      </w:r>
      <w:r w:rsidRPr="005350A7">
        <w:rPr>
          <w:rFonts w:ascii="Constantia" w:hAnsi="Constantia"/>
          <w:i/>
          <w:iCs/>
          <w:color w:val="404040" w:themeColor="text1" w:themeTint="BF"/>
          <w:sz w:val="24"/>
          <w:szCs w:val="24"/>
        </w:rPr>
        <w:t xml:space="preserve"> </w:t>
      </w:r>
      <w:r w:rsidR="00324D7F" w:rsidRPr="005350A7">
        <w:rPr>
          <w:rFonts w:ascii="Constantia" w:hAnsi="Constantia"/>
          <w:i/>
          <w:iCs/>
          <w:color w:val="404040" w:themeColor="text1" w:themeTint="BF"/>
          <w:sz w:val="24"/>
          <w:szCs w:val="24"/>
        </w:rPr>
        <w:t>νεοπλασία</w:t>
      </w:r>
      <w:r w:rsidRPr="005350A7">
        <w:rPr>
          <w:rFonts w:ascii="Constantia" w:hAnsi="Constantia"/>
          <w:i/>
          <w:iCs/>
          <w:color w:val="404040" w:themeColor="text1" w:themeTint="BF"/>
          <w:sz w:val="24"/>
          <w:szCs w:val="24"/>
        </w:rPr>
        <w:t>, Αττική</w:t>
      </w:r>
      <w:r w:rsidRPr="005350A7">
        <w:rPr>
          <w:rFonts w:ascii="Constantia" w:hAnsi="Constantia"/>
          <w:color w:val="404040" w:themeColor="text1" w:themeTint="BF"/>
          <w:sz w:val="24"/>
          <w:szCs w:val="24"/>
        </w:rPr>
        <w:t>]</w:t>
      </w:r>
    </w:p>
    <w:p w14:paraId="643E4744" w14:textId="77777777"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p>
    <w:p w14:paraId="4440F28A" w14:textId="77777777" w:rsidR="00F87AC5" w:rsidRPr="005350A7" w:rsidRDefault="00F87AC5" w:rsidP="00F87AC5">
      <w:pPr>
        <w:spacing w:after="0" w:line="240" w:lineRule="auto"/>
        <w:ind w:left="567" w:right="567"/>
        <w:jc w:val="both"/>
        <w:rPr>
          <w:rFonts w:ascii="Constantia" w:hAnsi="Constantia"/>
          <w:color w:val="404040" w:themeColor="text1" w:themeTint="BF"/>
          <w:spacing w:val="-4"/>
          <w:sz w:val="24"/>
          <w:szCs w:val="24"/>
        </w:rPr>
      </w:pPr>
      <w:r w:rsidRPr="005350A7">
        <w:rPr>
          <w:rFonts w:ascii="Constantia" w:hAnsi="Constantia"/>
          <w:color w:val="404040" w:themeColor="text1" w:themeTint="BF"/>
          <w:spacing w:val="-4"/>
          <w:sz w:val="24"/>
          <w:szCs w:val="24"/>
        </w:rPr>
        <w:t>Στην αντιμετώπιση της πάθησης μου χρειάζεται η λήψη χημειοθεραπείας και ανοσοθεραπείας, το μεγάλο πρόβλημα είναι η μεγάλη διάρκεια αναμονής, για θεραπείες με ελάχιστο χρόνο λήψης τους.</w:t>
      </w:r>
    </w:p>
    <w:p w14:paraId="0AA5751F" w14:textId="0945AA6E"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350A7">
        <w:rPr>
          <w:rFonts w:ascii="Constantia" w:hAnsi="Constantia"/>
          <w:color w:val="404040" w:themeColor="text1" w:themeTint="BF"/>
          <w:sz w:val="24"/>
          <w:szCs w:val="24"/>
        </w:rPr>
        <w:t>[</w:t>
      </w:r>
      <w:r w:rsidRPr="005350A7">
        <w:rPr>
          <w:rFonts w:ascii="Constantia" w:hAnsi="Constantia"/>
          <w:i/>
          <w:iCs/>
          <w:color w:val="404040" w:themeColor="text1" w:themeTint="BF"/>
          <w:sz w:val="24"/>
          <w:szCs w:val="24"/>
        </w:rPr>
        <w:t>Άνδρας</w:t>
      </w:r>
      <w:r w:rsidR="00324D7F" w:rsidRPr="005350A7">
        <w:rPr>
          <w:rFonts w:ascii="Constantia" w:hAnsi="Constantia"/>
          <w:i/>
          <w:iCs/>
          <w:color w:val="404040" w:themeColor="text1" w:themeTint="BF"/>
          <w:sz w:val="24"/>
          <w:szCs w:val="24"/>
        </w:rPr>
        <w:t>, νεοπλασία</w:t>
      </w:r>
      <w:r w:rsidRPr="005350A7">
        <w:rPr>
          <w:rFonts w:ascii="Constantia" w:hAnsi="Constantia"/>
          <w:i/>
          <w:iCs/>
          <w:color w:val="404040" w:themeColor="text1" w:themeTint="BF"/>
          <w:sz w:val="24"/>
          <w:szCs w:val="24"/>
        </w:rPr>
        <w:t>, Αττική</w:t>
      </w:r>
      <w:r w:rsidRPr="005350A7">
        <w:rPr>
          <w:rFonts w:ascii="Constantia" w:hAnsi="Constantia"/>
          <w:color w:val="404040" w:themeColor="text1" w:themeTint="BF"/>
          <w:sz w:val="24"/>
          <w:szCs w:val="24"/>
        </w:rPr>
        <w:t>]</w:t>
      </w:r>
    </w:p>
    <w:p w14:paraId="088AE9B3" w14:textId="77777777" w:rsidR="00F87AC5" w:rsidRPr="00043A14" w:rsidRDefault="00F87AC5" w:rsidP="00F87AC5">
      <w:pPr>
        <w:spacing w:after="0" w:line="240" w:lineRule="auto"/>
        <w:jc w:val="both"/>
        <w:rPr>
          <w:rFonts w:ascii="Constantia" w:hAnsi="Constantia"/>
          <w:color w:val="0000FF"/>
          <w:sz w:val="24"/>
          <w:szCs w:val="24"/>
        </w:rPr>
      </w:pPr>
    </w:p>
    <w:p w14:paraId="54343DC9" w14:textId="5CCEAAA7" w:rsidR="00F87AC5" w:rsidRPr="005350A7" w:rsidRDefault="00F87AC5" w:rsidP="00BA2C66">
      <w:pPr>
        <w:spacing w:after="0" w:line="276" w:lineRule="auto"/>
        <w:jc w:val="both"/>
        <w:rPr>
          <w:rFonts w:ascii="Constantia" w:hAnsi="Constantia"/>
          <w:sz w:val="24"/>
          <w:szCs w:val="24"/>
        </w:rPr>
      </w:pPr>
      <w:r w:rsidRPr="005350A7">
        <w:rPr>
          <w:rFonts w:ascii="Constantia" w:hAnsi="Constantia"/>
          <w:sz w:val="24"/>
          <w:szCs w:val="24"/>
        </w:rPr>
        <w:t xml:space="preserve">Ωστόσο, οι αναμονές ως προς την εξέταση από ιατρό δημοσιών δομών υγείας δεν αφορούν μόνο τον προγραμματισμό του ραντεβού. Αναμονές σημειώνονται και στις προγραμματισμένες επισκέψεις αλλά και ακυρώσεις των ραντεβού. </w:t>
      </w:r>
    </w:p>
    <w:p w14:paraId="68116E1B" w14:textId="77777777" w:rsidR="005350A7" w:rsidRPr="00043A14" w:rsidRDefault="005350A7" w:rsidP="00F87AC5">
      <w:pPr>
        <w:spacing w:after="0" w:line="240" w:lineRule="auto"/>
        <w:jc w:val="both"/>
        <w:rPr>
          <w:rFonts w:ascii="Constantia" w:hAnsi="Constantia"/>
          <w:color w:val="0000FF"/>
          <w:sz w:val="24"/>
          <w:szCs w:val="24"/>
        </w:rPr>
      </w:pPr>
    </w:p>
    <w:p w14:paraId="0C44DF7C" w14:textId="13A26A6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lastRenderedPageBreak/>
        <w:t>Ένα βασικό πρόβλημα είναι, ότι το κλείσιμο ραντεβού με γιατρό σε παθήσεις που χρειάζεται ιατρική παρακολούθηση είναι σα να μην υπάρχει. Στην περίπτωση ατόμων με διαβήτη, αν χρειαστείς καρδιολόγο, θα σου κλείσουν ραντεβού μήνες μετά. Όταν έρθει η ώρα για το ραντεβού, υπάρχει</w:t>
      </w:r>
      <w:r w:rsidR="00340B08">
        <w:rPr>
          <w:rFonts w:ascii="Constantia" w:hAnsi="Constantia"/>
          <w:color w:val="404040" w:themeColor="text1" w:themeTint="BF"/>
          <w:sz w:val="24"/>
          <w:szCs w:val="24"/>
        </w:rPr>
        <w:t xml:space="preserve"> </w:t>
      </w:r>
      <w:r w:rsidRPr="005350A7">
        <w:rPr>
          <w:rFonts w:ascii="Constantia" w:hAnsi="Constantia"/>
          <w:color w:val="404040" w:themeColor="text1" w:themeTint="BF"/>
          <w:sz w:val="24"/>
          <w:szCs w:val="24"/>
        </w:rPr>
        <w:t>πιθανότητα να έρθει μήνυμα ότι ακυρώνεται,</w:t>
      </w:r>
      <w:r w:rsidR="0055261D">
        <w:rPr>
          <w:rFonts w:ascii="Constantia" w:hAnsi="Constantia"/>
          <w:color w:val="404040" w:themeColor="text1" w:themeTint="BF"/>
          <w:sz w:val="24"/>
          <w:szCs w:val="24"/>
        </w:rPr>
        <w:t xml:space="preserve"> </w:t>
      </w:r>
      <w:r w:rsidRPr="005350A7">
        <w:rPr>
          <w:rFonts w:ascii="Constantia" w:hAnsi="Constantia"/>
          <w:color w:val="404040" w:themeColor="text1" w:themeTint="BF"/>
          <w:sz w:val="24"/>
          <w:szCs w:val="24"/>
        </w:rPr>
        <w:t>και να χρειαστεί να κλείσεις καινούργιο</w:t>
      </w:r>
      <w:r w:rsidR="004D74FE" w:rsidRPr="005350A7">
        <w:rPr>
          <w:rFonts w:ascii="Constantia" w:hAnsi="Constantia"/>
          <w:color w:val="404040" w:themeColor="text1" w:themeTint="BF"/>
          <w:sz w:val="24"/>
          <w:szCs w:val="24"/>
        </w:rPr>
        <w:t>.</w:t>
      </w:r>
      <w:r w:rsidRPr="005350A7">
        <w:rPr>
          <w:rFonts w:ascii="Constantia" w:hAnsi="Constantia"/>
          <w:color w:val="404040" w:themeColor="text1" w:themeTint="BF"/>
          <w:sz w:val="24"/>
          <w:szCs w:val="24"/>
        </w:rPr>
        <w:t>..</w:t>
      </w:r>
      <w:r w:rsidR="004D74FE" w:rsidRPr="005350A7">
        <w:rPr>
          <w:rFonts w:ascii="Constantia" w:hAnsi="Constantia"/>
          <w:color w:val="404040" w:themeColor="text1" w:themeTint="BF"/>
          <w:sz w:val="24"/>
          <w:szCs w:val="24"/>
        </w:rPr>
        <w:t xml:space="preserve"> </w:t>
      </w:r>
      <w:r w:rsidRPr="005350A7">
        <w:rPr>
          <w:rFonts w:ascii="Constantia" w:hAnsi="Constantia"/>
          <w:color w:val="404040" w:themeColor="text1" w:themeTint="BF"/>
          <w:sz w:val="24"/>
          <w:szCs w:val="24"/>
        </w:rPr>
        <w:t xml:space="preserve">και να βρεις γιατρό μετά από ένα χρόνο. Η περίπτωση του οικογενειακού γιατρού είναι αστεία πράγματα.. από όταν εφαρμόστηκε δεν τον έχω βρει ούτε μια φορά στο τηλέφωνο. Πάω σε ιδιώτη και </w:t>
      </w:r>
      <w:r w:rsidR="004D74FE" w:rsidRPr="005350A7">
        <w:rPr>
          <w:rFonts w:ascii="Constantia" w:hAnsi="Constantia"/>
          <w:color w:val="404040" w:themeColor="text1" w:themeTint="BF"/>
          <w:sz w:val="24"/>
          <w:szCs w:val="24"/>
        </w:rPr>
        <w:t>πληρώνω</w:t>
      </w:r>
      <w:r w:rsidRPr="005350A7">
        <w:rPr>
          <w:rFonts w:ascii="Constantia" w:hAnsi="Constantia"/>
          <w:color w:val="404040" w:themeColor="text1" w:themeTint="BF"/>
          <w:sz w:val="24"/>
          <w:szCs w:val="24"/>
        </w:rPr>
        <w:t xml:space="preserve"> 30 ευρώ για τη συνταγογράφηση</w:t>
      </w:r>
      <w:r w:rsidR="0055261D">
        <w:rPr>
          <w:rFonts w:ascii="Constantia" w:hAnsi="Constantia"/>
          <w:color w:val="404040" w:themeColor="text1" w:themeTint="BF"/>
          <w:sz w:val="24"/>
          <w:szCs w:val="24"/>
        </w:rPr>
        <w:t>.</w:t>
      </w:r>
      <w:r w:rsidRPr="005350A7">
        <w:rPr>
          <w:rFonts w:ascii="Constantia" w:hAnsi="Constantia"/>
          <w:color w:val="404040" w:themeColor="text1" w:themeTint="BF"/>
          <w:sz w:val="24"/>
          <w:szCs w:val="24"/>
        </w:rPr>
        <w:t xml:space="preserve"> </w:t>
      </w:r>
    </w:p>
    <w:p w14:paraId="493E4EAB" w14:textId="02BAC0FB"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350A7">
        <w:rPr>
          <w:rFonts w:ascii="Constantia" w:hAnsi="Constantia"/>
          <w:color w:val="404040" w:themeColor="text1" w:themeTint="BF"/>
          <w:sz w:val="24"/>
          <w:szCs w:val="24"/>
        </w:rPr>
        <w:t>[</w:t>
      </w:r>
      <w:r w:rsidRPr="005350A7">
        <w:rPr>
          <w:rFonts w:ascii="Constantia" w:hAnsi="Constantia"/>
          <w:i/>
          <w:iCs/>
          <w:color w:val="404040" w:themeColor="text1" w:themeTint="BF"/>
          <w:sz w:val="24"/>
          <w:szCs w:val="24"/>
        </w:rPr>
        <w:t>Άνδρας</w:t>
      </w:r>
      <w:r w:rsidR="00324D7F" w:rsidRPr="005350A7">
        <w:rPr>
          <w:rFonts w:ascii="Constantia" w:hAnsi="Constantia"/>
          <w:i/>
          <w:iCs/>
          <w:color w:val="404040" w:themeColor="text1" w:themeTint="BF"/>
          <w:sz w:val="24"/>
          <w:szCs w:val="24"/>
        </w:rPr>
        <w:t>,</w:t>
      </w:r>
      <w:r w:rsidRPr="005350A7">
        <w:rPr>
          <w:rFonts w:ascii="Constantia" w:hAnsi="Constantia"/>
          <w:i/>
          <w:iCs/>
          <w:color w:val="404040" w:themeColor="text1" w:themeTint="BF"/>
          <w:sz w:val="24"/>
          <w:szCs w:val="24"/>
        </w:rPr>
        <w:t xml:space="preserve"> </w:t>
      </w:r>
      <w:r w:rsidR="00324D7F" w:rsidRPr="005350A7">
        <w:rPr>
          <w:rFonts w:ascii="Constantia" w:hAnsi="Constantia"/>
          <w:i/>
          <w:iCs/>
          <w:color w:val="404040" w:themeColor="text1" w:themeTint="BF"/>
          <w:sz w:val="24"/>
          <w:szCs w:val="24"/>
        </w:rPr>
        <w:t xml:space="preserve">σακχαρώδης </w:t>
      </w:r>
      <w:r w:rsidRPr="005350A7">
        <w:rPr>
          <w:rFonts w:ascii="Constantia" w:hAnsi="Constantia"/>
          <w:i/>
          <w:iCs/>
          <w:color w:val="404040" w:themeColor="text1" w:themeTint="BF"/>
          <w:sz w:val="24"/>
          <w:szCs w:val="24"/>
        </w:rPr>
        <w:t>διαβήτη</w:t>
      </w:r>
      <w:r w:rsidR="00324D7F" w:rsidRPr="005350A7">
        <w:rPr>
          <w:rFonts w:ascii="Constantia" w:hAnsi="Constantia"/>
          <w:i/>
          <w:iCs/>
          <w:color w:val="404040" w:themeColor="text1" w:themeTint="BF"/>
          <w:sz w:val="24"/>
          <w:szCs w:val="24"/>
        </w:rPr>
        <w:t>ς</w:t>
      </w:r>
      <w:r w:rsidRPr="005350A7">
        <w:rPr>
          <w:rFonts w:ascii="Constantia" w:hAnsi="Constantia"/>
          <w:i/>
          <w:iCs/>
          <w:color w:val="404040" w:themeColor="text1" w:themeTint="BF"/>
          <w:sz w:val="24"/>
          <w:szCs w:val="24"/>
        </w:rPr>
        <w:t>, Αττική</w:t>
      </w:r>
      <w:r w:rsidRPr="005350A7">
        <w:rPr>
          <w:rFonts w:ascii="Constantia" w:hAnsi="Constantia"/>
          <w:color w:val="404040" w:themeColor="text1" w:themeTint="BF"/>
          <w:sz w:val="24"/>
          <w:szCs w:val="24"/>
        </w:rPr>
        <w:t>]</w:t>
      </w:r>
    </w:p>
    <w:p w14:paraId="765CDFEB" w14:textId="77777777" w:rsidR="00F87AC5" w:rsidRPr="00043A14" w:rsidRDefault="00F87AC5" w:rsidP="00F87AC5">
      <w:pPr>
        <w:spacing w:after="0" w:line="240" w:lineRule="auto"/>
        <w:ind w:right="567"/>
        <w:jc w:val="both"/>
        <w:rPr>
          <w:rFonts w:ascii="Constantia" w:hAnsi="Constantia"/>
          <w:color w:val="0000FF"/>
          <w:sz w:val="24"/>
          <w:szCs w:val="24"/>
        </w:rPr>
      </w:pPr>
    </w:p>
    <w:p w14:paraId="5D05C105" w14:textId="78A34BA9" w:rsidR="00A760B3" w:rsidRPr="005350A7" w:rsidRDefault="00F87AC5" w:rsidP="009E0BFD">
      <w:pPr>
        <w:spacing w:after="0" w:line="276" w:lineRule="auto"/>
        <w:jc w:val="both"/>
        <w:rPr>
          <w:rFonts w:ascii="Constantia" w:hAnsi="Constantia"/>
          <w:sz w:val="24"/>
          <w:szCs w:val="24"/>
        </w:rPr>
      </w:pPr>
      <w:r w:rsidRPr="005350A7">
        <w:rPr>
          <w:rFonts w:ascii="Constantia" w:hAnsi="Constantia"/>
          <w:sz w:val="24"/>
          <w:szCs w:val="24"/>
        </w:rPr>
        <w:t xml:space="preserve">Ως προς την αναμονή εντός του νοσοκομείου, οι συμμετέχοντες αναφέρονται και στις επιπτώσεις που έχει στην ήδη επιβαρυμμένη υγεία τους, όπως στην περίπτωση των </w:t>
      </w:r>
      <w:proofErr w:type="spellStart"/>
      <w:r w:rsidRPr="005350A7">
        <w:rPr>
          <w:rFonts w:ascii="Constantia" w:hAnsi="Constantia"/>
          <w:sz w:val="24"/>
          <w:szCs w:val="24"/>
        </w:rPr>
        <w:t>ανοσοκατασταλμένων</w:t>
      </w:r>
      <w:proofErr w:type="spellEnd"/>
      <w:r w:rsidRPr="005350A7">
        <w:rPr>
          <w:rFonts w:ascii="Constantia" w:hAnsi="Constantia"/>
          <w:sz w:val="24"/>
          <w:szCs w:val="24"/>
        </w:rPr>
        <w:t xml:space="preserve"> ή των ατόμων με ορθοπεδικές και ρευματολογικές παθήσεις.</w:t>
      </w:r>
      <w:r w:rsidR="00340B08">
        <w:rPr>
          <w:rFonts w:ascii="Constantia" w:hAnsi="Constantia"/>
          <w:sz w:val="24"/>
          <w:szCs w:val="24"/>
        </w:rPr>
        <w:t xml:space="preserve"> </w:t>
      </w:r>
    </w:p>
    <w:p w14:paraId="14231BFB" w14:textId="77777777" w:rsidR="00AB36DA" w:rsidRPr="00AB36DA" w:rsidRDefault="00AB36DA" w:rsidP="00AB36DA">
      <w:pPr>
        <w:spacing w:after="0" w:line="240" w:lineRule="auto"/>
        <w:jc w:val="both"/>
        <w:rPr>
          <w:rFonts w:ascii="Constantia" w:hAnsi="Constantia"/>
          <w:color w:val="0000FF"/>
          <w:sz w:val="24"/>
          <w:szCs w:val="24"/>
        </w:rPr>
      </w:pPr>
    </w:p>
    <w:p w14:paraId="40255AE9" w14:textId="48C6E0BA" w:rsidR="00F87AC5" w:rsidRPr="005350A7" w:rsidRDefault="00F87AC5" w:rsidP="00043A14">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Τα άτομα με αναπηρίες ΔΕΝ εξυπηρετούνται κατά προτεραιότητα από τους γιατρούς. Προσωπικά, περιμένω για εξέταση π.χ. από πνευμονολόγο επί </w:t>
      </w:r>
      <w:r w:rsidR="00F603E7">
        <w:rPr>
          <w:rFonts w:ascii="Constantia" w:hAnsi="Constantia"/>
          <w:color w:val="404040" w:themeColor="text1" w:themeTint="BF"/>
          <w:sz w:val="24"/>
          <w:szCs w:val="24"/>
        </w:rPr>
        <w:t>τέσσερις (4)</w:t>
      </w:r>
      <w:r w:rsidRPr="005350A7">
        <w:rPr>
          <w:rFonts w:ascii="Constantia" w:hAnsi="Constantia"/>
          <w:color w:val="404040" w:themeColor="text1" w:themeTint="BF"/>
          <w:sz w:val="24"/>
          <w:szCs w:val="24"/>
        </w:rPr>
        <w:t xml:space="preserve"> ώρες και καταλήγω να κλαίω από τους πόνους λόγω των ρευματολογικών και ορθοπεδικών παθήσεων μου που επιδεινώνονται από την πολύωρη αναμονή, ειδικά στις μεταλλικές καρέκλες οι οποίες είναι ότι χειρότερο για τις παθήσεις αυτές. Οι πολύωρες αναμονές των γιατρών υπάρχουν π.χ. στο Πανεπιστημιακό Νοσοκομείο Λάρισας (και σε όλα τα πανεπιστημιακά) όπου οι γιατροί προσπαθούν να καλύψουν στο ωράριό τους την εξέταση των ασθενών στην κλινική, των ασθενών στα εξωτερικά ιατρεία ενώ συγχρόνως διδάσκουν και στην ιατρική σχολή που βρίσκεται ακριβώς δίπλα στο νοσοκομείο. Το αποτέλεσμα είναι να περιμένουμε για ώρες στα ραντεβού με τους γιατρούς.</w:t>
      </w:r>
    </w:p>
    <w:p w14:paraId="741D7595" w14:textId="58C6D22B"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350A7">
        <w:rPr>
          <w:rFonts w:ascii="Constantia" w:hAnsi="Constantia"/>
          <w:color w:val="404040" w:themeColor="text1" w:themeTint="BF"/>
          <w:sz w:val="24"/>
          <w:szCs w:val="24"/>
        </w:rPr>
        <w:t>[</w:t>
      </w:r>
      <w:r w:rsidRPr="005350A7">
        <w:rPr>
          <w:rFonts w:ascii="Constantia" w:hAnsi="Constantia"/>
          <w:i/>
          <w:iCs/>
          <w:color w:val="404040" w:themeColor="text1" w:themeTint="BF"/>
          <w:sz w:val="24"/>
          <w:szCs w:val="24"/>
        </w:rPr>
        <w:t>Γυναίκα</w:t>
      </w:r>
      <w:r w:rsidR="00324D7F" w:rsidRPr="005350A7">
        <w:rPr>
          <w:rFonts w:ascii="Constantia" w:hAnsi="Constantia"/>
          <w:i/>
          <w:iCs/>
          <w:color w:val="404040" w:themeColor="text1" w:themeTint="BF"/>
          <w:sz w:val="24"/>
          <w:szCs w:val="24"/>
        </w:rPr>
        <w:t xml:space="preserve">, </w:t>
      </w:r>
      <w:r w:rsidRPr="005350A7">
        <w:rPr>
          <w:rFonts w:ascii="Constantia" w:hAnsi="Constantia"/>
          <w:i/>
          <w:iCs/>
          <w:color w:val="404040" w:themeColor="text1" w:themeTint="BF"/>
          <w:sz w:val="24"/>
          <w:szCs w:val="24"/>
        </w:rPr>
        <w:t>κινητική αναπηρία, Θεσσαλία</w:t>
      </w:r>
      <w:r w:rsidRPr="005350A7">
        <w:rPr>
          <w:rFonts w:ascii="Constantia" w:hAnsi="Constantia"/>
          <w:color w:val="404040" w:themeColor="text1" w:themeTint="BF"/>
          <w:sz w:val="24"/>
          <w:szCs w:val="24"/>
        </w:rPr>
        <w:t>]</w:t>
      </w:r>
    </w:p>
    <w:p w14:paraId="2934C646" w14:textId="77777777"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p>
    <w:p w14:paraId="68A729B1"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Συχνά η αναμονή στο νοσοκομείο για εξέταση από γιατρό είναι σε συνθήκες πολύ επικίνδυνες για άτομα σε ανοσοκαταστολή. Πολλές φορές είναι δίπλα σε παθολογικές κλινικές ή/και δεν υπάρχει πρόβλεψη για επαρκή καθίσματα.</w:t>
      </w:r>
    </w:p>
    <w:p w14:paraId="6FF76954" w14:textId="3EB381C2"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5261D">
        <w:rPr>
          <w:rFonts w:ascii="Constantia" w:hAnsi="Constantia"/>
          <w:color w:val="404040" w:themeColor="text1" w:themeTint="BF"/>
          <w:sz w:val="24"/>
          <w:szCs w:val="24"/>
        </w:rPr>
        <w:t>[</w:t>
      </w:r>
      <w:r w:rsidRPr="0055261D">
        <w:rPr>
          <w:rFonts w:ascii="Constantia" w:hAnsi="Constantia"/>
          <w:i/>
          <w:iCs/>
          <w:color w:val="404040" w:themeColor="text1" w:themeTint="BF"/>
          <w:sz w:val="24"/>
          <w:szCs w:val="24"/>
        </w:rPr>
        <w:t>Άνδρας</w:t>
      </w:r>
      <w:r w:rsidR="00FE277C" w:rsidRPr="0055261D">
        <w:rPr>
          <w:rFonts w:ascii="Constantia" w:hAnsi="Constantia"/>
          <w:i/>
          <w:iCs/>
          <w:color w:val="404040" w:themeColor="text1" w:themeTint="BF"/>
          <w:sz w:val="24"/>
          <w:szCs w:val="24"/>
        </w:rPr>
        <w:t>,</w:t>
      </w:r>
      <w:r w:rsidRPr="0055261D">
        <w:rPr>
          <w:rFonts w:ascii="Constantia" w:hAnsi="Constantia"/>
          <w:i/>
          <w:iCs/>
          <w:color w:val="404040" w:themeColor="text1" w:themeTint="BF"/>
          <w:sz w:val="24"/>
          <w:szCs w:val="24"/>
        </w:rPr>
        <w:t xml:space="preserve"> </w:t>
      </w:r>
      <w:proofErr w:type="spellStart"/>
      <w:r w:rsidR="00324D7F" w:rsidRPr="0055261D">
        <w:rPr>
          <w:rFonts w:ascii="Constantia" w:hAnsi="Constantia"/>
          <w:i/>
          <w:iCs/>
          <w:color w:val="404040" w:themeColor="text1" w:themeTint="BF"/>
          <w:sz w:val="24"/>
          <w:szCs w:val="24"/>
        </w:rPr>
        <w:t>αυτοάνοσο</w:t>
      </w:r>
      <w:proofErr w:type="spellEnd"/>
      <w:r w:rsidR="00DF1AFD">
        <w:rPr>
          <w:rFonts w:ascii="Constantia" w:hAnsi="Constantia"/>
          <w:i/>
          <w:iCs/>
          <w:color w:val="404040" w:themeColor="text1" w:themeTint="BF"/>
          <w:sz w:val="24"/>
          <w:szCs w:val="24"/>
        </w:rPr>
        <w:t xml:space="preserve"> νόσημα</w:t>
      </w:r>
      <w:r w:rsidRPr="0055261D">
        <w:rPr>
          <w:rFonts w:ascii="Constantia" w:hAnsi="Constantia"/>
          <w:i/>
          <w:iCs/>
          <w:color w:val="404040" w:themeColor="text1" w:themeTint="BF"/>
          <w:sz w:val="24"/>
          <w:szCs w:val="24"/>
        </w:rPr>
        <w:t>, Αττική</w:t>
      </w:r>
      <w:r w:rsidRPr="0055261D">
        <w:rPr>
          <w:rFonts w:ascii="Constantia" w:hAnsi="Constantia"/>
          <w:color w:val="404040" w:themeColor="text1" w:themeTint="BF"/>
          <w:sz w:val="24"/>
          <w:szCs w:val="24"/>
        </w:rPr>
        <w:t>]</w:t>
      </w:r>
    </w:p>
    <w:p w14:paraId="0190A94A" w14:textId="77777777" w:rsidR="00F87AC5" w:rsidRPr="00043A14" w:rsidRDefault="00F87AC5" w:rsidP="00F87AC5">
      <w:pPr>
        <w:spacing w:after="0" w:line="240" w:lineRule="auto"/>
        <w:ind w:left="567" w:right="567"/>
        <w:jc w:val="right"/>
        <w:rPr>
          <w:rFonts w:ascii="Constantia" w:hAnsi="Constantia"/>
          <w:color w:val="0000FF"/>
          <w:sz w:val="24"/>
          <w:szCs w:val="24"/>
        </w:rPr>
      </w:pPr>
    </w:p>
    <w:p w14:paraId="19AFE71D" w14:textId="73D3D944" w:rsidR="00F87AC5" w:rsidRDefault="00F87AC5" w:rsidP="0055261D">
      <w:pPr>
        <w:spacing w:after="0" w:line="276" w:lineRule="auto"/>
        <w:jc w:val="both"/>
        <w:rPr>
          <w:rFonts w:ascii="Constantia" w:hAnsi="Constantia"/>
          <w:sz w:val="24"/>
          <w:szCs w:val="24"/>
        </w:rPr>
      </w:pPr>
      <w:r w:rsidRPr="0055261D">
        <w:rPr>
          <w:rFonts w:ascii="Constantia" w:hAnsi="Constantia" w:cs="Times New Roman (Σώμα CS)"/>
          <w:spacing w:val="-4"/>
          <w:sz w:val="24"/>
          <w:szCs w:val="24"/>
        </w:rPr>
        <w:t>Σε άλλη αναφορά, γυναίκα με καρκίνο από τη Δυτική Μακεδονία περιγράφει</w:t>
      </w:r>
      <w:r w:rsidR="00B24390" w:rsidRPr="0055261D">
        <w:rPr>
          <w:rFonts w:ascii="Constantia" w:hAnsi="Constantia" w:cs="Times New Roman (Σώμα CS)"/>
          <w:spacing w:val="-4"/>
          <w:sz w:val="24"/>
          <w:szCs w:val="24"/>
        </w:rPr>
        <w:t xml:space="preserve"> τη δυσκολία που αντιμετωπίζει να ενημερώνεται</w:t>
      </w:r>
      <w:r w:rsidR="00340B08" w:rsidRPr="0055261D">
        <w:rPr>
          <w:rFonts w:ascii="Constantia" w:hAnsi="Constantia" w:cs="Times New Roman (Σώμα CS)"/>
          <w:spacing w:val="-4"/>
          <w:sz w:val="24"/>
          <w:szCs w:val="24"/>
        </w:rPr>
        <w:t xml:space="preserve"> </w:t>
      </w:r>
      <w:r w:rsidR="00B24390" w:rsidRPr="0055261D">
        <w:rPr>
          <w:rFonts w:ascii="Constantia" w:hAnsi="Constantia" w:cs="Times New Roman (Σώμα CS)"/>
          <w:spacing w:val="-4"/>
          <w:sz w:val="24"/>
          <w:szCs w:val="24"/>
        </w:rPr>
        <w:t xml:space="preserve">επαρκών </w:t>
      </w:r>
      <w:r w:rsidRPr="0055261D">
        <w:rPr>
          <w:rFonts w:ascii="Constantia" w:hAnsi="Constantia" w:cs="Times New Roman (Σώμα CS)"/>
          <w:spacing w:val="-4"/>
          <w:sz w:val="24"/>
          <w:szCs w:val="24"/>
        </w:rPr>
        <w:t xml:space="preserve">από τον </w:t>
      </w:r>
      <w:proofErr w:type="spellStart"/>
      <w:r w:rsidRPr="0055261D">
        <w:rPr>
          <w:rFonts w:ascii="Constantia" w:hAnsi="Constantia" w:cs="Times New Roman (Σώμα CS)"/>
          <w:spacing w:val="-4"/>
          <w:sz w:val="24"/>
          <w:szCs w:val="24"/>
        </w:rPr>
        <w:t>ογκολόγο</w:t>
      </w:r>
      <w:proofErr w:type="spellEnd"/>
      <w:r w:rsidRPr="0055261D">
        <w:rPr>
          <w:rFonts w:ascii="Constantia" w:hAnsi="Constantia" w:cs="Times New Roman (Σώμα CS)"/>
          <w:spacing w:val="-4"/>
          <w:sz w:val="24"/>
          <w:szCs w:val="24"/>
        </w:rPr>
        <w:t xml:space="preserve"> που την παρακολουθεί</w:t>
      </w:r>
      <w:r w:rsidR="00B24390" w:rsidRPr="0055261D">
        <w:rPr>
          <w:rFonts w:ascii="Constantia" w:hAnsi="Constantia" w:cs="Times New Roman (Σώμα CS)"/>
          <w:spacing w:val="-4"/>
          <w:sz w:val="24"/>
          <w:szCs w:val="24"/>
        </w:rPr>
        <w:t xml:space="preserve"> για την πορεία της υγείας</w:t>
      </w:r>
      <w:r w:rsidRPr="0055261D">
        <w:rPr>
          <w:rFonts w:ascii="Constantia" w:hAnsi="Constantia" w:cs="Times New Roman (Σώμα CS)"/>
          <w:spacing w:val="-4"/>
          <w:sz w:val="24"/>
          <w:szCs w:val="24"/>
        </w:rPr>
        <w:t xml:space="preserve">, </w:t>
      </w:r>
      <w:r w:rsidR="00B24390" w:rsidRPr="0055261D">
        <w:rPr>
          <w:rFonts w:ascii="Constantia" w:hAnsi="Constantia" w:cs="Times New Roman (Σώμα CS)"/>
          <w:spacing w:val="-4"/>
          <w:sz w:val="24"/>
          <w:szCs w:val="24"/>
        </w:rPr>
        <w:t xml:space="preserve">λόγο του </w:t>
      </w:r>
      <w:r w:rsidRPr="0055261D">
        <w:rPr>
          <w:rFonts w:ascii="Constantia" w:hAnsi="Constantia" w:cs="Times New Roman (Σώμα CS)"/>
          <w:spacing w:val="-4"/>
          <w:sz w:val="24"/>
          <w:szCs w:val="24"/>
        </w:rPr>
        <w:t>περιορισμένο</w:t>
      </w:r>
      <w:r w:rsidR="00B24390" w:rsidRPr="0055261D">
        <w:rPr>
          <w:rFonts w:ascii="Constantia" w:hAnsi="Constantia" w:cs="Times New Roman (Σώμα CS)"/>
          <w:spacing w:val="-4"/>
          <w:sz w:val="24"/>
          <w:szCs w:val="24"/>
        </w:rPr>
        <w:t>υ</w:t>
      </w:r>
      <w:r w:rsidRPr="0055261D">
        <w:rPr>
          <w:rFonts w:ascii="Constantia" w:hAnsi="Constantia" w:cs="Times New Roman (Σώμα CS)"/>
          <w:spacing w:val="-4"/>
          <w:sz w:val="24"/>
          <w:szCs w:val="24"/>
        </w:rPr>
        <w:t xml:space="preserve"> χρόνο</w:t>
      </w:r>
      <w:r w:rsidR="00B24390" w:rsidRPr="0055261D">
        <w:rPr>
          <w:rFonts w:ascii="Constantia" w:hAnsi="Constantia" w:cs="Times New Roman (Σώμα CS)"/>
          <w:spacing w:val="-4"/>
          <w:sz w:val="24"/>
          <w:szCs w:val="24"/>
        </w:rPr>
        <w:t xml:space="preserve">υ, και την περιορισμένη δυνατότητα να </w:t>
      </w:r>
      <w:r w:rsidRPr="0055261D">
        <w:rPr>
          <w:rFonts w:ascii="Constantia" w:hAnsi="Constantia" w:cs="Times New Roman (Σώμα CS)"/>
          <w:spacing w:val="-4"/>
          <w:sz w:val="24"/>
          <w:szCs w:val="24"/>
        </w:rPr>
        <w:t xml:space="preserve">επικοινωνήσει μαζί </w:t>
      </w:r>
      <w:r w:rsidR="0055261D" w:rsidRPr="0055261D">
        <w:rPr>
          <w:rFonts w:ascii="Constantia" w:hAnsi="Constantia" w:cs="Times New Roman (Σώμα CS)"/>
          <w:spacing w:val="-4"/>
          <w:sz w:val="24"/>
          <w:szCs w:val="24"/>
        </w:rPr>
        <w:t xml:space="preserve">του </w:t>
      </w:r>
      <w:r w:rsidRPr="0055261D">
        <w:rPr>
          <w:rFonts w:ascii="Constantia" w:hAnsi="Constantia" w:cs="Times New Roman (Σώμα CS)"/>
          <w:spacing w:val="-4"/>
          <w:sz w:val="24"/>
          <w:szCs w:val="24"/>
        </w:rPr>
        <w:t>σε περίπτωση έκτακτης ανάγκης</w:t>
      </w:r>
      <w:r w:rsidRPr="005350A7">
        <w:rPr>
          <w:rFonts w:ascii="Constantia" w:hAnsi="Constantia"/>
          <w:sz w:val="24"/>
          <w:szCs w:val="24"/>
        </w:rPr>
        <w:t xml:space="preserve">. </w:t>
      </w:r>
    </w:p>
    <w:p w14:paraId="6D0A5FBE" w14:textId="77777777" w:rsidR="002E2835" w:rsidRPr="0055261D" w:rsidRDefault="002E2835" w:rsidP="0055261D">
      <w:pPr>
        <w:spacing w:after="0" w:line="276" w:lineRule="auto"/>
        <w:jc w:val="both"/>
        <w:rPr>
          <w:rFonts w:ascii="Constantia" w:hAnsi="Constantia"/>
          <w:sz w:val="24"/>
          <w:szCs w:val="24"/>
        </w:rPr>
      </w:pPr>
    </w:p>
    <w:p w14:paraId="0C4209B6" w14:textId="6ABA9F39"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Είμαι καρκινοπαθής με μεταστατικό καρκίνο. Ο </w:t>
      </w:r>
      <w:proofErr w:type="spellStart"/>
      <w:r w:rsidRPr="005350A7">
        <w:rPr>
          <w:rFonts w:ascii="Constantia" w:hAnsi="Constantia"/>
          <w:color w:val="404040" w:themeColor="text1" w:themeTint="BF"/>
          <w:sz w:val="24"/>
          <w:szCs w:val="24"/>
        </w:rPr>
        <w:t>ογκολόγος</w:t>
      </w:r>
      <w:proofErr w:type="spellEnd"/>
      <w:r w:rsidRPr="005350A7">
        <w:rPr>
          <w:rFonts w:ascii="Constantia" w:hAnsi="Constantia"/>
          <w:color w:val="404040" w:themeColor="text1" w:themeTint="BF"/>
          <w:sz w:val="24"/>
          <w:szCs w:val="24"/>
        </w:rPr>
        <w:t xml:space="preserve"> που με παρακολουθεί είναι σε δημόσιο νοσοκομείο. Νιώθω μεγάλη ανασφάλεια γιατί δεν μπορώ να επικοινωνήσω μαζί του σε έκτακτη ανάγκη και επίσης δεν μου διαθέτει τον απαιτούμενο χρόνο για να μπορώ να ενημερωθώ </w:t>
      </w:r>
      <w:r w:rsidRPr="005350A7">
        <w:rPr>
          <w:rFonts w:ascii="Constantia" w:hAnsi="Constantia"/>
          <w:color w:val="404040" w:themeColor="text1" w:themeTint="BF"/>
          <w:sz w:val="24"/>
          <w:szCs w:val="24"/>
        </w:rPr>
        <w:lastRenderedPageBreak/>
        <w:t>αναλυτικά για την πορεία των θεραπειών μου. Τα δε μηνιαία ραντεβού μου είναι Γολγοθάς… η αναμονή την ημέρα του ραντεβού μου, υπερβαίνει πολλές φορές τις 3 ώρες,</w:t>
      </w:r>
      <w:r w:rsidR="00340B08">
        <w:rPr>
          <w:rFonts w:ascii="Constantia" w:hAnsi="Constantia"/>
          <w:color w:val="404040" w:themeColor="text1" w:themeTint="BF"/>
          <w:sz w:val="24"/>
          <w:szCs w:val="24"/>
        </w:rPr>
        <w:t xml:space="preserve"> </w:t>
      </w:r>
      <w:r w:rsidRPr="005350A7">
        <w:rPr>
          <w:rFonts w:ascii="Constantia" w:hAnsi="Constantia"/>
          <w:color w:val="404040" w:themeColor="text1" w:themeTint="BF"/>
          <w:sz w:val="24"/>
          <w:szCs w:val="24"/>
        </w:rPr>
        <w:t xml:space="preserve">και κάνω ταξίδι ήδη 3 ωρών περίπου για να φτάσω στο νοσοκομείο καθώς στην περιοχή που ζω δεν υπάρχει ογκολογικό τμήμα σε δημόσιο νοσοκομείο!! Και το κυριότερο όλων η πάθηση μου φέρνει και άλλες παθήσεις λόγω των παρενεργειών των θεραπειών. Για αυτές τις παθήσεις πρέπει να επισκεφτώ νέο γιατρό ειδικότητας αναλόγως της πάθησης που προκύπτει, τον οποίον πρέπει να αναζητήσω μόνη μου και να τον πληρώσω… να πληρώσω την επίσκεψη και τα φάρμακα που θα χρειαστώ, που έχουν συμμετοχή παρότι έχω ποσοστό ΚΕΠΑ άνω του 80%. Ακόμη και τα παυσίπονα τα πληρώνω εξ ολοκλήρου!!! </w:t>
      </w:r>
    </w:p>
    <w:p w14:paraId="5C7B2F7E" w14:textId="188AB602"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Γυναίκα</w:t>
      </w:r>
      <w:r w:rsidR="005350A7" w:rsidRPr="00F603E7">
        <w:rPr>
          <w:rFonts w:ascii="Constantia" w:hAnsi="Constantia"/>
          <w:i/>
          <w:iCs/>
          <w:color w:val="404040" w:themeColor="text1" w:themeTint="BF"/>
          <w:sz w:val="24"/>
          <w:szCs w:val="24"/>
        </w:rPr>
        <w:t>, νεοπλασία</w:t>
      </w:r>
      <w:r w:rsidRPr="00F603E7">
        <w:rPr>
          <w:rFonts w:ascii="Constantia" w:hAnsi="Constantia"/>
          <w:i/>
          <w:iCs/>
          <w:color w:val="404040" w:themeColor="text1" w:themeTint="BF"/>
          <w:sz w:val="24"/>
          <w:szCs w:val="24"/>
        </w:rPr>
        <w:t>, Δυτική Μακεδονία</w:t>
      </w:r>
      <w:r w:rsidRPr="00F603E7">
        <w:rPr>
          <w:rFonts w:ascii="Constantia" w:hAnsi="Constantia"/>
          <w:color w:val="404040" w:themeColor="text1" w:themeTint="BF"/>
          <w:sz w:val="24"/>
          <w:szCs w:val="24"/>
        </w:rPr>
        <w:t>]</w:t>
      </w:r>
    </w:p>
    <w:p w14:paraId="7CD9E8F2" w14:textId="77777777" w:rsidR="00F87AC5" w:rsidRPr="00043A14" w:rsidRDefault="00F87AC5" w:rsidP="00F87AC5">
      <w:pPr>
        <w:spacing w:after="0" w:line="240" w:lineRule="auto"/>
        <w:ind w:left="567" w:right="567"/>
        <w:jc w:val="both"/>
        <w:rPr>
          <w:rFonts w:ascii="Constantia" w:hAnsi="Constantia"/>
          <w:color w:val="0000FF"/>
          <w:sz w:val="24"/>
          <w:szCs w:val="24"/>
        </w:rPr>
      </w:pPr>
    </w:p>
    <w:p w14:paraId="15AB40E3" w14:textId="77777777" w:rsidR="00F87AC5" w:rsidRPr="00043A14" w:rsidRDefault="00F87AC5" w:rsidP="009E0BFD">
      <w:pPr>
        <w:spacing w:after="0" w:line="276" w:lineRule="auto"/>
        <w:jc w:val="both"/>
        <w:rPr>
          <w:rFonts w:ascii="Constantia" w:hAnsi="Constantia"/>
          <w:color w:val="0000FF"/>
          <w:sz w:val="24"/>
          <w:szCs w:val="24"/>
        </w:rPr>
      </w:pPr>
      <w:r w:rsidRPr="005350A7">
        <w:rPr>
          <w:rFonts w:ascii="Constantia" w:hAnsi="Constantia"/>
          <w:sz w:val="24"/>
          <w:szCs w:val="24"/>
        </w:rPr>
        <w:t>Ειδικότερα, ως προς την έλλειψη εξειδικευμένων ιατρών, πολλοί συμμετέχοντες από όλη τη χώρα μοιράστηκαν την εμπειρία τους</w:t>
      </w:r>
      <w:r w:rsidRPr="00043A14">
        <w:rPr>
          <w:rFonts w:ascii="Constantia" w:hAnsi="Constantia"/>
          <w:color w:val="0000FF"/>
          <w:sz w:val="24"/>
          <w:szCs w:val="24"/>
        </w:rPr>
        <w:t xml:space="preserve">. </w:t>
      </w:r>
    </w:p>
    <w:p w14:paraId="65E5062D" w14:textId="77777777" w:rsidR="00F87AC5" w:rsidRPr="00043A14" w:rsidRDefault="00F87AC5" w:rsidP="00F87AC5">
      <w:pPr>
        <w:spacing w:after="0" w:line="240" w:lineRule="auto"/>
        <w:ind w:left="567" w:right="567"/>
        <w:jc w:val="both"/>
        <w:rPr>
          <w:rFonts w:ascii="Constantia" w:hAnsi="Constantia"/>
          <w:color w:val="0000FF"/>
          <w:sz w:val="24"/>
          <w:szCs w:val="24"/>
        </w:rPr>
      </w:pPr>
    </w:p>
    <w:p w14:paraId="1E2AD1A7"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Δεν υπάρχει εξειδικευμένος ιατρός σε νοσοκομείο στην πόλη των Σερρών σχετικά με το νόσημα μου. Πάσχω από νεανική </w:t>
      </w:r>
      <w:proofErr w:type="spellStart"/>
      <w:r w:rsidRPr="005350A7">
        <w:rPr>
          <w:rFonts w:ascii="Constantia" w:hAnsi="Constantia"/>
          <w:color w:val="404040" w:themeColor="text1" w:themeTint="BF"/>
          <w:sz w:val="24"/>
          <w:szCs w:val="24"/>
        </w:rPr>
        <w:t>δερματομυοσίτιδα</w:t>
      </w:r>
      <w:proofErr w:type="spellEnd"/>
      <w:r w:rsidRPr="005350A7">
        <w:rPr>
          <w:rFonts w:ascii="Constantia" w:hAnsi="Constantia"/>
          <w:color w:val="404040" w:themeColor="text1" w:themeTint="BF"/>
          <w:sz w:val="24"/>
          <w:szCs w:val="24"/>
        </w:rPr>
        <w:t xml:space="preserve"> και έπρεπε για 10 χρόνια να μεταβαίνω στην Αθήνα, και έπειτα στην Θεσσαλονίκη.</w:t>
      </w:r>
    </w:p>
    <w:p w14:paraId="6BB9BD52" w14:textId="694124F3"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Γυναίκα</w:t>
      </w:r>
      <w:r w:rsidR="005350A7" w:rsidRPr="00F603E7">
        <w:rPr>
          <w:rFonts w:ascii="Constantia" w:hAnsi="Constantia"/>
          <w:i/>
          <w:iCs/>
          <w:color w:val="404040" w:themeColor="text1" w:themeTint="BF"/>
          <w:sz w:val="24"/>
          <w:szCs w:val="24"/>
        </w:rPr>
        <w:t xml:space="preserve">, </w:t>
      </w:r>
      <w:r w:rsidRPr="00F603E7">
        <w:rPr>
          <w:rFonts w:ascii="Constantia" w:hAnsi="Constantia"/>
          <w:i/>
          <w:iCs/>
          <w:color w:val="404040" w:themeColor="text1" w:themeTint="BF"/>
          <w:sz w:val="24"/>
          <w:szCs w:val="24"/>
        </w:rPr>
        <w:t>κινητική αναπηρία, Κεντρική Μακεδονία</w:t>
      </w:r>
      <w:r w:rsidRPr="00F603E7">
        <w:rPr>
          <w:rFonts w:ascii="Constantia" w:hAnsi="Constantia"/>
          <w:color w:val="404040" w:themeColor="text1" w:themeTint="BF"/>
          <w:sz w:val="24"/>
          <w:szCs w:val="24"/>
        </w:rPr>
        <w:t>]</w:t>
      </w:r>
    </w:p>
    <w:p w14:paraId="4FA0E1D5" w14:textId="77777777"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p>
    <w:p w14:paraId="6A0489B5" w14:textId="0C8DA31A" w:rsidR="00F87AC5" w:rsidRPr="005350A7" w:rsidRDefault="00F87AC5" w:rsidP="00F87AC5">
      <w:pPr>
        <w:spacing w:after="0" w:line="240" w:lineRule="auto"/>
        <w:ind w:left="567" w:right="567"/>
        <w:jc w:val="both"/>
        <w:rPr>
          <w:rFonts w:ascii="Constantia" w:hAnsi="Constantia" w:cs="Times New Roman (Σώμα CS)"/>
          <w:color w:val="404040" w:themeColor="text1" w:themeTint="BF"/>
          <w:spacing w:val="-4"/>
          <w:sz w:val="24"/>
          <w:szCs w:val="24"/>
        </w:rPr>
      </w:pPr>
      <w:r w:rsidRPr="005350A7">
        <w:rPr>
          <w:rFonts w:ascii="Constantia" w:hAnsi="Constantia" w:cs="Times New Roman (Σώμα CS)"/>
          <w:color w:val="404040" w:themeColor="text1" w:themeTint="BF"/>
          <w:spacing w:val="-4"/>
          <w:sz w:val="24"/>
          <w:szCs w:val="24"/>
        </w:rPr>
        <w:t xml:space="preserve">Δεν υπάρχει ΚΑΝΕΝΑΣ καρδιολόγος ή </w:t>
      </w:r>
      <w:r w:rsidR="00DF1AFD" w:rsidRPr="005350A7">
        <w:rPr>
          <w:rFonts w:ascii="Constantia" w:hAnsi="Constantia" w:cs="Times New Roman (Σώμα CS)"/>
          <w:color w:val="404040" w:themeColor="text1" w:themeTint="BF"/>
          <w:spacing w:val="-4"/>
          <w:sz w:val="24"/>
          <w:szCs w:val="24"/>
        </w:rPr>
        <w:t>καρδιοχε</w:t>
      </w:r>
      <w:r w:rsidR="00DF1AFD">
        <w:rPr>
          <w:rFonts w:ascii="Constantia" w:hAnsi="Constantia" w:cs="Times New Roman (Σώμα CS)"/>
          <w:color w:val="404040" w:themeColor="text1" w:themeTint="BF"/>
          <w:spacing w:val="-4"/>
          <w:sz w:val="24"/>
          <w:szCs w:val="24"/>
        </w:rPr>
        <w:t>ι</w:t>
      </w:r>
      <w:r w:rsidR="00DF1AFD" w:rsidRPr="005350A7">
        <w:rPr>
          <w:rFonts w:ascii="Constantia" w:hAnsi="Constantia" w:cs="Times New Roman (Σώμα CS)"/>
          <w:color w:val="404040" w:themeColor="text1" w:themeTint="BF"/>
          <w:spacing w:val="-4"/>
          <w:sz w:val="24"/>
          <w:szCs w:val="24"/>
        </w:rPr>
        <w:t>ρο</w:t>
      </w:r>
      <w:r w:rsidR="00DF1AFD">
        <w:rPr>
          <w:rFonts w:ascii="Constantia" w:hAnsi="Constantia" w:cs="Times New Roman (Σώμα CS)"/>
          <w:color w:val="404040" w:themeColor="text1" w:themeTint="BF"/>
          <w:spacing w:val="-4"/>
          <w:sz w:val="24"/>
          <w:szCs w:val="24"/>
        </w:rPr>
        <w:t>υ</w:t>
      </w:r>
      <w:r w:rsidR="00DF1AFD" w:rsidRPr="005350A7">
        <w:rPr>
          <w:rFonts w:ascii="Constantia" w:hAnsi="Constantia" w:cs="Times New Roman (Σώμα CS)"/>
          <w:color w:val="404040" w:themeColor="text1" w:themeTint="BF"/>
          <w:spacing w:val="-4"/>
          <w:sz w:val="24"/>
          <w:szCs w:val="24"/>
        </w:rPr>
        <w:t>ργός</w:t>
      </w:r>
      <w:r w:rsidRPr="005350A7">
        <w:rPr>
          <w:rFonts w:ascii="Constantia" w:hAnsi="Constantia" w:cs="Times New Roman (Σώμα CS)"/>
          <w:color w:val="404040" w:themeColor="text1" w:themeTint="BF"/>
          <w:spacing w:val="-4"/>
          <w:sz w:val="24"/>
          <w:szCs w:val="24"/>
        </w:rPr>
        <w:t xml:space="preserve"> εξειδικευμένος στις συγγενείς καρδιοπάθειες σε ολόκληρη τη Κρήτη. ΕΛΕΟΣ!</w:t>
      </w:r>
    </w:p>
    <w:p w14:paraId="4B23E315" w14:textId="7920CD08"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Άνδρας</w:t>
      </w:r>
      <w:r w:rsidR="005350A7" w:rsidRPr="00F603E7">
        <w:rPr>
          <w:rFonts w:ascii="Constantia" w:hAnsi="Constantia"/>
          <w:i/>
          <w:iCs/>
          <w:color w:val="404040" w:themeColor="text1" w:themeTint="BF"/>
          <w:sz w:val="24"/>
          <w:szCs w:val="24"/>
        </w:rPr>
        <w:t>, καρδιοαγγειακό νόσημα</w:t>
      </w:r>
      <w:r w:rsidRPr="00F603E7">
        <w:rPr>
          <w:rFonts w:ascii="Constantia" w:hAnsi="Constantia"/>
          <w:i/>
          <w:iCs/>
          <w:color w:val="404040" w:themeColor="text1" w:themeTint="BF"/>
          <w:sz w:val="24"/>
          <w:szCs w:val="24"/>
        </w:rPr>
        <w:t>, Κρήτη</w:t>
      </w:r>
      <w:r w:rsidRPr="00F603E7">
        <w:rPr>
          <w:rFonts w:ascii="Constantia" w:hAnsi="Constantia"/>
          <w:color w:val="404040" w:themeColor="text1" w:themeTint="BF"/>
          <w:sz w:val="24"/>
          <w:szCs w:val="24"/>
        </w:rPr>
        <w:t>]</w:t>
      </w:r>
    </w:p>
    <w:p w14:paraId="3ACB7FE9" w14:textId="77777777"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p>
    <w:p w14:paraId="2BF6DAF9" w14:textId="178F9F4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Η έλλειψη εξειδικευμένων γιατρών ακόμη και στα νοσοκομεία που βρίσκονται στις πρωτεύουσες </w:t>
      </w:r>
      <w:r w:rsidR="0055261D">
        <w:rPr>
          <w:rFonts w:ascii="Constantia" w:hAnsi="Constantia"/>
          <w:color w:val="404040" w:themeColor="text1" w:themeTint="BF"/>
          <w:sz w:val="24"/>
          <w:szCs w:val="24"/>
        </w:rPr>
        <w:t>ν</w:t>
      </w:r>
      <w:r w:rsidRPr="005350A7">
        <w:rPr>
          <w:rFonts w:ascii="Constantia" w:hAnsi="Constantia"/>
          <w:color w:val="404040" w:themeColor="text1" w:themeTint="BF"/>
          <w:sz w:val="24"/>
          <w:szCs w:val="24"/>
        </w:rPr>
        <w:t>ομών (π.χ. στο νοσοκομείο της Σπάρτης δεν υπάρχει Νευρολόγος) και η ανάγκη μετάβασης σε άλλους νομούς με ίδια μέσα, ακόμη και σε έκτακτες ανάγκες, δεν αποζημιώνεται.</w:t>
      </w:r>
    </w:p>
    <w:p w14:paraId="383B4751" w14:textId="7A66B565"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Γυναίκα</w:t>
      </w:r>
      <w:r w:rsidR="005350A7" w:rsidRPr="00F603E7">
        <w:rPr>
          <w:rFonts w:ascii="Constantia" w:hAnsi="Constantia"/>
          <w:i/>
          <w:iCs/>
          <w:color w:val="404040" w:themeColor="text1" w:themeTint="BF"/>
          <w:sz w:val="24"/>
          <w:szCs w:val="24"/>
        </w:rPr>
        <w:t>,</w:t>
      </w:r>
      <w:r w:rsidRPr="00F603E7">
        <w:rPr>
          <w:rFonts w:ascii="Constantia" w:hAnsi="Constantia"/>
          <w:i/>
          <w:iCs/>
          <w:color w:val="404040" w:themeColor="text1" w:themeTint="BF"/>
          <w:sz w:val="24"/>
          <w:szCs w:val="24"/>
        </w:rPr>
        <w:t xml:space="preserve"> </w:t>
      </w:r>
      <w:r w:rsidR="005350A7" w:rsidRPr="00F603E7">
        <w:rPr>
          <w:rFonts w:ascii="Constantia" w:hAnsi="Constantia"/>
          <w:i/>
          <w:iCs/>
          <w:color w:val="404040" w:themeColor="text1" w:themeTint="BF"/>
          <w:sz w:val="24"/>
          <w:szCs w:val="24"/>
        </w:rPr>
        <w:t>νευρολογικό νόσημα,</w:t>
      </w:r>
      <w:r w:rsidRPr="00F603E7">
        <w:rPr>
          <w:rFonts w:ascii="Constantia" w:hAnsi="Constantia"/>
          <w:i/>
          <w:iCs/>
          <w:color w:val="404040" w:themeColor="text1" w:themeTint="BF"/>
          <w:sz w:val="24"/>
          <w:szCs w:val="24"/>
        </w:rPr>
        <w:t xml:space="preserve"> Πελοπόννησος</w:t>
      </w:r>
      <w:r w:rsidRPr="00F603E7">
        <w:rPr>
          <w:rFonts w:ascii="Constantia" w:hAnsi="Constantia"/>
          <w:color w:val="404040" w:themeColor="text1" w:themeTint="BF"/>
          <w:sz w:val="24"/>
          <w:szCs w:val="24"/>
        </w:rPr>
        <w:t>]</w:t>
      </w:r>
    </w:p>
    <w:p w14:paraId="552BC57E" w14:textId="77777777" w:rsidR="00F87AC5" w:rsidRPr="00043A14" w:rsidRDefault="00F87AC5" w:rsidP="00F87AC5">
      <w:pPr>
        <w:spacing w:after="0" w:line="240" w:lineRule="auto"/>
        <w:ind w:left="567" w:right="567"/>
        <w:jc w:val="right"/>
        <w:rPr>
          <w:rFonts w:ascii="Constantia" w:hAnsi="Constantia"/>
          <w:color w:val="0000FF"/>
          <w:sz w:val="24"/>
          <w:szCs w:val="24"/>
        </w:rPr>
      </w:pPr>
    </w:p>
    <w:p w14:paraId="0B444F2A" w14:textId="7BDE2102" w:rsidR="00F87AC5" w:rsidRPr="005350A7" w:rsidRDefault="00F87AC5" w:rsidP="009E0BFD">
      <w:pPr>
        <w:spacing w:after="0" w:line="276" w:lineRule="auto"/>
        <w:jc w:val="both"/>
        <w:rPr>
          <w:rFonts w:ascii="Constantia" w:hAnsi="Constantia"/>
          <w:sz w:val="24"/>
          <w:szCs w:val="24"/>
        </w:rPr>
      </w:pPr>
      <w:bookmarkStart w:id="59" w:name="_Hlk183710171"/>
      <w:r w:rsidRPr="005350A7">
        <w:rPr>
          <w:rFonts w:ascii="Constantia" w:hAnsi="Constantia"/>
          <w:sz w:val="24"/>
          <w:szCs w:val="24"/>
        </w:rPr>
        <w:t xml:space="preserve">Όπως προκύπτει από τις παραπάνω </w:t>
      </w:r>
      <w:r w:rsidR="00941AFB" w:rsidRPr="005350A7">
        <w:rPr>
          <w:rFonts w:ascii="Constantia" w:hAnsi="Constantia"/>
          <w:sz w:val="24"/>
          <w:szCs w:val="24"/>
        </w:rPr>
        <w:t>αναφορές</w:t>
      </w:r>
      <w:r w:rsidRPr="005350A7">
        <w:rPr>
          <w:rFonts w:ascii="Constantia" w:hAnsi="Constantia"/>
          <w:sz w:val="24"/>
          <w:szCs w:val="24"/>
        </w:rPr>
        <w:t>, η μετάβαση σε μεγαλύτερα νοσοκομεία της χώρας αποτελεί μονόδρομο για τους πολίτες που χρήζουν εξέτασης από εξειδικευμένο γιατρό. Η έλλειψη εξειδικευμένων ιατρών είναι μια κρίσιμη παράμετρος για τα άτομα με νοητική, αναπτυξιακή ή γνωστική αναπηρία (νοητική αναπηρία, σύνδρομο Down, αυτισμός κ.ά.)</w:t>
      </w:r>
      <w:r w:rsidR="0055261D">
        <w:rPr>
          <w:rFonts w:ascii="Constantia" w:hAnsi="Constantia"/>
          <w:sz w:val="24"/>
          <w:szCs w:val="24"/>
        </w:rPr>
        <w:t xml:space="preserve"> </w:t>
      </w:r>
      <w:r w:rsidRPr="005350A7">
        <w:rPr>
          <w:rFonts w:ascii="Constantia" w:hAnsi="Constantia"/>
          <w:sz w:val="24"/>
          <w:szCs w:val="24"/>
        </w:rPr>
        <w:t xml:space="preserve">κ.λπ. όπως και με σπάνιες παθήσεις. </w:t>
      </w:r>
    </w:p>
    <w:bookmarkEnd w:id="59"/>
    <w:p w14:paraId="7C735137" w14:textId="77777777" w:rsidR="00941AFB" w:rsidRDefault="00941AFB" w:rsidP="00F87AC5">
      <w:pPr>
        <w:spacing w:after="0" w:line="240" w:lineRule="auto"/>
        <w:ind w:left="567" w:right="567"/>
        <w:jc w:val="both"/>
        <w:rPr>
          <w:rFonts w:ascii="Constantia" w:hAnsi="Constantia"/>
          <w:color w:val="0000FF"/>
          <w:sz w:val="24"/>
          <w:szCs w:val="24"/>
        </w:rPr>
      </w:pPr>
    </w:p>
    <w:p w14:paraId="7A81AD6C" w14:textId="219C18E2"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Για τον αυτισμό υπάρχει δυσκολία πρόσβασης σε εξειδικευμένους γιατρούς και έκτακτα περιστατικά. Οι γιατροί δεν έχουν εκπαιδευτεί πως να αντιμετωπίζουν αυτιστικούς ανθρώπους.</w:t>
      </w:r>
    </w:p>
    <w:p w14:paraId="5BE7098F" w14:textId="51D6BA8C" w:rsidR="00F87AC5" w:rsidRPr="00552486" w:rsidRDefault="00F87AC5" w:rsidP="00552486">
      <w:pPr>
        <w:spacing w:after="0" w:line="240" w:lineRule="auto"/>
        <w:ind w:left="567" w:right="567"/>
        <w:jc w:val="right"/>
        <w:rPr>
          <w:rFonts w:ascii="Constantia" w:hAnsi="Constantia" w:cs="Arial"/>
          <w:color w:val="3A7C22" w:themeColor="accent6" w:themeShade="BF"/>
          <w:spacing w:val="-4"/>
          <w:sz w:val="24"/>
          <w:szCs w:val="24"/>
          <w:shd w:val="clear" w:color="auto" w:fill="FFFFFF"/>
        </w:rPr>
      </w:pPr>
      <w:r w:rsidRPr="00552486">
        <w:rPr>
          <w:rFonts w:ascii="Constantia" w:hAnsi="Constantia"/>
          <w:color w:val="404040" w:themeColor="text1" w:themeTint="BF"/>
          <w:sz w:val="24"/>
          <w:szCs w:val="24"/>
        </w:rPr>
        <w:t>[</w:t>
      </w:r>
      <w:r w:rsidRPr="00552486">
        <w:rPr>
          <w:rFonts w:ascii="Constantia" w:hAnsi="Constantia"/>
          <w:i/>
          <w:iCs/>
          <w:color w:val="404040" w:themeColor="text1" w:themeTint="BF"/>
          <w:sz w:val="24"/>
          <w:szCs w:val="24"/>
        </w:rPr>
        <w:t>Άνδρας</w:t>
      </w:r>
      <w:r w:rsidR="005350A7" w:rsidRPr="00552486">
        <w:rPr>
          <w:rFonts w:ascii="Constantia" w:hAnsi="Constantia"/>
          <w:i/>
          <w:iCs/>
          <w:color w:val="404040" w:themeColor="text1" w:themeTint="BF"/>
          <w:sz w:val="24"/>
          <w:szCs w:val="24"/>
        </w:rPr>
        <w:t>,</w:t>
      </w:r>
      <w:r w:rsidRPr="00552486">
        <w:rPr>
          <w:rFonts w:ascii="Constantia" w:hAnsi="Constantia"/>
          <w:i/>
          <w:iCs/>
          <w:color w:val="404040" w:themeColor="text1" w:themeTint="BF"/>
          <w:sz w:val="24"/>
          <w:szCs w:val="24"/>
        </w:rPr>
        <w:t xml:space="preserve"> </w:t>
      </w:r>
      <w:r w:rsidR="0055261D">
        <w:rPr>
          <w:rFonts w:ascii="Constantia" w:hAnsi="Constantia"/>
          <w:i/>
          <w:iCs/>
          <w:color w:val="404040" w:themeColor="text1" w:themeTint="BF"/>
          <w:sz w:val="24"/>
          <w:szCs w:val="24"/>
        </w:rPr>
        <w:t xml:space="preserve">αυτισμός, </w:t>
      </w:r>
      <w:r w:rsidR="00552486" w:rsidRPr="00552486">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552486">
        <w:rPr>
          <w:rFonts w:ascii="Constantia" w:hAnsi="Constantia"/>
          <w:i/>
          <w:iCs/>
          <w:color w:val="404040" w:themeColor="text1" w:themeTint="BF"/>
          <w:sz w:val="24"/>
          <w:szCs w:val="24"/>
        </w:rPr>
        <w:t>, Αττική</w:t>
      </w:r>
      <w:r w:rsidRPr="00552486">
        <w:rPr>
          <w:rFonts w:ascii="Constantia" w:hAnsi="Constantia"/>
          <w:color w:val="404040" w:themeColor="text1" w:themeTint="BF"/>
          <w:sz w:val="24"/>
          <w:szCs w:val="24"/>
        </w:rPr>
        <w:t>]</w:t>
      </w:r>
    </w:p>
    <w:p w14:paraId="4966A092" w14:textId="77777777" w:rsidR="00F87AC5" w:rsidRPr="005350A7" w:rsidRDefault="00F87AC5" w:rsidP="00AB36DA">
      <w:pPr>
        <w:spacing w:after="0" w:line="240" w:lineRule="auto"/>
        <w:ind w:right="567"/>
        <w:jc w:val="both"/>
        <w:rPr>
          <w:rFonts w:ascii="Constantia" w:hAnsi="Constantia"/>
          <w:color w:val="404040" w:themeColor="text1" w:themeTint="BF"/>
          <w:sz w:val="24"/>
          <w:szCs w:val="24"/>
        </w:rPr>
      </w:pPr>
    </w:p>
    <w:p w14:paraId="012AD0EB" w14:textId="5DDBA1A1"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Ως άτομο με βαριά νοητική αναπηρία θα περίμενα να είναι στη διάθεσ</w:t>
      </w:r>
      <w:r w:rsidR="0055261D">
        <w:rPr>
          <w:rFonts w:ascii="Constantia" w:hAnsi="Constantia"/>
          <w:color w:val="404040" w:themeColor="text1" w:themeTint="BF"/>
          <w:sz w:val="24"/>
          <w:szCs w:val="24"/>
        </w:rPr>
        <w:t>ή</w:t>
      </w:r>
      <w:r w:rsidRPr="005350A7">
        <w:rPr>
          <w:rFonts w:ascii="Constantia" w:hAnsi="Constantia"/>
          <w:color w:val="404040" w:themeColor="text1" w:themeTint="BF"/>
          <w:sz w:val="24"/>
          <w:szCs w:val="24"/>
        </w:rPr>
        <w:t xml:space="preserve"> μου εξειδικευμένο προσωπικό για τον χειρισμό μου κατά τη διάρκεια </w:t>
      </w:r>
      <w:r w:rsidRPr="005350A7">
        <w:rPr>
          <w:rFonts w:ascii="Constantia" w:hAnsi="Constantia"/>
          <w:color w:val="404040" w:themeColor="text1" w:themeTint="BF"/>
          <w:sz w:val="24"/>
          <w:szCs w:val="24"/>
        </w:rPr>
        <w:lastRenderedPageBreak/>
        <w:t>νοσηλείας μου σε νοσοκομείο. Σε θάλαμο ξεχωριστά από τους άλλους ασθενείς όπου θα μπορεί να μείνει αξιοπρεπώς δίπλα μου ο συνοδός μου. Η συγκατοίκηση μου με άλλα άτομα σε κοινό θάλαμο δεν διευκολύνει καθόλου την παραμονή μου για να θεραπευτώ. Επίσης οι ιατροί και το νοσηλευτικό προσωπικό που θα με χειριστούν να ξέρουν πώς να φερθούν σε άτομα με νοητική αναπηρία. Φάνηκε ότι δεν είναι αυτονόητο</w:t>
      </w:r>
    </w:p>
    <w:p w14:paraId="629D6C9C" w14:textId="098A2C66"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552486">
        <w:rPr>
          <w:rFonts w:ascii="Constantia" w:hAnsi="Constantia"/>
          <w:color w:val="404040" w:themeColor="text1" w:themeTint="BF"/>
          <w:sz w:val="24"/>
          <w:szCs w:val="24"/>
        </w:rPr>
        <w:t>[</w:t>
      </w:r>
      <w:r w:rsidRPr="00552486">
        <w:rPr>
          <w:rFonts w:ascii="Constantia" w:hAnsi="Constantia"/>
          <w:i/>
          <w:iCs/>
          <w:color w:val="404040" w:themeColor="text1" w:themeTint="BF"/>
          <w:sz w:val="24"/>
          <w:szCs w:val="24"/>
        </w:rPr>
        <w:t>Άνδρας</w:t>
      </w:r>
      <w:r w:rsidR="00D57E2E" w:rsidRPr="00552486">
        <w:rPr>
          <w:rFonts w:ascii="Constantia" w:hAnsi="Constantia"/>
          <w:i/>
          <w:iCs/>
          <w:color w:val="404040" w:themeColor="text1" w:themeTint="BF"/>
          <w:sz w:val="24"/>
          <w:szCs w:val="24"/>
        </w:rPr>
        <w:t>,</w:t>
      </w:r>
      <w:r w:rsidRPr="00552486">
        <w:rPr>
          <w:rFonts w:ascii="Constantia" w:hAnsi="Constantia"/>
          <w:i/>
          <w:iCs/>
          <w:color w:val="404040" w:themeColor="text1" w:themeTint="BF"/>
          <w:sz w:val="24"/>
          <w:szCs w:val="24"/>
        </w:rPr>
        <w:t xml:space="preserve"> </w:t>
      </w:r>
      <w:r w:rsidR="0055261D">
        <w:rPr>
          <w:rFonts w:ascii="Constantia" w:hAnsi="Constantia"/>
          <w:i/>
          <w:iCs/>
          <w:color w:val="404040" w:themeColor="text1" w:themeTint="BF"/>
          <w:sz w:val="24"/>
          <w:szCs w:val="24"/>
        </w:rPr>
        <w:t xml:space="preserve">νοητική αναπηρία, </w:t>
      </w:r>
      <w:r w:rsidR="00552486" w:rsidRPr="00552486">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552486">
        <w:rPr>
          <w:rFonts w:ascii="Constantia" w:hAnsi="Constantia"/>
          <w:i/>
          <w:iCs/>
          <w:color w:val="404040" w:themeColor="text1" w:themeTint="BF"/>
          <w:sz w:val="24"/>
          <w:szCs w:val="24"/>
        </w:rPr>
        <w:t>, Στερεά Ελλάδα</w:t>
      </w:r>
      <w:r w:rsidRPr="00552486">
        <w:rPr>
          <w:rFonts w:ascii="Constantia" w:hAnsi="Constantia"/>
          <w:color w:val="404040" w:themeColor="text1" w:themeTint="BF"/>
          <w:sz w:val="24"/>
          <w:szCs w:val="24"/>
        </w:rPr>
        <w:t>]</w:t>
      </w:r>
    </w:p>
    <w:p w14:paraId="4C5C8114"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p>
    <w:p w14:paraId="13D0AA7E"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Η αναπηρία μου είναι σπάνια σύνδρομο </w:t>
      </w:r>
      <w:proofErr w:type="spellStart"/>
      <w:r w:rsidRPr="005350A7">
        <w:rPr>
          <w:rFonts w:ascii="Constantia" w:hAnsi="Constantia"/>
          <w:color w:val="404040" w:themeColor="text1" w:themeTint="BF"/>
          <w:sz w:val="24"/>
          <w:szCs w:val="24"/>
        </w:rPr>
        <w:t>Costello</w:t>
      </w:r>
      <w:proofErr w:type="spellEnd"/>
      <w:r w:rsidRPr="005350A7">
        <w:rPr>
          <w:rFonts w:ascii="Constantia" w:hAnsi="Constantia"/>
          <w:color w:val="404040" w:themeColor="text1" w:themeTint="BF"/>
          <w:sz w:val="24"/>
          <w:szCs w:val="24"/>
        </w:rPr>
        <w:t xml:space="preserve"> και δεν είναι ενήμεροι οι γιατροί για την πάθησή μου!</w:t>
      </w:r>
    </w:p>
    <w:p w14:paraId="47296F87" w14:textId="6CA1D5C0"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Άνδρα,</w:t>
      </w:r>
      <w:r w:rsidR="00D57E2E" w:rsidRPr="00F603E7">
        <w:rPr>
          <w:rFonts w:ascii="Constantia" w:hAnsi="Constantia"/>
          <w:i/>
          <w:iCs/>
          <w:color w:val="404040" w:themeColor="text1" w:themeTint="BF"/>
          <w:sz w:val="24"/>
          <w:szCs w:val="24"/>
        </w:rPr>
        <w:t xml:space="preserve"> σπάνια πάθηση</w:t>
      </w:r>
      <w:r w:rsidR="00F603E7" w:rsidRPr="00F603E7">
        <w:rPr>
          <w:rFonts w:ascii="Constantia" w:hAnsi="Constantia"/>
          <w:i/>
          <w:iCs/>
          <w:color w:val="404040" w:themeColor="text1" w:themeTint="BF"/>
          <w:sz w:val="24"/>
          <w:szCs w:val="24"/>
        </w:rPr>
        <w:t>,</w:t>
      </w:r>
      <w:r w:rsidR="00B36B21">
        <w:rPr>
          <w:rFonts w:ascii="Constantia" w:hAnsi="Constantia"/>
          <w:i/>
          <w:iCs/>
          <w:color w:val="404040" w:themeColor="text1" w:themeTint="BF"/>
          <w:sz w:val="24"/>
          <w:szCs w:val="24"/>
        </w:rPr>
        <w:t xml:space="preserve"> </w:t>
      </w:r>
      <w:r w:rsidR="00B36B21" w:rsidRPr="006200F1">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00B36B21">
        <w:rPr>
          <w:rFonts w:ascii="Constantia" w:hAnsi="Constantia" w:cs="Arial"/>
          <w:i/>
          <w:iCs/>
          <w:color w:val="404040" w:themeColor="text1" w:themeTint="BF"/>
          <w:spacing w:val="-4"/>
          <w:sz w:val="24"/>
          <w:szCs w:val="24"/>
          <w:shd w:val="clear" w:color="auto" w:fill="FFFFFF"/>
        </w:rPr>
        <w:t>,</w:t>
      </w:r>
      <w:r w:rsidRPr="00F603E7">
        <w:rPr>
          <w:rFonts w:ascii="Constantia" w:hAnsi="Constantia"/>
          <w:i/>
          <w:iCs/>
          <w:color w:val="404040" w:themeColor="text1" w:themeTint="BF"/>
          <w:sz w:val="24"/>
          <w:szCs w:val="24"/>
        </w:rPr>
        <w:t xml:space="preserve"> Κεντρική Μακεδονία</w:t>
      </w:r>
      <w:r w:rsidRPr="00F603E7">
        <w:rPr>
          <w:rFonts w:ascii="Constantia" w:hAnsi="Constantia"/>
          <w:color w:val="404040" w:themeColor="text1" w:themeTint="BF"/>
          <w:sz w:val="24"/>
          <w:szCs w:val="24"/>
        </w:rPr>
        <w:t>]</w:t>
      </w:r>
    </w:p>
    <w:p w14:paraId="1BA85A06"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p>
    <w:p w14:paraId="249252B3" w14:textId="77777777" w:rsidR="00F87AC5" w:rsidRPr="005350A7" w:rsidRDefault="00F87AC5" w:rsidP="00F87AC5">
      <w:pPr>
        <w:spacing w:after="0" w:line="240" w:lineRule="auto"/>
        <w:ind w:left="567" w:right="567"/>
        <w:jc w:val="both"/>
        <w:rPr>
          <w:rFonts w:ascii="Constantia" w:hAnsi="Constantia"/>
          <w:color w:val="404040" w:themeColor="text1" w:themeTint="BF"/>
          <w:sz w:val="24"/>
          <w:szCs w:val="24"/>
        </w:rPr>
      </w:pPr>
      <w:r w:rsidRPr="005350A7">
        <w:rPr>
          <w:rFonts w:ascii="Constantia" w:hAnsi="Constantia"/>
          <w:color w:val="404040" w:themeColor="text1" w:themeTint="BF"/>
          <w:sz w:val="24"/>
          <w:szCs w:val="24"/>
        </w:rPr>
        <w:t xml:space="preserve">Δεν υπάρχουν κάποιες συγκεκριμένες ειδικότητες ιατρών στην επαρχία όπως </w:t>
      </w:r>
      <w:proofErr w:type="spellStart"/>
      <w:r w:rsidRPr="005350A7">
        <w:rPr>
          <w:rFonts w:ascii="Constantia" w:hAnsi="Constantia"/>
          <w:color w:val="404040" w:themeColor="text1" w:themeTint="BF"/>
          <w:sz w:val="24"/>
          <w:szCs w:val="24"/>
        </w:rPr>
        <w:t>παιδονευρολόγοι</w:t>
      </w:r>
      <w:proofErr w:type="spellEnd"/>
      <w:r w:rsidRPr="005350A7">
        <w:rPr>
          <w:rFonts w:ascii="Constantia" w:hAnsi="Constantia"/>
          <w:color w:val="404040" w:themeColor="text1" w:themeTint="BF"/>
          <w:sz w:val="24"/>
          <w:szCs w:val="24"/>
        </w:rPr>
        <w:t xml:space="preserve">, </w:t>
      </w:r>
      <w:proofErr w:type="spellStart"/>
      <w:r w:rsidRPr="005350A7">
        <w:rPr>
          <w:rFonts w:ascii="Constantia" w:hAnsi="Constantia"/>
          <w:color w:val="404040" w:themeColor="text1" w:themeTint="BF"/>
          <w:sz w:val="24"/>
          <w:szCs w:val="24"/>
        </w:rPr>
        <w:t>παιδορθοπεδικοί</w:t>
      </w:r>
      <w:proofErr w:type="spellEnd"/>
      <w:r w:rsidRPr="005350A7">
        <w:rPr>
          <w:rFonts w:ascii="Constantia" w:hAnsi="Constantia"/>
          <w:color w:val="404040" w:themeColor="text1" w:themeTint="BF"/>
          <w:sz w:val="24"/>
          <w:szCs w:val="24"/>
        </w:rPr>
        <w:t xml:space="preserve">, </w:t>
      </w:r>
      <w:proofErr w:type="spellStart"/>
      <w:r w:rsidRPr="005350A7">
        <w:rPr>
          <w:rFonts w:ascii="Constantia" w:hAnsi="Constantia"/>
          <w:color w:val="404040" w:themeColor="text1" w:themeTint="BF"/>
          <w:sz w:val="24"/>
          <w:szCs w:val="24"/>
        </w:rPr>
        <w:t>παιδοφθαλμίατροι</w:t>
      </w:r>
      <w:proofErr w:type="spellEnd"/>
      <w:r w:rsidRPr="005350A7">
        <w:rPr>
          <w:rFonts w:ascii="Constantia" w:hAnsi="Constantia"/>
          <w:color w:val="404040" w:themeColor="text1" w:themeTint="BF"/>
          <w:sz w:val="24"/>
          <w:szCs w:val="24"/>
        </w:rPr>
        <w:t xml:space="preserve"> κ.λπ. με αποτέλεσμα να απευθυνόμαστε σε ιδιώτες γιατρούς και νοσοκομεία στην Θεσσαλονίκη με το ανάλογο κόστος!</w:t>
      </w:r>
    </w:p>
    <w:p w14:paraId="1C7B718D" w14:textId="6E3625C0" w:rsidR="00F87AC5" w:rsidRPr="00F603E7" w:rsidRDefault="00F87AC5" w:rsidP="00F87AC5">
      <w:pPr>
        <w:spacing w:after="0" w:line="240" w:lineRule="auto"/>
        <w:ind w:left="567" w:right="567"/>
        <w:jc w:val="right"/>
        <w:rPr>
          <w:rFonts w:ascii="Constantia" w:hAnsi="Constantia"/>
          <w:i/>
          <w:iCs/>
          <w:color w:val="404040" w:themeColor="text1" w:themeTint="BF"/>
          <w:sz w:val="24"/>
          <w:szCs w:val="24"/>
        </w:rPr>
      </w:pPr>
      <w:r w:rsidRPr="00F603E7">
        <w:rPr>
          <w:rFonts w:ascii="Constantia" w:hAnsi="Constantia"/>
          <w:color w:val="404040" w:themeColor="text1" w:themeTint="BF"/>
          <w:sz w:val="24"/>
          <w:szCs w:val="24"/>
        </w:rPr>
        <w:t>[</w:t>
      </w:r>
      <w:r w:rsidRPr="00F603E7">
        <w:rPr>
          <w:rFonts w:ascii="Constantia" w:hAnsi="Constantia"/>
          <w:i/>
          <w:iCs/>
          <w:color w:val="404040" w:themeColor="text1" w:themeTint="BF"/>
          <w:sz w:val="24"/>
          <w:szCs w:val="24"/>
        </w:rPr>
        <w:t>Γυναίκα</w:t>
      </w:r>
      <w:r w:rsidR="00DF1AFD">
        <w:rPr>
          <w:rFonts w:ascii="Constantia" w:hAnsi="Constantia"/>
          <w:i/>
          <w:iCs/>
          <w:color w:val="404040" w:themeColor="text1" w:themeTint="BF"/>
          <w:sz w:val="24"/>
          <w:szCs w:val="24"/>
        </w:rPr>
        <w:t xml:space="preserve">, </w:t>
      </w:r>
      <w:r w:rsidR="00D57E2E" w:rsidRPr="00F603E7">
        <w:rPr>
          <w:rFonts w:ascii="Constantia" w:hAnsi="Constantia"/>
          <w:i/>
          <w:iCs/>
          <w:color w:val="404040" w:themeColor="text1" w:themeTint="BF"/>
          <w:sz w:val="24"/>
          <w:szCs w:val="24"/>
        </w:rPr>
        <w:t>σπάνια πάθηση και κινητική αναπηρία</w:t>
      </w:r>
      <w:r w:rsidRPr="00F603E7">
        <w:rPr>
          <w:rFonts w:ascii="Constantia" w:hAnsi="Constantia"/>
          <w:i/>
          <w:iCs/>
          <w:color w:val="404040" w:themeColor="text1" w:themeTint="BF"/>
          <w:sz w:val="24"/>
          <w:szCs w:val="24"/>
        </w:rPr>
        <w:t xml:space="preserve">, </w:t>
      </w:r>
    </w:p>
    <w:p w14:paraId="46BFDD81" w14:textId="77777777" w:rsidR="00F87AC5" w:rsidRPr="005350A7" w:rsidRDefault="00F87AC5" w:rsidP="00F87AC5">
      <w:pPr>
        <w:spacing w:after="0" w:line="240" w:lineRule="auto"/>
        <w:ind w:left="567" w:right="567"/>
        <w:jc w:val="right"/>
        <w:rPr>
          <w:rFonts w:ascii="Constantia" w:hAnsi="Constantia"/>
          <w:color w:val="404040" w:themeColor="text1" w:themeTint="BF"/>
          <w:sz w:val="24"/>
          <w:szCs w:val="24"/>
        </w:rPr>
      </w:pPr>
      <w:r w:rsidRPr="00F603E7">
        <w:rPr>
          <w:rFonts w:ascii="Constantia" w:hAnsi="Constantia"/>
          <w:i/>
          <w:iCs/>
          <w:color w:val="404040" w:themeColor="text1" w:themeTint="BF"/>
          <w:sz w:val="24"/>
          <w:szCs w:val="24"/>
        </w:rPr>
        <w:t>Ανατολική Μακεδονία και Θράκη</w:t>
      </w:r>
      <w:r w:rsidRPr="005350A7">
        <w:rPr>
          <w:rFonts w:ascii="Constantia" w:hAnsi="Constantia"/>
          <w:color w:val="404040" w:themeColor="text1" w:themeTint="BF"/>
          <w:sz w:val="24"/>
          <w:szCs w:val="24"/>
        </w:rPr>
        <w:t>]</w:t>
      </w:r>
    </w:p>
    <w:p w14:paraId="11D380FC" w14:textId="77777777" w:rsidR="006911AD" w:rsidRPr="005350A7" w:rsidRDefault="006911AD" w:rsidP="00043A14">
      <w:pPr>
        <w:spacing w:after="0"/>
        <w:rPr>
          <w:rFonts w:ascii="Constantia" w:hAnsi="Constantia"/>
          <w:color w:val="404040" w:themeColor="text1" w:themeTint="BF"/>
        </w:rPr>
      </w:pPr>
    </w:p>
    <w:p w14:paraId="4670A233" w14:textId="26D8AC82" w:rsidR="00E5257F" w:rsidRPr="0055261D" w:rsidRDefault="007B0794" w:rsidP="007B0794">
      <w:pPr>
        <w:pStyle w:val="3"/>
        <w:rPr>
          <w:rFonts w:ascii="Aptos Display" w:hAnsi="Aptos Display"/>
          <w:color w:val="E97132" w:themeColor="accent2"/>
        </w:rPr>
      </w:pPr>
      <w:bookmarkStart w:id="60" w:name="_Toc183971350"/>
      <w:r w:rsidRPr="0055261D">
        <w:rPr>
          <w:rFonts w:ascii="Aptos Display" w:hAnsi="Aptos Display"/>
          <w:color w:val="E97132" w:themeColor="accent2"/>
        </w:rPr>
        <w:t xml:space="preserve">2.3 </w:t>
      </w:r>
      <w:r w:rsidR="006911AD" w:rsidRPr="0055261D">
        <w:rPr>
          <w:rFonts w:ascii="Aptos Display" w:hAnsi="Aptos Display"/>
          <w:color w:val="E97132" w:themeColor="accent2"/>
        </w:rPr>
        <w:t>Οικονομική επιβάρυνση από το κόστος κάλυψης των αναγκών υγείας</w:t>
      </w:r>
      <w:bookmarkEnd w:id="60"/>
      <w:r w:rsidR="006911AD" w:rsidRPr="0055261D">
        <w:rPr>
          <w:rFonts w:ascii="Aptos Display" w:hAnsi="Aptos Display"/>
          <w:color w:val="E97132" w:themeColor="accent2"/>
        </w:rPr>
        <w:t xml:space="preserve"> </w:t>
      </w:r>
    </w:p>
    <w:p w14:paraId="521CE792" w14:textId="53AA0AE8" w:rsidR="00E5257F" w:rsidRPr="009E0BFD" w:rsidRDefault="00E5257F" w:rsidP="009E319F">
      <w:pPr>
        <w:spacing w:line="276" w:lineRule="auto"/>
        <w:jc w:val="both"/>
        <w:rPr>
          <w:rFonts w:ascii="Constantia" w:hAnsi="Constantia" w:cs="Times New Roman (Σώμα CS)"/>
          <w:spacing w:val="-4"/>
          <w:sz w:val="24"/>
          <w:szCs w:val="24"/>
        </w:rPr>
      </w:pPr>
      <w:r w:rsidRPr="009E0BFD">
        <w:rPr>
          <w:rFonts w:ascii="Constantia" w:hAnsi="Constantia" w:cs="Times New Roman (Σώμα CS)"/>
          <w:spacing w:val="-4"/>
          <w:sz w:val="24"/>
          <w:szCs w:val="24"/>
        </w:rPr>
        <w:t xml:space="preserve">Η ερώτηση εάν τα τελευταία δύο χρόνια, οι ερωτώμενοι μείωσαν τις δαπάνες για βασικές ανάγκες, όπως τρόφιμα ή ρούχα, για να μπορέσουν να ανταπεξέλθουν τα έξοδα κάλυψης των αναγκών υγείας τους, αποτυπώνει τη σοβαρή οικονομική επιβάρυνση που βιώνουν τα άτομα με αναπηρία/χρόνιες και σπάνιες παθήσεις προκειμένου να ανταπεξέλθουν στο δυσανάλογο κόστος των υπηρεσιών και προϊόντων υγείας. </w:t>
      </w:r>
      <w:r w:rsidR="002300E2" w:rsidRPr="009E0BFD">
        <w:rPr>
          <w:rFonts w:ascii="Constantia" w:hAnsi="Constantia" w:cs="Times New Roman (Σώμα CS)"/>
          <w:spacing w:val="-4"/>
          <w:sz w:val="24"/>
          <w:szCs w:val="24"/>
        </w:rPr>
        <w:t xml:space="preserve">Το 78% του δείγματος απαντάει ότι έχει μειώσει δαπάνες για την κάλυψη των βασικών αναγκών διαβίωσης ώστε να καλύψει τις ανελαστικές ανάγκες υγείας του. </w:t>
      </w:r>
    </w:p>
    <w:p w14:paraId="37A31017" w14:textId="130E9189" w:rsidR="005D3CE2" w:rsidRPr="00353C10" w:rsidRDefault="005D3CE2" w:rsidP="00353C10">
      <w:pPr>
        <w:pStyle w:val="a4"/>
        <w:keepNext/>
        <w:ind w:left="284" w:right="425"/>
        <w:jc w:val="center"/>
        <w:rPr>
          <w:rFonts w:ascii="Constantia" w:hAnsi="Constantia"/>
          <w:b/>
          <w:bCs/>
          <w:i w:val="0"/>
          <w:iCs w:val="0"/>
          <w:color w:val="156082" w:themeColor="accent1"/>
          <w:sz w:val="22"/>
          <w:szCs w:val="22"/>
        </w:rPr>
      </w:pPr>
      <w:bookmarkStart w:id="61" w:name="_Toc183971293"/>
      <w:r w:rsidRPr="00353C10">
        <w:rPr>
          <w:rFonts w:ascii="Constantia" w:hAnsi="Constantia"/>
          <w:b/>
          <w:bCs/>
          <w:i w:val="0"/>
          <w:iCs w:val="0"/>
          <w:color w:val="156082" w:themeColor="accent1"/>
          <w:sz w:val="22"/>
          <w:szCs w:val="22"/>
        </w:rPr>
        <w:lastRenderedPageBreak/>
        <w:t xml:space="preserve">Γράφημα </w:t>
      </w:r>
      <w:r w:rsidRPr="00353C10">
        <w:rPr>
          <w:rFonts w:ascii="Constantia" w:hAnsi="Constantia"/>
          <w:b/>
          <w:bCs/>
          <w:i w:val="0"/>
          <w:iCs w:val="0"/>
          <w:color w:val="156082" w:themeColor="accent1"/>
          <w:sz w:val="22"/>
          <w:szCs w:val="22"/>
        </w:rPr>
        <w:fldChar w:fldCharType="begin"/>
      </w:r>
      <w:r w:rsidRPr="00353C10">
        <w:rPr>
          <w:rFonts w:ascii="Constantia" w:hAnsi="Constantia"/>
          <w:b/>
          <w:bCs/>
          <w:i w:val="0"/>
          <w:iCs w:val="0"/>
          <w:color w:val="156082" w:themeColor="accent1"/>
          <w:sz w:val="22"/>
          <w:szCs w:val="22"/>
        </w:rPr>
        <w:instrText xml:space="preserve"> SEQ Γράφημα \* ARABIC </w:instrText>
      </w:r>
      <w:r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5</w:t>
      </w:r>
      <w:r w:rsidRPr="00353C10">
        <w:rPr>
          <w:rFonts w:ascii="Constantia" w:hAnsi="Constantia"/>
          <w:b/>
          <w:bCs/>
          <w:i w:val="0"/>
          <w:iCs w:val="0"/>
          <w:color w:val="156082" w:themeColor="accent1"/>
          <w:sz w:val="22"/>
          <w:szCs w:val="22"/>
        </w:rPr>
        <w:fldChar w:fldCharType="end"/>
      </w:r>
      <w:r w:rsidRPr="00353C10">
        <w:rPr>
          <w:rFonts w:ascii="Constantia" w:hAnsi="Constantia"/>
          <w:b/>
          <w:bCs/>
          <w:i w:val="0"/>
          <w:iCs w:val="0"/>
          <w:color w:val="156082" w:themeColor="accent1"/>
          <w:sz w:val="22"/>
          <w:szCs w:val="22"/>
        </w:rPr>
        <w:t>: Μείωση δαπανών για βασικές ανάγκες, όπως τρόφιμα ή ρούχα, για να ανταπεξέλθουν στα έξοδα κάλυψης των αναγκών υγείας τα τελευταία δύο χρόνια</w:t>
      </w:r>
      <w:bookmarkEnd w:id="61"/>
    </w:p>
    <w:p w14:paraId="0054D5F4" w14:textId="15A3C235" w:rsidR="00A760B3" w:rsidRPr="00054262" w:rsidRDefault="005D3CE2" w:rsidP="00155774">
      <w:pPr>
        <w:ind w:left="284"/>
        <w:rPr>
          <w:rFonts w:ascii="Constantia" w:hAnsi="Constantia"/>
        </w:rPr>
      </w:pPr>
      <w:r w:rsidRPr="00054262">
        <w:rPr>
          <w:rFonts w:ascii="Constantia" w:hAnsi="Constantia"/>
          <w:noProof/>
        </w:rPr>
        <w:drawing>
          <wp:inline distT="0" distB="0" distL="0" distR="0" wp14:anchorId="465E2566" wp14:editId="05E17557">
            <wp:extent cx="4876800" cy="2618154"/>
            <wp:effectExtent l="0" t="0" r="12700" b="10795"/>
            <wp:docPr id="1578865914" name="Γράφημα 1">
              <a:extLst xmlns:a="http://schemas.openxmlformats.org/drawingml/2006/main">
                <a:ext uri="{FF2B5EF4-FFF2-40B4-BE49-F238E27FC236}">
                  <a16:creationId xmlns:a16="http://schemas.microsoft.com/office/drawing/2014/main" id="{9F07B67A-F82A-8F22-FA8D-AED0F9A77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7CB2A2" w14:textId="0604A8DE" w:rsidR="00D810DB" w:rsidRPr="00054262" w:rsidRDefault="00B848E6" w:rsidP="00D158E9">
      <w:pPr>
        <w:spacing w:line="276" w:lineRule="auto"/>
        <w:jc w:val="both"/>
        <w:rPr>
          <w:rFonts w:ascii="Constantia" w:hAnsi="Constantia"/>
          <w:sz w:val="24"/>
          <w:szCs w:val="24"/>
        </w:rPr>
      </w:pPr>
      <w:r w:rsidRPr="00054262">
        <w:rPr>
          <w:rFonts w:ascii="Constantia" w:hAnsi="Constantia"/>
          <w:sz w:val="24"/>
          <w:szCs w:val="24"/>
        </w:rPr>
        <w:t>Τ</w:t>
      </w:r>
      <w:r w:rsidR="005744DC" w:rsidRPr="00054262">
        <w:rPr>
          <w:rFonts w:ascii="Constantia" w:hAnsi="Constantia"/>
          <w:sz w:val="24"/>
          <w:szCs w:val="24"/>
        </w:rPr>
        <w:t>ο ποσοστό ατόμων με σοβαρή οικονομική επιβάρυνση από το κόστος της υγείας σε βάρος βασικών αναγκών διαβίωσης σχετίζεται αντιστρόφως ανάλογα με το επίπεδο του εισοδήματος. Λαμβάνοντας υπόψη ότι περισσότερα από τα 7 στα 10 άτομα του δείγματος τοποθετούνται στις εισοδηματικές κατηγορίες με συνολικό οικογενειακό εισόδημα έως 1</w:t>
      </w:r>
      <w:r w:rsidR="009E319F">
        <w:rPr>
          <w:rFonts w:ascii="Constantia" w:hAnsi="Constantia"/>
          <w:sz w:val="24"/>
          <w:szCs w:val="24"/>
        </w:rPr>
        <w:t>.</w:t>
      </w:r>
      <w:r w:rsidR="005744DC" w:rsidRPr="00054262">
        <w:rPr>
          <w:rFonts w:ascii="Constantia" w:hAnsi="Constantia"/>
          <w:sz w:val="24"/>
          <w:szCs w:val="24"/>
        </w:rPr>
        <w:t>500 ευρώ μηνιαίως, γίνεται φανερό ότι η συντριπτική πλειονότητα των ατόμων με αναπηρία/χρόνιες και σπάνιες παθήσεις έχουν υπο</w:t>
      </w:r>
      <w:r w:rsidR="00B641BB" w:rsidRPr="00054262">
        <w:rPr>
          <w:rFonts w:ascii="Constantia" w:hAnsi="Constantia"/>
          <w:sz w:val="24"/>
          <w:szCs w:val="24"/>
        </w:rPr>
        <w:t xml:space="preserve">στεί </w:t>
      </w:r>
      <w:r w:rsidR="005744DC" w:rsidRPr="00054262">
        <w:rPr>
          <w:rFonts w:ascii="Constantia" w:hAnsi="Constantia"/>
          <w:sz w:val="24"/>
          <w:szCs w:val="24"/>
        </w:rPr>
        <w:t xml:space="preserve">μείωση του βιοτικού τους επιπέδου τα τελευταία δύο χρόνια προκειμένου να ανταπεξέλθουν στο ιδιωτικό κόστος των υπηρεσιών υγείας. </w:t>
      </w:r>
    </w:p>
    <w:p w14:paraId="3DC771D0" w14:textId="0B703439" w:rsidR="005D3CE2" w:rsidRPr="00AB36DA" w:rsidRDefault="000869E1" w:rsidP="00AB36DA">
      <w:pPr>
        <w:pStyle w:val="a4"/>
        <w:keepNext/>
        <w:ind w:left="284" w:right="425"/>
        <w:jc w:val="center"/>
        <w:rPr>
          <w:rFonts w:ascii="Constantia" w:hAnsi="Constantia"/>
          <w:b/>
          <w:bCs/>
          <w:i w:val="0"/>
          <w:iCs w:val="0"/>
          <w:color w:val="156082" w:themeColor="accent1"/>
          <w:sz w:val="22"/>
          <w:szCs w:val="22"/>
        </w:rPr>
      </w:pPr>
      <w:bookmarkStart w:id="62" w:name="_Toc183971294"/>
      <w:r w:rsidRPr="00054262">
        <w:rPr>
          <w:rFonts w:ascii="Constantia" w:hAnsi="Constantia"/>
          <w:noProof/>
        </w:rPr>
        <w:lastRenderedPageBreak/>
        <w:drawing>
          <wp:anchor distT="0" distB="0" distL="114300" distR="114300" simplePos="0" relativeHeight="251658240" behindDoc="0" locked="0" layoutInCell="1" allowOverlap="1" wp14:anchorId="3EB4584A" wp14:editId="57C2CDB4">
            <wp:simplePos x="0" y="0"/>
            <wp:positionH relativeFrom="margin">
              <wp:posOffset>77470</wp:posOffset>
            </wp:positionH>
            <wp:positionV relativeFrom="margin">
              <wp:posOffset>2476500</wp:posOffset>
            </wp:positionV>
            <wp:extent cx="5196840" cy="3930650"/>
            <wp:effectExtent l="0" t="0" r="10160" b="6350"/>
            <wp:wrapSquare wrapText="bothSides"/>
            <wp:docPr id="850067043" name="Γράφημα 1">
              <a:extLst xmlns:a="http://schemas.openxmlformats.org/drawingml/2006/main">
                <a:ext uri="{FF2B5EF4-FFF2-40B4-BE49-F238E27FC236}">
                  <a16:creationId xmlns:a16="http://schemas.microsoft.com/office/drawing/2014/main" id="{89A0898A-A561-AC81-4E86-D47F419C5B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025AA7" w:rsidRPr="00353C10">
        <w:rPr>
          <w:rFonts w:ascii="Constantia" w:hAnsi="Constantia"/>
          <w:b/>
          <w:bCs/>
          <w:i w:val="0"/>
          <w:iCs w:val="0"/>
          <w:color w:val="156082" w:themeColor="accent1"/>
          <w:sz w:val="22"/>
          <w:szCs w:val="22"/>
        </w:rPr>
        <w:t xml:space="preserve">Γράφημα </w:t>
      </w:r>
      <w:r w:rsidR="00025AA7" w:rsidRPr="00353C10">
        <w:rPr>
          <w:rFonts w:ascii="Constantia" w:hAnsi="Constantia"/>
          <w:b/>
          <w:bCs/>
          <w:i w:val="0"/>
          <w:iCs w:val="0"/>
          <w:color w:val="156082" w:themeColor="accent1"/>
          <w:sz w:val="22"/>
          <w:szCs w:val="22"/>
        </w:rPr>
        <w:fldChar w:fldCharType="begin"/>
      </w:r>
      <w:r w:rsidR="00025AA7" w:rsidRPr="00353C10">
        <w:rPr>
          <w:rFonts w:ascii="Constantia" w:hAnsi="Constantia"/>
          <w:b/>
          <w:bCs/>
          <w:i w:val="0"/>
          <w:iCs w:val="0"/>
          <w:color w:val="156082" w:themeColor="accent1"/>
          <w:sz w:val="22"/>
          <w:szCs w:val="22"/>
        </w:rPr>
        <w:instrText xml:space="preserve"> SEQ Γράφημα \* ARABIC </w:instrText>
      </w:r>
      <w:r w:rsidR="00025AA7" w:rsidRPr="00353C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6</w:t>
      </w:r>
      <w:r w:rsidR="00025AA7" w:rsidRPr="00353C10">
        <w:rPr>
          <w:rFonts w:ascii="Constantia" w:hAnsi="Constantia"/>
          <w:b/>
          <w:bCs/>
          <w:i w:val="0"/>
          <w:iCs w:val="0"/>
          <w:color w:val="156082" w:themeColor="accent1"/>
          <w:sz w:val="22"/>
          <w:szCs w:val="22"/>
        </w:rPr>
        <w:fldChar w:fldCharType="end"/>
      </w:r>
      <w:r w:rsidR="00025AA7" w:rsidRPr="00353C10">
        <w:rPr>
          <w:rFonts w:ascii="Constantia" w:hAnsi="Constantia"/>
          <w:b/>
          <w:bCs/>
          <w:i w:val="0"/>
          <w:iCs w:val="0"/>
          <w:color w:val="156082" w:themeColor="accent1"/>
          <w:sz w:val="22"/>
          <w:szCs w:val="22"/>
        </w:rPr>
        <w:t>: Μείωση δαπανών για βασικές ανάγκες, όπως τρόφιμα ή ρούχα, για να ανταπεξέλθουν στα έξοδα κάλυψης των αναγκών υγείας τα τελευταία δύο χρόνια ανά εισοδηματική κατηγορία</w:t>
      </w:r>
      <w:bookmarkEnd w:id="62"/>
    </w:p>
    <w:p w14:paraId="0E7B41CE" w14:textId="5D37F95B" w:rsidR="00AB36DA" w:rsidRDefault="00AB36DA" w:rsidP="00AB36DA">
      <w:pPr>
        <w:spacing w:after="0"/>
        <w:jc w:val="both"/>
        <w:rPr>
          <w:rFonts w:ascii="Constantia" w:hAnsi="Constantia"/>
          <w:sz w:val="24"/>
          <w:szCs w:val="24"/>
        </w:rPr>
      </w:pPr>
    </w:p>
    <w:p w14:paraId="5D882A88" w14:textId="2F3BEB0B" w:rsidR="005744DC" w:rsidRDefault="005744DC" w:rsidP="009E319F">
      <w:pPr>
        <w:spacing w:line="276" w:lineRule="auto"/>
        <w:jc w:val="both"/>
        <w:rPr>
          <w:rFonts w:ascii="Constantia" w:hAnsi="Constantia"/>
          <w:sz w:val="24"/>
          <w:szCs w:val="24"/>
        </w:rPr>
      </w:pPr>
      <w:r w:rsidRPr="00054262">
        <w:rPr>
          <w:rFonts w:ascii="Constantia" w:hAnsi="Constantia"/>
          <w:sz w:val="24"/>
          <w:szCs w:val="24"/>
        </w:rPr>
        <w:t xml:space="preserve">Παρότι σε όλες τις ηλικιακές ομάδες η μεγάλη πλειονότητα των ερωτηθέντων απαντάει θετικά στη μείωση των δαπανών σε βασικές ανάγκες, διαπιστώνεται ότι η σοβαρή οικονομική επιβάρυνση για την κάλυψη αναγκών υγείας εις βάρος του επιπέδου διαβίωσης αποτελεί φαινόμενο που λαμβάνει ακόμα μεγαλύτερες διαστάσεις όσο ανεβαίνει η ηλικιακή κλίμακα, αγγίζοντας στις ηλικίες από 50 ετών και άνω, συντριπτικά ποσοστά. </w:t>
      </w:r>
      <w:bookmarkStart w:id="63" w:name="_Hlk182576518"/>
    </w:p>
    <w:p w14:paraId="1013EF20" w14:textId="77777777" w:rsidR="000869E1" w:rsidRDefault="000869E1" w:rsidP="009E319F">
      <w:pPr>
        <w:spacing w:line="276" w:lineRule="auto"/>
        <w:jc w:val="both"/>
        <w:rPr>
          <w:rFonts w:ascii="Constantia" w:hAnsi="Constantia"/>
          <w:sz w:val="24"/>
          <w:szCs w:val="24"/>
        </w:rPr>
      </w:pPr>
    </w:p>
    <w:p w14:paraId="1AC7782D" w14:textId="77777777" w:rsidR="000869E1" w:rsidRPr="00054262" w:rsidRDefault="000869E1" w:rsidP="009E319F">
      <w:pPr>
        <w:spacing w:line="276" w:lineRule="auto"/>
        <w:jc w:val="both"/>
        <w:rPr>
          <w:rFonts w:ascii="Constantia" w:hAnsi="Constantia"/>
          <w:sz w:val="24"/>
          <w:szCs w:val="24"/>
        </w:rPr>
      </w:pPr>
    </w:p>
    <w:tbl>
      <w:tblPr>
        <w:tblStyle w:val="1-1"/>
        <w:tblW w:w="7088"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2978"/>
        <w:gridCol w:w="1417"/>
        <w:gridCol w:w="1134"/>
        <w:gridCol w:w="1559"/>
      </w:tblGrid>
      <w:tr w:rsidR="00043A14" w:rsidRPr="00054262" w14:paraId="471756CA" w14:textId="77777777" w:rsidTr="00D158E9">
        <w:trPr>
          <w:cnfStyle w:val="100000000000" w:firstRow="1" w:lastRow="0" w:firstColumn="0" w:lastColumn="0" w:oddVBand="0" w:evenVBand="0" w:oddHBand="0" w:evenHBand="0" w:firstRowFirstColumn="0" w:firstRowLastColumn="0" w:lastRowFirstColumn="0" w:lastRowLastColumn="0"/>
          <w:trHeight w:val="604"/>
          <w:jc w:val="center"/>
        </w:trPr>
        <w:tc>
          <w:tcPr>
            <w:cnfStyle w:val="001000000000" w:firstRow="0" w:lastRow="0" w:firstColumn="1" w:lastColumn="0" w:oddVBand="0" w:evenVBand="0" w:oddHBand="0" w:evenHBand="0" w:firstRowFirstColumn="0" w:firstRowLastColumn="0" w:lastRowFirstColumn="0" w:lastRowLastColumn="0"/>
            <w:tcW w:w="7088" w:type="dxa"/>
            <w:gridSpan w:val="4"/>
            <w:tcBorders>
              <w:top w:val="nil"/>
              <w:left w:val="nil"/>
              <w:bottom w:val="none" w:sz="0" w:space="0" w:color="auto"/>
              <w:right w:val="nil"/>
            </w:tcBorders>
          </w:tcPr>
          <w:p w14:paraId="069CC3FC" w14:textId="5E0E3131" w:rsidR="00043A14" w:rsidRPr="00054262" w:rsidRDefault="00043A14" w:rsidP="00C7280F">
            <w:pPr>
              <w:spacing w:after="120"/>
              <w:jc w:val="center"/>
              <w:rPr>
                <w:rFonts w:ascii="Constantia" w:eastAsia="Times New Roman" w:hAnsi="Constantia" w:cs="Calibri"/>
                <w:color w:val="000000"/>
                <w:lang w:eastAsia="el-GR"/>
              </w:rPr>
            </w:pPr>
            <w:bookmarkStart w:id="64" w:name="_Toc183971269"/>
            <w:r w:rsidRPr="004D74FE">
              <w:rPr>
                <w:rFonts w:ascii="Constantia" w:hAnsi="Constantia"/>
                <w:color w:val="156082" w:themeColor="accent1"/>
              </w:rPr>
              <w:t xml:space="preserve">Πίνακας </w:t>
            </w:r>
            <w:r w:rsidRPr="004D74FE">
              <w:rPr>
                <w:rFonts w:ascii="Constantia" w:hAnsi="Constantia"/>
                <w:color w:val="156082" w:themeColor="accent1"/>
              </w:rPr>
              <w:fldChar w:fldCharType="begin"/>
            </w:r>
            <w:r w:rsidRPr="004D74FE">
              <w:rPr>
                <w:rFonts w:ascii="Constantia" w:hAnsi="Constantia"/>
                <w:color w:val="156082" w:themeColor="accent1"/>
              </w:rPr>
              <w:instrText xml:space="preserve"> SEQ Πίνακας \* ARABIC </w:instrText>
            </w:r>
            <w:r w:rsidRPr="004D74FE">
              <w:rPr>
                <w:rFonts w:ascii="Constantia" w:hAnsi="Constantia"/>
                <w:color w:val="156082" w:themeColor="accent1"/>
              </w:rPr>
              <w:fldChar w:fldCharType="separate"/>
            </w:r>
            <w:r w:rsidR="00874CF5">
              <w:rPr>
                <w:rFonts w:ascii="Constantia" w:hAnsi="Constantia"/>
                <w:noProof/>
                <w:color w:val="156082" w:themeColor="accent1"/>
              </w:rPr>
              <w:t>11</w:t>
            </w:r>
            <w:r w:rsidRPr="004D74FE">
              <w:rPr>
                <w:rFonts w:ascii="Constantia" w:hAnsi="Constantia"/>
                <w:color w:val="156082" w:themeColor="accent1"/>
              </w:rPr>
              <w:fldChar w:fldCharType="end"/>
            </w:r>
            <w:r>
              <w:rPr>
                <w:rFonts w:ascii="Constantia" w:hAnsi="Constantia"/>
                <w:color w:val="156082" w:themeColor="accent1"/>
              </w:rPr>
              <w:t xml:space="preserve">: </w:t>
            </w:r>
            <w:r w:rsidRPr="00043A14">
              <w:rPr>
                <w:rFonts w:ascii="Constantia" w:hAnsi="Constantia"/>
                <w:color w:val="156082" w:themeColor="accent1"/>
              </w:rPr>
              <w:t>Μείωση δαπανών για βασικές ανάγκες, όπως τρόφιμα ή ρούχα, για να ανταπεξέλθουν στα έξοδα κάλυψης των αναγκών υγείας τα τελευταία δύο χρόνια ανά ηλικιακή ομάδα</w:t>
            </w:r>
            <w:bookmarkEnd w:id="64"/>
          </w:p>
        </w:tc>
      </w:tr>
      <w:bookmarkEnd w:id="63"/>
      <w:tr w:rsidR="005744DC" w:rsidRPr="00054262" w14:paraId="5F5D802B" w14:textId="77777777" w:rsidTr="00D158E9">
        <w:trPr>
          <w:trHeight w:val="416"/>
          <w:jc w:val="center"/>
        </w:trPr>
        <w:tc>
          <w:tcPr>
            <w:cnfStyle w:val="001000000000" w:firstRow="0" w:lastRow="0" w:firstColumn="1" w:lastColumn="0" w:oddVBand="0" w:evenVBand="0" w:oddHBand="0" w:evenHBand="0" w:firstRowFirstColumn="0" w:firstRowLastColumn="0" w:lastRowFirstColumn="0" w:lastRowLastColumn="0"/>
            <w:tcW w:w="2978" w:type="dxa"/>
            <w:vAlign w:val="center"/>
            <w:hideMark/>
          </w:tcPr>
          <w:p w14:paraId="4BD49D8A" w14:textId="77777777" w:rsidR="005744DC" w:rsidRPr="00054262" w:rsidRDefault="005744DC" w:rsidP="006E56AE">
            <w:pPr>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Ομάδες ηλικιών</w:t>
            </w:r>
          </w:p>
        </w:tc>
        <w:tc>
          <w:tcPr>
            <w:tcW w:w="1417" w:type="dxa"/>
            <w:vAlign w:val="center"/>
            <w:hideMark/>
          </w:tcPr>
          <w:p w14:paraId="36AC93D2" w14:textId="77777777" w:rsidR="005744DC" w:rsidRPr="006E56AE" w:rsidRDefault="005744DC"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lang w:eastAsia="el-GR"/>
              </w:rPr>
            </w:pPr>
            <w:r w:rsidRPr="006E56AE">
              <w:rPr>
                <w:rFonts w:ascii="Constantia" w:eastAsia="Times New Roman" w:hAnsi="Constantia" w:cs="Calibri"/>
                <w:b/>
                <w:bCs/>
                <w:color w:val="000000"/>
                <w:lang w:eastAsia="el-GR"/>
              </w:rPr>
              <w:t>Ναι</w:t>
            </w:r>
          </w:p>
        </w:tc>
        <w:tc>
          <w:tcPr>
            <w:tcW w:w="1134" w:type="dxa"/>
            <w:vAlign w:val="center"/>
            <w:hideMark/>
          </w:tcPr>
          <w:p w14:paraId="15AFAD38" w14:textId="77777777" w:rsidR="005744DC" w:rsidRPr="006E56AE" w:rsidRDefault="005744DC"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lang w:eastAsia="el-GR"/>
              </w:rPr>
            </w:pPr>
            <w:r w:rsidRPr="006E56AE">
              <w:rPr>
                <w:rFonts w:ascii="Constantia" w:eastAsia="Times New Roman" w:hAnsi="Constantia" w:cs="Calibri"/>
                <w:b/>
                <w:bCs/>
                <w:color w:val="000000"/>
                <w:lang w:eastAsia="el-GR"/>
              </w:rPr>
              <w:t>Όχι</w:t>
            </w:r>
          </w:p>
        </w:tc>
        <w:tc>
          <w:tcPr>
            <w:tcW w:w="1559" w:type="dxa"/>
            <w:vAlign w:val="center"/>
            <w:hideMark/>
          </w:tcPr>
          <w:p w14:paraId="0F94ED3A" w14:textId="77777777" w:rsidR="005744DC" w:rsidRPr="006E56AE" w:rsidRDefault="005744DC" w:rsidP="006E56AE">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lang w:eastAsia="el-GR"/>
              </w:rPr>
            </w:pPr>
            <w:r w:rsidRPr="006E56AE">
              <w:rPr>
                <w:rFonts w:ascii="Constantia" w:eastAsia="Times New Roman" w:hAnsi="Constantia" w:cs="Calibri"/>
                <w:b/>
                <w:bCs/>
                <w:color w:val="000000"/>
                <w:lang w:eastAsia="el-GR"/>
              </w:rPr>
              <w:t>Σύνολο</w:t>
            </w:r>
          </w:p>
        </w:tc>
      </w:tr>
      <w:tr w:rsidR="005744DC" w:rsidRPr="00054262" w14:paraId="163F2558" w14:textId="77777777" w:rsidTr="00D158E9">
        <w:trPr>
          <w:trHeight w:val="338"/>
          <w:jc w:val="center"/>
        </w:trPr>
        <w:tc>
          <w:tcPr>
            <w:cnfStyle w:val="001000000000" w:firstRow="0" w:lastRow="0" w:firstColumn="1" w:lastColumn="0" w:oddVBand="0" w:evenVBand="0" w:oddHBand="0" w:evenHBand="0" w:firstRowFirstColumn="0" w:firstRowLastColumn="0" w:lastRowFirstColumn="0" w:lastRowLastColumn="0"/>
            <w:tcW w:w="2978" w:type="dxa"/>
            <w:vMerge w:val="restart"/>
            <w:vAlign w:val="center"/>
            <w:hideMark/>
          </w:tcPr>
          <w:p w14:paraId="210AD102" w14:textId="77777777" w:rsidR="005744DC" w:rsidRPr="006E56AE" w:rsidRDefault="005744DC" w:rsidP="00AB36DA">
            <w:pPr>
              <w:rPr>
                <w:rFonts w:ascii="Constantia" w:eastAsia="Times New Roman" w:hAnsi="Constantia" w:cs="Calibri"/>
                <w:b w:val="0"/>
                <w:bCs w:val="0"/>
                <w:color w:val="000000"/>
                <w:lang w:eastAsia="el-GR"/>
              </w:rPr>
            </w:pPr>
            <w:r w:rsidRPr="006E56AE">
              <w:rPr>
                <w:rFonts w:ascii="Constantia" w:eastAsia="Times New Roman" w:hAnsi="Constantia" w:cs="Calibri"/>
                <w:b w:val="0"/>
                <w:bCs w:val="0"/>
                <w:color w:val="000000"/>
                <w:lang w:eastAsia="el-GR"/>
              </w:rPr>
              <w:t>18-34 ετών</w:t>
            </w:r>
          </w:p>
        </w:tc>
        <w:tc>
          <w:tcPr>
            <w:tcW w:w="1417" w:type="dxa"/>
            <w:noWrap/>
            <w:hideMark/>
          </w:tcPr>
          <w:p w14:paraId="3700F5F8"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404</w:t>
            </w:r>
          </w:p>
        </w:tc>
        <w:tc>
          <w:tcPr>
            <w:tcW w:w="1134" w:type="dxa"/>
            <w:noWrap/>
            <w:hideMark/>
          </w:tcPr>
          <w:p w14:paraId="3AE9066F"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178</w:t>
            </w:r>
          </w:p>
        </w:tc>
        <w:tc>
          <w:tcPr>
            <w:tcW w:w="1559" w:type="dxa"/>
            <w:noWrap/>
            <w:hideMark/>
          </w:tcPr>
          <w:p w14:paraId="18A893EA"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582</w:t>
            </w:r>
          </w:p>
        </w:tc>
      </w:tr>
      <w:tr w:rsidR="005744DC" w:rsidRPr="00054262" w14:paraId="33529837"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ign w:val="center"/>
            <w:hideMark/>
          </w:tcPr>
          <w:p w14:paraId="0F885054" w14:textId="77777777" w:rsidR="005744DC" w:rsidRPr="006E56AE" w:rsidRDefault="005744DC" w:rsidP="00AB36DA">
            <w:pPr>
              <w:rPr>
                <w:rFonts w:ascii="Constantia" w:eastAsia="Times New Roman" w:hAnsi="Constantia" w:cs="Calibri"/>
                <w:b w:val="0"/>
                <w:bCs w:val="0"/>
                <w:color w:val="000000"/>
                <w:lang w:eastAsia="el-GR"/>
              </w:rPr>
            </w:pPr>
          </w:p>
        </w:tc>
        <w:tc>
          <w:tcPr>
            <w:tcW w:w="1417" w:type="dxa"/>
            <w:noWrap/>
            <w:hideMark/>
          </w:tcPr>
          <w:p w14:paraId="7B7E5232"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69,4%</w:t>
            </w:r>
          </w:p>
        </w:tc>
        <w:tc>
          <w:tcPr>
            <w:tcW w:w="1134" w:type="dxa"/>
            <w:noWrap/>
            <w:hideMark/>
          </w:tcPr>
          <w:p w14:paraId="38244465"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30,6%</w:t>
            </w:r>
          </w:p>
        </w:tc>
        <w:tc>
          <w:tcPr>
            <w:tcW w:w="1559" w:type="dxa"/>
            <w:noWrap/>
            <w:hideMark/>
          </w:tcPr>
          <w:p w14:paraId="6260B6D3"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100,0%</w:t>
            </w:r>
          </w:p>
        </w:tc>
      </w:tr>
      <w:tr w:rsidR="005744DC" w:rsidRPr="00054262" w14:paraId="539C4ACC"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restart"/>
            <w:vAlign w:val="center"/>
            <w:hideMark/>
          </w:tcPr>
          <w:p w14:paraId="02A64E7A" w14:textId="77777777" w:rsidR="005744DC" w:rsidRPr="006E56AE" w:rsidRDefault="005744DC" w:rsidP="00AB36DA">
            <w:pPr>
              <w:rPr>
                <w:rFonts w:ascii="Constantia" w:eastAsia="Times New Roman" w:hAnsi="Constantia" w:cs="Calibri"/>
                <w:b w:val="0"/>
                <w:bCs w:val="0"/>
                <w:color w:val="000000"/>
                <w:lang w:eastAsia="el-GR"/>
              </w:rPr>
            </w:pPr>
            <w:r w:rsidRPr="006E56AE">
              <w:rPr>
                <w:rFonts w:ascii="Constantia" w:eastAsia="Times New Roman" w:hAnsi="Constantia" w:cs="Calibri"/>
                <w:b w:val="0"/>
                <w:bCs w:val="0"/>
                <w:color w:val="000000"/>
                <w:lang w:eastAsia="el-GR"/>
              </w:rPr>
              <w:t>35-49 ετών</w:t>
            </w:r>
          </w:p>
        </w:tc>
        <w:tc>
          <w:tcPr>
            <w:tcW w:w="1417" w:type="dxa"/>
            <w:noWrap/>
            <w:hideMark/>
          </w:tcPr>
          <w:p w14:paraId="411D3F4A"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690</w:t>
            </w:r>
          </w:p>
        </w:tc>
        <w:tc>
          <w:tcPr>
            <w:tcW w:w="1134" w:type="dxa"/>
            <w:noWrap/>
            <w:hideMark/>
          </w:tcPr>
          <w:p w14:paraId="1A11D0BB"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195</w:t>
            </w:r>
          </w:p>
        </w:tc>
        <w:tc>
          <w:tcPr>
            <w:tcW w:w="1559" w:type="dxa"/>
            <w:noWrap/>
            <w:hideMark/>
          </w:tcPr>
          <w:p w14:paraId="38814E0E"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885</w:t>
            </w:r>
          </w:p>
        </w:tc>
      </w:tr>
      <w:tr w:rsidR="005744DC" w:rsidRPr="00054262" w14:paraId="5AAC0D13"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ign w:val="center"/>
            <w:hideMark/>
          </w:tcPr>
          <w:p w14:paraId="2DEE5A8A" w14:textId="77777777" w:rsidR="005744DC" w:rsidRPr="006E56AE" w:rsidRDefault="005744DC" w:rsidP="00AB36DA">
            <w:pPr>
              <w:rPr>
                <w:rFonts w:ascii="Constantia" w:eastAsia="Times New Roman" w:hAnsi="Constantia" w:cs="Calibri"/>
                <w:b w:val="0"/>
                <w:bCs w:val="0"/>
                <w:color w:val="000000"/>
                <w:lang w:eastAsia="el-GR"/>
              </w:rPr>
            </w:pPr>
          </w:p>
        </w:tc>
        <w:tc>
          <w:tcPr>
            <w:tcW w:w="1417" w:type="dxa"/>
            <w:noWrap/>
            <w:hideMark/>
          </w:tcPr>
          <w:p w14:paraId="2C141F39"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78,0%</w:t>
            </w:r>
          </w:p>
        </w:tc>
        <w:tc>
          <w:tcPr>
            <w:tcW w:w="1134" w:type="dxa"/>
            <w:noWrap/>
            <w:hideMark/>
          </w:tcPr>
          <w:p w14:paraId="1AFEA54D"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22,0%</w:t>
            </w:r>
          </w:p>
        </w:tc>
        <w:tc>
          <w:tcPr>
            <w:tcW w:w="1559" w:type="dxa"/>
            <w:noWrap/>
            <w:hideMark/>
          </w:tcPr>
          <w:p w14:paraId="36183B69"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100,0%</w:t>
            </w:r>
          </w:p>
        </w:tc>
      </w:tr>
      <w:tr w:rsidR="005744DC" w:rsidRPr="00054262" w14:paraId="0CB1DC33"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restart"/>
            <w:vAlign w:val="center"/>
            <w:hideMark/>
          </w:tcPr>
          <w:p w14:paraId="157E7B41" w14:textId="77777777" w:rsidR="005744DC" w:rsidRPr="006E56AE" w:rsidRDefault="005744DC" w:rsidP="00AB36DA">
            <w:pPr>
              <w:rPr>
                <w:rFonts w:ascii="Constantia" w:eastAsia="Times New Roman" w:hAnsi="Constantia" w:cs="Calibri"/>
                <w:b w:val="0"/>
                <w:bCs w:val="0"/>
                <w:color w:val="000000"/>
                <w:lang w:eastAsia="el-GR"/>
              </w:rPr>
            </w:pPr>
            <w:r w:rsidRPr="006E56AE">
              <w:rPr>
                <w:rFonts w:ascii="Constantia" w:eastAsia="Times New Roman" w:hAnsi="Constantia" w:cs="Calibri"/>
                <w:b w:val="0"/>
                <w:bCs w:val="0"/>
                <w:color w:val="000000"/>
                <w:lang w:eastAsia="el-GR"/>
              </w:rPr>
              <w:t>50-64 ετών</w:t>
            </w:r>
          </w:p>
        </w:tc>
        <w:tc>
          <w:tcPr>
            <w:tcW w:w="1417" w:type="dxa"/>
            <w:noWrap/>
            <w:hideMark/>
          </w:tcPr>
          <w:p w14:paraId="304B2EED"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782</w:t>
            </w:r>
          </w:p>
        </w:tc>
        <w:tc>
          <w:tcPr>
            <w:tcW w:w="1134" w:type="dxa"/>
            <w:noWrap/>
            <w:hideMark/>
          </w:tcPr>
          <w:p w14:paraId="4F540A6C"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161</w:t>
            </w:r>
          </w:p>
        </w:tc>
        <w:tc>
          <w:tcPr>
            <w:tcW w:w="1559" w:type="dxa"/>
            <w:noWrap/>
            <w:hideMark/>
          </w:tcPr>
          <w:p w14:paraId="6620A048"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943</w:t>
            </w:r>
          </w:p>
        </w:tc>
      </w:tr>
      <w:tr w:rsidR="005744DC" w:rsidRPr="00054262" w14:paraId="793616DB"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ign w:val="center"/>
            <w:hideMark/>
          </w:tcPr>
          <w:p w14:paraId="1E59558A" w14:textId="77777777" w:rsidR="005744DC" w:rsidRPr="00054262" w:rsidRDefault="005744DC" w:rsidP="00AB36DA">
            <w:pPr>
              <w:rPr>
                <w:rFonts w:ascii="Constantia" w:eastAsia="Times New Roman" w:hAnsi="Constantia" w:cs="Calibri"/>
                <w:color w:val="000000"/>
                <w:lang w:eastAsia="el-GR"/>
              </w:rPr>
            </w:pPr>
          </w:p>
        </w:tc>
        <w:tc>
          <w:tcPr>
            <w:tcW w:w="1417" w:type="dxa"/>
            <w:noWrap/>
            <w:hideMark/>
          </w:tcPr>
          <w:p w14:paraId="64334DC5"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82,9%</w:t>
            </w:r>
          </w:p>
        </w:tc>
        <w:tc>
          <w:tcPr>
            <w:tcW w:w="1134" w:type="dxa"/>
            <w:noWrap/>
            <w:hideMark/>
          </w:tcPr>
          <w:p w14:paraId="1F3B7914"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17,1%</w:t>
            </w:r>
          </w:p>
        </w:tc>
        <w:tc>
          <w:tcPr>
            <w:tcW w:w="1559" w:type="dxa"/>
            <w:noWrap/>
            <w:hideMark/>
          </w:tcPr>
          <w:p w14:paraId="47A0A711"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100,0%</w:t>
            </w:r>
          </w:p>
        </w:tc>
      </w:tr>
      <w:tr w:rsidR="005744DC" w:rsidRPr="00054262" w14:paraId="6CC90868"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restart"/>
            <w:vAlign w:val="center"/>
            <w:hideMark/>
          </w:tcPr>
          <w:p w14:paraId="2B17CE0A" w14:textId="77777777" w:rsidR="005744DC" w:rsidRPr="00D158E9" w:rsidRDefault="005744DC" w:rsidP="00AB36DA">
            <w:pPr>
              <w:rPr>
                <w:rFonts w:ascii="Constantia" w:eastAsia="Times New Roman" w:hAnsi="Constantia" w:cs="Calibri"/>
                <w:b w:val="0"/>
                <w:bCs w:val="0"/>
                <w:color w:val="000000"/>
                <w:lang w:eastAsia="el-GR"/>
              </w:rPr>
            </w:pPr>
            <w:r w:rsidRPr="00D158E9">
              <w:rPr>
                <w:rFonts w:ascii="Constantia" w:eastAsia="Times New Roman" w:hAnsi="Constantia" w:cs="Calibri"/>
                <w:b w:val="0"/>
                <w:bCs w:val="0"/>
                <w:color w:val="000000"/>
                <w:lang w:eastAsia="el-GR"/>
              </w:rPr>
              <w:lastRenderedPageBreak/>
              <w:t>65 ετών και άνω</w:t>
            </w:r>
          </w:p>
        </w:tc>
        <w:tc>
          <w:tcPr>
            <w:tcW w:w="1417" w:type="dxa"/>
            <w:noWrap/>
            <w:hideMark/>
          </w:tcPr>
          <w:p w14:paraId="4B48207C"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240</w:t>
            </w:r>
          </w:p>
        </w:tc>
        <w:tc>
          <w:tcPr>
            <w:tcW w:w="1134" w:type="dxa"/>
            <w:noWrap/>
            <w:hideMark/>
          </w:tcPr>
          <w:p w14:paraId="2913207F"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50</w:t>
            </w:r>
          </w:p>
        </w:tc>
        <w:tc>
          <w:tcPr>
            <w:tcW w:w="1559" w:type="dxa"/>
            <w:noWrap/>
            <w:hideMark/>
          </w:tcPr>
          <w:p w14:paraId="5DD26DBE"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290</w:t>
            </w:r>
          </w:p>
        </w:tc>
      </w:tr>
      <w:tr w:rsidR="005744DC" w:rsidRPr="00054262" w14:paraId="3F91C9EC"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ign w:val="center"/>
            <w:hideMark/>
          </w:tcPr>
          <w:p w14:paraId="77547DAE" w14:textId="77777777" w:rsidR="005744DC" w:rsidRPr="00054262" w:rsidRDefault="005744DC" w:rsidP="00AB36DA">
            <w:pPr>
              <w:rPr>
                <w:rFonts w:ascii="Constantia" w:eastAsia="Times New Roman" w:hAnsi="Constantia" w:cs="Calibri"/>
                <w:color w:val="000000"/>
                <w:lang w:eastAsia="el-GR"/>
              </w:rPr>
            </w:pPr>
          </w:p>
        </w:tc>
        <w:tc>
          <w:tcPr>
            <w:tcW w:w="1417" w:type="dxa"/>
            <w:noWrap/>
            <w:hideMark/>
          </w:tcPr>
          <w:p w14:paraId="7F667ECF"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82,8%</w:t>
            </w:r>
          </w:p>
        </w:tc>
        <w:tc>
          <w:tcPr>
            <w:tcW w:w="1134" w:type="dxa"/>
            <w:noWrap/>
            <w:hideMark/>
          </w:tcPr>
          <w:p w14:paraId="1A1BBC1E"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17,2%</w:t>
            </w:r>
          </w:p>
        </w:tc>
        <w:tc>
          <w:tcPr>
            <w:tcW w:w="1559" w:type="dxa"/>
            <w:noWrap/>
            <w:hideMark/>
          </w:tcPr>
          <w:p w14:paraId="350C9A8C"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100,0%</w:t>
            </w:r>
          </w:p>
        </w:tc>
      </w:tr>
      <w:tr w:rsidR="005744DC" w:rsidRPr="00054262" w14:paraId="6F1399B2" w14:textId="77777777" w:rsidTr="00D158E9">
        <w:trPr>
          <w:trHeight w:val="324"/>
          <w:jc w:val="center"/>
        </w:trPr>
        <w:tc>
          <w:tcPr>
            <w:cnfStyle w:val="001000000000" w:firstRow="0" w:lastRow="0" w:firstColumn="1" w:lastColumn="0" w:oddVBand="0" w:evenVBand="0" w:oddHBand="0" w:evenHBand="0" w:firstRowFirstColumn="0" w:firstRowLastColumn="0" w:lastRowFirstColumn="0" w:lastRowLastColumn="0"/>
            <w:tcW w:w="2978" w:type="dxa"/>
            <w:vMerge w:val="restart"/>
            <w:vAlign w:val="center"/>
            <w:hideMark/>
          </w:tcPr>
          <w:p w14:paraId="56FC2D23" w14:textId="77777777" w:rsidR="005744DC" w:rsidRPr="00054262" w:rsidRDefault="005744DC" w:rsidP="00AB36DA">
            <w:pPr>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Σύνολο</w:t>
            </w:r>
          </w:p>
        </w:tc>
        <w:tc>
          <w:tcPr>
            <w:tcW w:w="1417" w:type="dxa"/>
            <w:noWrap/>
            <w:hideMark/>
          </w:tcPr>
          <w:p w14:paraId="235C7FB8" w14:textId="3CAA3774"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w:t>
            </w:r>
            <w:r w:rsidR="009E319F">
              <w:rPr>
                <w:rFonts w:ascii="Constantia" w:eastAsia="Times New Roman" w:hAnsi="Constantia" w:cs="Calibri"/>
                <w:color w:val="000000"/>
                <w:lang w:eastAsia="el-GR"/>
              </w:rPr>
              <w:t>.</w:t>
            </w:r>
            <w:r w:rsidRPr="00054262">
              <w:rPr>
                <w:rFonts w:ascii="Constantia" w:eastAsia="Times New Roman" w:hAnsi="Constantia" w:cs="Calibri"/>
                <w:color w:val="000000"/>
                <w:lang w:eastAsia="el-GR"/>
              </w:rPr>
              <w:t>116</w:t>
            </w:r>
          </w:p>
        </w:tc>
        <w:tc>
          <w:tcPr>
            <w:tcW w:w="1134" w:type="dxa"/>
            <w:noWrap/>
            <w:hideMark/>
          </w:tcPr>
          <w:p w14:paraId="2E9C6DD1"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584</w:t>
            </w:r>
          </w:p>
        </w:tc>
        <w:tc>
          <w:tcPr>
            <w:tcW w:w="1559" w:type="dxa"/>
            <w:noWrap/>
            <w:hideMark/>
          </w:tcPr>
          <w:p w14:paraId="422DB8B4" w14:textId="691E20A6"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w:t>
            </w:r>
            <w:r w:rsidR="009E319F">
              <w:rPr>
                <w:rFonts w:ascii="Constantia" w:eastAsia="Times New Roman" w:hAnsi="Constantia" w:cs="Calibri"/>
                <w:color w:val="000000"/>
                <w:lang w:eastAsia="el-GR"/>
              </w:rPr>
              <w:t>.</w:t>
            </w:r>
            <w:r w:rsidRPr="00054262">
              <w:rPr>
                <w:rFonts w:ascii="Constantia" w:eastAsia="Times New Roman" w:hAnsi="Constantia" w:cs="Calibri"/>
                <w:color w:val="000000"/>
                <w:lang w:eastAsia="el-GR"/>
              </w:rPr>
              <w:t>700</w:t>
            </w:r>
          </w:p>
        </w:tc>
      </w:tr>
      <w:tr w:rsidR="005744DC" w:rsidRPr="00054262" w14:paraId="53F1A685" w14:textId="77777777" w:rsidTr="00D158E9">
        <w:trPr>
          <w:trHeight w:val="338"/>
          <w:jc w:val="center"/>
        </w:trPr>
        <w:tc>
          <w:tcPr>
            <w:cnfStyle w:val="001000000000" w:firstRow="0" w:lastRow="0" w:firstColumn="1" w:lastColumn="0" w:oddVBand="0" w:evenVBand="0" w:oddHBand="0" w:evenHBand="0" w:firstRowFirstColumn="0" w:firstRowLastColumn="0" w:lastRowFirstColumn="0" w:lastRowLastColumn="0"/>
            <w:tcW w:w="2978" w:type="dxa"/>
            <w:vMerge/>
            <w:hideMark/>
          </w:tcPr>
          <w:p w14:paraId="5DFC265E" w14:textId="77777777" w:rsidR="005744DC" w:rsidRPr="00054262" w:rsidRDefault="005744DC" w:rsidP="00340B08">
            <w:pPr>
              <w:rPr>
                <w:rFonts w:ascii="Constantia" w:eastAsia="Times New Roman" w:hAnsi="Constantia" w:cs="Calibri"/>
                <w:color w:val="000000"/>
                <w:lang w:eastAsia="el-GR"/>
              </w:rPr>
            </w:pPr>
          </w:p>
        </w:tc>
        <w:tc>
          <w:tcPr>
            <w:tcW w:w="1417" w:type="dxa"/>
            <w:noWrap/>
            <w:hideMark/>
          </w:tcPr>
          <w:p w14:paraId="2D58C2C9"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78,4%</w:t>
            </w:r>
          </w:p>
        </w:tc>
        <w:tc>
          <w:tcPr>
            <w:tcW w:w="1134" w:type="dxa"/>
            <w:noWrap/>
            <w:hideMark/>
          </w:tcPr>
          <w:p w14:paraId="41355C4E"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21,6%</w:t>
            </w:r>
          </w:p>
        </w:tc>
        <w:tc>
          <w:tcPr>
            <w:tcW w:w="1559" w:type="dxa"/>
            <w:noWrap/>
            <w:hideMark/>
          </w:tcPr>
          <w:p w14:paraId="3722FA86" w14:textId="77777777" w:rsidR="005744DC" w:rsidRPr="00054262" w:rsidRDefault="005744DC" w:rsidP="00340B08">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054262">
              <w:rPr>
                <w:rFonts w:ascii="Constantia" w:eastAsia="Times New Roman" w:hAnsi="Constantia" w:cs="Calibri"/>
                <w:color w:val="000000"/>
                <w:lang w:eastAsia="el-GR"/>
              </w:rPr>
              <w:t>100,0%</w:t>
            </w:r>
          </w:p>
        </w:tc>
      </w:tr>
    </w:tbl>
    <w:p w14:paraId="722A4496" w14:textId="77777777" w:rsidR="005D3CE2" w:rsidRPr="00054262" w:rsidRDefault="005D3CE2" w:rsidP="009E319F">
      <w:pPr>
        <w:spacing w:after="0"/>
        <w:rPr>
          <w:rFonts w:ascii="Constantia" w:hAnsi="Constantia"/>
        </w:rPr>
      </w:pPr>
    </w:p>
    <w:p w14:paraId="179C90FA" w14:textId="43B57E37" w:rsidR="00B641BB" w:rsidRDefault="00B641BB" w:rsidP="009E319F">
      <w:pPr>
        <w:spacing w:after="0" w:line="276" w:lineRule="auto"/>
        <w:jc w:val="both"/>
        <w:rPr>
          <w:rFonts w:ascii="Constantia" w:hAnsi="Constantia"/>
          <w:sz w:val="24"/>
          <w:szCs w:val="24"/>
        </w:rPr>
      </w:pPr>
      <w:r w:rsidRPr="00054262">
        <w:rPr>
          <w:rFonts w:ascii="Constantia" w:hAnsi="Constantia"/>
          <w:sz w:val="24"/>
          <w:szCs w:val="24"/>
        </w:rPr>
        <w:t xml:space="preserve">Ως προς τη σύνθεση των νοικοκυριών, τα υψηλότερα ποσοστά ατόμων που απαντούν ότι μείωσαν τις βασικές δαπάνες διαβίωσης τους ώστε να ανταπεξέλθουν στο κόστος υγείας είναι οι μονογονείς και τα άτομα που ζουν μόνα τους με προσωπικό βοηθό. </w:t>
      </w:r>
    </w:p>
    <w:p w14:paraId="2C30A492" w14:textId="77777777" w:rsidR="009E319F" w:rsidRDefault="009E319F" w:rsidP="009E319F">
      <w:pPr>
        <w:spacing w:after="0"/>
        <w:jc w:val="both"/>
        <w:rPr>
          <w:rFonts w:ascii="Constantia" w:hAnsi="Constantia"/>
          <w:sz w:val="24"/>
          <w:szCs w:val="24"/>
        </w:rPr>
      </w:pPr>
    </w:p>
    <w:p w14:paraId="6048E05B" w14:textId="729678AB" w:rsidR="00E42134" w:rsidRPr="00790E72" w:rsidRDefault="00E42134" w:rsidP="00D57E2E">
      <w:pPr>
        <w:spacing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Ανασφάλιστοι με αναπηρία και εμπόδια στην κάλυψη των αναγκών υγείας τους</w:t>
      </w:r>
    </w:p>
    <w:p w14:paraId="5B3A250E" w14:textId="6D1298A3" w:rsidR="00E42134" w:rsidRDefault="00E42134" w:rsidP="009E319F">
      <w:pPr>
        <w:spacing w:after="0" w:line="276" w:lineRule="auto"/>
        <w:jc w:val="both"/>
        <w:rPr>
          <w:rFonts w:ascii="Constantia" w:hAnsi="Constantia"/>
          <w:color w:val="3A7C22" w:themeColor="accent6" w:themeShade="BF"/>
          <w:sz w:val="24"/>
          <w:szCs w:val="24"/>
        </w:rPr>
      </w:pPr>
      <w:r w:rsidRPr="00D57E2E">
        <w:rPr>
          <w:rFonts w:ascii="Constantia" w:hAnsi="Constantia"/>
          <w:sz w:val="24"/>
          <w:szCs w:val="24"/>
        </w:rPr>
        <w:t>Σημαντικά εμπόδια ως προς την κάλυψη αναγκών υγείας αντιμετωπίζουν και οι ανασφάλιστοι με αναπηρία</w:t>
      </w:r>
      <w:r w:rsidR="009E319F">
        <w:rPr>
          <w:rFonts w:ascii="Constantia" w:hAnsi="Constantia"/>
          <w:sz w:val="24"/>
          <w:szCs w:val="24"/>
        </w:rPr>
        <w:t>, χρόνια ή/και σπάνια πάθηση</w:t>
      </w:r>
      <w:r w:rsidRPr="00D57E2E">
        <w:rPr>
          <w:rFonts w:ascii="Constantia" w:hAnsi="Constantia"/>
          <w:sz w:val="24"/>
          <w:szCs w:val="24"/>
        </w:rPr>
        <w:t xml:space="preserve">. Σύμφωνα με τις μαρτυρίες </w:t>
      </w:r>
      <w:r w:rsidR="009E319F">
        <w:rPr>
          <w:rFonts w:ascii="Constantia" w:hAnsi="Constantia"/>
          <w:sz w:val="24"/>
          <w:szCs w:val="24"/>
        </w:rPr>
        <w:t>τους,</w:t>
      </w:r>
      <w:r w:rsidRPr="00D57E2E">
        <w:rPr>
          <w:rFonts w:ascii="Constantia" w:hAnsi="Constantia"/>
          <w:sz w:val="24"/>
          <w:szCs w:val="24"/>
        </w:rPr>
        <w:t xml:space="preserve"> τα εμπόδια που αντιμετωπίζουν αφορούν την πρόσβαση τους μόνο σε δημόσιες δομές υγείας και όχι σε ιδιωτικές δομές υγείας</w:t>
      </w:r>
      <w:r w:rsidR="009E319F">
        <w:rPr>
          <w:rFonts w:ascii="Constantia" w:hAnsi="Constantia"/>
          <w:sz w:val="24"/>
          <w:szCs w:val="24"/>
        </w:rPr>
        <w:t xml:space="preserve"> όπως</w:t>
      </w:r>
      <w:r w:rsidRPr="00D57E2E">
        <w:rPr>
          <w:rFonts w:ascii="Constantia" w:hAnsi="Constantia"/>
          <w:sz w:val="24"/>
          <w:szCs w:val="24"/>
        </w:rPr>
        <w:t xml:space="preserve"> και ο περιορισμένος αριθμός παροχών που δικαιούνται</w:t>
      </w:r>
      <w:r w:rsidRPr="00386EC8">
        <w:rPr>
          <w:rFonts w:ascii="Constantia" w:hAnsi="Constantia"/>
          <w:color w:val="3A7C22" w:themeColor="accent6" w:themeShade="BF"/>
          <w:sz w:val="24"/>
          <w:szCs w:val="24"/>
        </w:rPr>
        <w:t>.</w:t>
      </w:r>
    </w:p>
    <w:p w14:paraId="3F6532DA" w14:textId="77777777" w:rsidR="00D57E2E" w:rsidRPr="009E319F" w:rsidRDefault="00D57E2E" w:rsidP="00D57E2E">
      <w:pPr>
        <w:spacing w:after="0" w:line="276" w:lineRule="auto"/>
        <w:jc w:val="both"/>
        <w:rPr>
          <w:rFonts w:ascii="Constantia" w:hAnsi="Constantia"/>
          <w:color w:val="3A7C22" w:themeColor="accent6" w:themeShade="BF"/>
          <w:spacing w:val="-4"/>
          <w:sz w:val="24"/>
          <w:szCs w:val="24"/>
        </w:rPr>
      </w:pPr>
    </w:p>
    <w:p w14:paraId="60AC790E" w14:textId="77777777" w:rsidR="00E42134" w:rsidRPr="009E319F" w:rsidRDefault="00E42134" w:rsidP="00E42134">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9E319F">
        <w:rPr>
          <w:rFonts w:ascii="Constantia" w:hAnsi="Constantia" w:cs="Arial"/>
          <w:color w:val="404040" w:themeColor="text1" w:themeTint="BF"/>
          <w:spacing w:val="-4"/>
          <w:sz w:val="24"/>
          <w:szCs w:val="24"/>
          <w:shd w:val="clear" w:color="auto" w:fill="FFFFFF"/>
        </w:rPr>
        <w:t>Ως ανασφάλιστη ποτέ δεν εξετάζομαι την περίοδο που χρειάζεται εκτός εάν έχω χρήματα να πληρώσω ιδιώτη γιατρό καθώς με δυσκολεύει πολύ και η συμμετοχή στα ψυχιατρικά φάρμακα μου που αντιμετωπίζω ως συνυπάρχουσα πάθηση</w:t>
      </w:r>
    </w:p>
    <w:p w14:paraId="53ACE84C" w14:textId="1FF933DC"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w:t>
      </w:r>
      <w:r w:rsidR="00D57E2E" w:rsidRPr="00D57E2E">
        <w:rPr>
          <w:rFonts w:ascii="Constantia" w:hAnsi="Constantia" w:cs="Arial"/>
          <w:i/>
          <w:iCs/>
          <w:color w:val="404040" w:themeColor="text1" w:themeTint="BF"/>
          <w:sz w:val="24"/>
          <w:szCs w:val="24"/>
          <w:shd w:val="clear" w:color="auto" w:fill="FFFFFF"/>
        </w:rPr>
        <w:t xml:space="preserve">σπάνια πάθηση και </w:t>
      </w:r>
      <w:r w:rsidRPr="00D57E2E">
        <w:rPr>
          <w:rFonts w:ascii="Constantia" w:hAnsi="Constantia" w:cs="Arial"/>
          <w:i/>
          <w:iCs/>
          <w:color w:val="404040" w:themeColor="text1" w:themeTint="BF"/>
          <w:sz w:val="24"/>
          <w:szCs w:val="24"/>
          <w:shd w:val="clear" w:color="auto" w:fill="FFFFFF"/>
        </w:rPr>
        <w:t>ψυχική αναπηρία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Δυτική Ελλάδα</w:t>
      </w:r>
      <w:r w:rsidRPr="00D57E2E">
        <w:rPr>
          <w:rFonts w:ascii="Constantia" w:hAnsi="Constantia" w:cs="Arial"/>
          <w:color w:val="404040" w:themeColor="text1" w:themeTint="BF"/>
          <w:sz w:val="24"/>
          <w:szCs w:val="24"/>
          <w:shd w:val="clear" w:color="auto" w:fill="FFFFFF"/>
        </w:rPr>
        <w:t>]</w:t>
      </w:r>
    </w:p>
    <w:p w14:paraId="2B58A020" w14:textId="77777777" w:rsidR="00E42134" w:rsidRDefault="00E42134" w:rsidP="00E42134">
      <w:pPr>
        <w:spacing w:after="0" w:line="240" w:lineRule="auto"/>
        <w:ind w:left="567" w:right="567"/>
        <w:jc w:val="both"/>
        <w:rPr>
          <w:rFonts w:ascii="Arial" w:hAnsi="Arial" w:cs="Arial"/>
          <w:color w:val="000000"/>
          <w:sz w:val="20"/>
          <w:szCs w:val="20"/>
          <w:shd w:val="clear" w:color="auto" w:fill="FFFFFF"/>
        </w:rPr>
      </w:pPr>
    </w:p>
    <w:p w14:paraId="0203B06A" w14:textId="3A92F43C"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Έλλειψη πρόσθετων παροχών σε ανασφάλιστους</w:t>
      </w:r>
      <w:r w:rsidR="00D57E2E" w:rsidRPr="00D57E2E">
        <w:rPr>
          <w:rFonts w:ascii="Constantia" w:hAnsi="Constantia" w:cs="Arial"/>
          <w:color w:val="404040" w:themeColor="text1" w:themeTint="BF"/>
          <w:sz w:val="24"/>
          <w:szCs w:val="24"/>
          <w:shd w:val="clear" w:color="auto" w:fill="FFFFFF"/>
        </w:rPr>
        <w:t>.</w:t>
      </w:r>
    </w:p>
    <w:p w14:paraId="62937C3E" w14:textId="2E5315D6"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w:t>
      </w:r>
      <w:r w:rsidR="00D57E2E" w:rsidRPr="00D57E2E">
        <w:rPr>
          <w:rFonts w:ascii="Constantia" w:hAnsi="Constantia" w:cs="Arial"/>
          <w:i/>
          <w:iCs/>
          <w:color w:val="404040" w:themeColor="text1" w:themeTint="BF"/>
          <w:sz w:val="24"/>
          <w:szCs w:val="24"/>
          <w:shd w:val="clear" w:color="auto" w:fill="FFFFFF"/>
        </w:rPr>
        <w:t>ψ</w:t>
      </w:r>
      <w:r w:rsidRPr="00D57E2E">
        <w:rPr>
          <w:rFonts w:ascii="Constantia" w:hAnsi="Constantia" w:cs="Arial"/>
          <w:i/>
          <w:iCs/>
          <w:color w:val="404040" w:themeColor="text1" w:themeTint="BF"/>
          <w:sz w:val="24"/>
          <w:szCs w:val="24"/>
          <w:shd w:val="clear" w:color="auto" w:fill="FFFFFF"/>
        </w:rPr>
        <w:t>υχική αναπηρία</w:t>
      </w:r>
      <w:r w:rsidR="00DF1AFD">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Κεντρική Μακεδονία</w:t>
      </w:r>
      <w:r w:rsidRPr="00D57E2E">
        <w:rPr>
          <w:rFonts w:ascii="Constantia" w:hAnsi="Constantia" w:cs="Arial"/>
          <w:color w:val="404040" w:themeColor="text1" w:themeTint="BF"/>
          <w:sz w:val="24"/>
          <w:szCs w:val="24"/>
          <w:shd w:val="clear" w:color="auto" w:fill="FFFFFF"/>
        </w:rPr>
        <w:t>]</w:t>
      </w:r>
    </w:p>
    <w:p w14:paraId="4F123708" w14:textId="77777777" w:rsidR="00E42134" w:rsidRDefault="00E42134" w:rsidP="00E42134">
      <w:pPr>
        <w:spacing w:after="0" w:line="240" w:lineRule="auto"/>
        <w:ind w:left="567" w:right="567"/>
        <w:jc w:val="both"/>
        <w:rPr>
          <w:rFonts w:ascii="Arial" w:hAnsi="Arial" w:cs="Arial"/>
          <w:color w:val="000000"/>
          <w:sz w:val="20"/>
          <w:szCs w:val="20"/>
          <w:shd w:val="clear" w:color="auto" w:fill="FFFFFF"/>
        </w:rPr>
      </w:pPr>
    </w:p>
    <w:p w14:paraId="08D61CF4" w14:textId="12FD3E3F"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 xml:space="preserve">[…] Ως </w:t>
      </w:r>
      <w:r w:rsidR="00D57E2E" w:rsidRPr="00D57E2E">
        <w:rPr>
          <w:rFonts w:ascii="Constantia" w:hAnsi="Constantia" w:cs="Arial"/>
          <w:color w:val="404040" w:themeColor="text1" w:themeTint="BF"/>
          <w:sz w:val="24"/>
          <w:szCs w:val="24"/>
          <w:shd w:val="clear" w:color="auto" w:fill="FFFFFF"/>
        </w:rPr>
        <w:t>α</w:t>
      </w:r>
      <w:r w:rsidRPr="00D57E2E">
        <w:rPr>
          <w:rFonts w:ascii="Constantia" w:hAnsi="Constantia" w:cs="Arial"/>
          <w:color w:val="404040" w:themeColor="text1" w:themeTint="BF"/>
          <w:sz w:val="24"/>
          <w:szCs w:val="24"/>
          <w:shd w:val="clear" w:color="auto" w:fill="FFFFFF"/>
        </w:rPr>
        <w:t xml:space="preserve">νασφάλιστος έχω χάσει την πρόσβαση στην </w:t>
      </w:r>
      <w:r w:rsidR="00AB36DA" w:rsidRPr="00D57E2E">
        <w:rPr>
          <w:rFonts w:ascii="Constantia" w:hAnsi="Constantia" w:cs="Arial"/>
          <w:color w:val="404040" w:themeColor="text1" w:themeTint="BF"/>
          <w:sz w:val="24"/>
          <w:szCs w:val="24"/>
          <w:shd w:val="clear" w:color="auto" w:fill="FFFFFF"/>
        </w:rPr>
        <w:t>άυ</w:t>
      </w:r>
      <w:r w:rsidRPr="00D57E2E">
        <w:rPr>
          <w:rFonts w:ascii="Constantia" w:hAnsi="Constantia" w:cs="Arial"/>
          <w:color w:val="404040" w:themeColor="text1" w:themeTint="BF"/>
          <w:sz w:val="24"/>
          <w:szCs w:val="24"/>
          <w:shd w:val="clear" w:color="auto" w:fill="FFFFFF"/>
        </w:rPr>
        <w:t xml:space="preserve">λη </w:t>
      </w:r>
      <w:r w:rsidR="00D57E2E" w:rsidRPr="00D57E2E">
        <w:rPr>
          <w:rFonts w:ascii="Constantia" w:hAnsi="Constantia" w:cs="Arial"/>
          <w:color w:val="404040" w:themeColor="text1" w:themeTint="BF"/>
          <w:sz w:val="24"/>
          <w:szCs w:val="24"/>
          <w:shd w:val="clear" w:color="auto" w:fill="FFFFFF"/>
        </w:rPr>
        <w:t>σ</w:t>
      </w:r>
      <w:r w:rsidRPr="00D57E2E">
        <w:rPr>
          <w:rFonts w:ascii="Constantia" w:hAnsi="Constantia" w:cs="Arial"/>
          <w:color w:val="404040" w:themeColor="text1" w:themeTint="BF"/>
          <w:sz w:val="24"/>
          <w:szCs w:val="24"/>
          <w:shd w:val="clear" w:color="auto" w:fill="FFFFFF"/>
        </w:rPr>
        <w:t xml:space="preserve">υνταγογράφηση και κάθε φαρμακευτικό προϊόν πρέπει να το προμηθεύομαι στο 100% της δαπάνης. </w:t>
      </w:r>
    </w:p>
    <w:p w14:paraId="19217776" w14:textId="2169EE23"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Άνδρας</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κινητική αναπηρία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Νότιο Αιγαίο</w:t>
      </w:r>
      <w:r w:rsidRPr="00D57E2E">
        <w:rPr>
          <w:rFonts w:ascii="Constantia" w:hAnsi="Constantia" w:cs="Arial"/>
          <w:color w:val="404040" w:themeColor="text1" w:themeTint="BF"/>
          <w:sz w:val="24"/>
          <w:szCs w:val="24"/>
          <w:shd w:val="clear" w:color="auto" w:fill="FFFFFF"/>
        </w:rPr>
        <w:t>]</w:t>
      </w:r>
    </w:p>
    <w:p w14:paraId="33F0B3E6" w14:textId="77777777" w:rsidR="00E42134" w:rsidRDefault="00E42134" w:rsidP="00AB36DA">
      <w:pPr>
        <w:spacing w:after="0"/>
        <w:jc w:val="both"/>
        <w:rPr>
          <w:rFonts w:ascii="Constantia" w:hAnsi="Constantia"/>
        </w:rPr>
      </w:pPr>
    </w:p>
    <w:p w14:paraId="343243B7" w14:textId="4E8D7795" w:rsidR="00E42134" w:rsidRPr="009E319F" w:rsidRDefault="00E42134" w:rsidP="00E42134">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9E319F">
        <w:rPr>
          <w:rFonts w:ascii="Constantia" w:hAnsi="Constantia" w:cs="Arial"/>
          <w:color w:val="404040" w:themeColor="text1" w:themeTint="BF"/>
          <w:spacing w:val="-4"/>
          <w:sz w:val="24"/>
          <w:szCs w:val="24"/>
          <w:shd w:val="clear" w:color="auto" w:fill="FFFFFF"/>
        </w:rPr>
        <w:t>Έχω μόνιμη κολοστομία και ως ανασφάλιστη πρέπει να πηγαίνω η ίδια στο νοσοκομείο να περιμένω ώρες τη γραμματέα του γιατρού μου προκειμένου να μου γράψει τα σακουλάκια κολοστομίας. Αφού καταθέσω μόνη μου την αίτηση στο αρμόδιο γραφείο του νοσοκομείου θα πρέπει να πάω για ακόμα μια φορά στο νοσοκομείο να παραλάβω τα σακουλάκια. Αυτό είναι μεγάλη ταλαιπωρία για εμένα επειδή λόγω του θέματ</w:t>
      </w:r>
      <w:r w:rsidR="009E319F" w:rsidRPr="009E319F">
        <w:rPr>
          <w:rFonts w:ascii="Constantia" w:hAnsi="Constantia" w:cs="Arial"/>
          <w:color w:val="404040" w:themeColor="text1" w:themeTint="BF"/>
          <w:spacing w:val="-4"/>
          <w:sz w:val="24"/>
          <w:szCs w:val="24"/>
          <w:shd w:val="clear" w:color="auto" w:fill="FFFFFF"/>
        </w:rPr>
        <w:t>ό</w:t>
      </w:r>
      <w:r w:rsidRPr="009E319F">
        <w:rPr>
          <w:rFonts w:ascii="Constantia" w:hAnsi="Constantia" w:cs="Arial"/>
          <w:color w:val="404040" w:themeColor="text1" w:themeTint="BF"/>
          <w:spacing w:val="-4"/>
          <w:sz w:val="24"/>
          <w:szCs w:val="24"/>
          <w:shd w:val="clear" w:color="auto" w:fill="FFFFFF"/>
        </w:rPr>
        <w:t xml:space="preserve">ς μου δεν μπορώ να κυκλοφορώ με τα ΜΜΜ επειδή αντιμετωπίζω πρόβλημα με τα σακουλάκια που φοράω επειδή ξεκολλάνε για διάφορους λόγους. Επίσης πρέπει να πηγαίνω με άλλο άτομο να προμηθευτώ τα σακουλάκια επειδή είναι αδύνατο να τα κουβαλάω στα ΜΜΜ κ.λπ. Θεωρώ πως έπρεπε όλη αυτή η διαδικασία να γίνεται αυτόματα από το νοσοκομείο και να στέλνονται στην οικία του ατόμου. </w:t>
      </w:r>
    </w:p>
    <w:p w14:paraId="075C9010" w14:textId="36474162"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 σπάνια πάθηση και κινητική αναπηρία,</w:t>
      </w:r>
      <w:r w:rsidRPr="00D57E2E">
        <w:rPr>
          <w:rFonts w:ascii="Constantia" w:hAnsi="Constantia" w:cs="Arial"/>
          <w:i/>
          <w:iCs/>
          <w:color w:val="404040" w:themeColor="text1" w:themeTint="BF"/>
          <w:sz w:val="24"/>
          <w:szCs w:val="24"/>
          <w:shd w:val="clear" w:color="auto" w:fill="FFFFFF"/>
        </w:rPr>
        <w:t xml:space="preserve"> Αττική</w:t>
      </w:r>
      <w:r w:rsidRPr="00D57E2E">
        <w:rPr>
          <w:rFonts w:ascii="Constantia" w:hAnsi="Constantia" w:cs="Arial"/>
          <w:color w:val="404040" w:themeColor="text1" w:themeTint="BF"/>
          <w:sz w:val="24"/>
          <w:szCs w:val="24"/>
          <w:shd w:val="clear" w:color="auto" w:fill="FFFFFF"/>
        </w:rPr>
        <w:t>]</w:t>
      </w:r>
    </w:p>
    <w:p w14:paraId="050F5B5B" w14:textId="77777777" w:rsidR="00E42134" w:rsidRPr="00386EC8" w:rsidRDefault="00E42134" w:rsidP="00E42134">
      <w:pPr>
        <w:spacing w:after="0" w:line="240" w:lineRule="auto"/>
        <w:ind w:left="567" w:right="567"/>
        <w:jc w:val="both"/>
        <w:rPr>
          <w:rFonts w:ascii="Constantia" w:hAnsi="Constantia" w:cs="Arial"/>
          <w:color w:val="3A7C22" w:themeColor="accent6" w:themeShade="BF"/>
          <w:sz w:val="24"/>
          <w:szCs w:val="24"/>
          <w:shd w:val="clear" w:color="auto" w:fill="FFFFFF"/>
        </w:rPr>
      </w:pPr>
    </w:p>
    <w:p w14:paraId="3930659C" w14:textId="77777777"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lastRenderedPageBreak/>
        <w:t xml:space="preserve">[…] Τα άτομα με ημιπληγία με 82% ποσοστό αναπηρίας, μετά από μια ηλικία αφού [η αναπηρία] τους είναι εφ’ όρου ζωής πρέπει να έχουν [άλλη] αντιμετώπιση και [να λαμβάνουν] ένα επίδομα παραπληγίας και όχι ένα επίδομα το 324 ευρώ το μήνα. Πρόκειται για άτομα που σε καμία περίπτωση δεν μπορούν να μετακινηθούν. Είναι ουσιαστικά σε ένα κρεββάτι με τρομερά μηνιαία έξοδα για πάνες, </w:t>
      </w:r>
      <w:proofErr w:type="spellStart"/>
      <w:r w:rsidRPr="00D57E2E">
        <w:rPr>
          <w:rFonts w:ascii="Constantia" w:hAnsi="Constantia" w:cs="Arial"/>
          <w:color w:val="404040" w:themeColor="text1" w:themeTint="BF"/>
          <w:sz w:val="24"/>
          <w:szCs w:val="24"/>
          <w:shd w:val="clear" w:color="auto" w:fill="FFFFFF"/>
        </w:rPr>
        <w:t>υποσέντονα</w:t>
      </w:r>
      <w:proofErr w:type="spellEnd"/>
      <w:r w:rsidRPr="00D57E2E">
        <w:rPr>
          <w:rFonts w:ascii="Constantia" w:hAnsi="Constantia" w:cs="Arial"/>
          <w:color w:val="404040" w:themeColor="text1" w:themeTint="BF"/>
          <w:sz w:val="24"/>
          <w:szCs w:val="24"/>
          <w:shd w:val="clear" w:color="auto" w:fill="FFFFFF"/>
        </w:rPr>
        <w:t>, κρέμες κ.λπ. Οι ανασφάλιστοι πλέον είναι παρατεταμένοι και στο έλεος του Θεού. Όσο για το άτομο που τους φροντίζει αφού δεν μπορούν να έχουν προσωπικό βοηθό οι άνω των 67 ετών, όταν είσαι 74 απλά ένα άτομο πάντα πρέπει να προσέχει το άτομο με αναπηρία χωρίς να λαμβάνει ουσιαστικά κάποιο επίδομα προσωπικού βοηθού ή κάτι ανάλογο .</w:t>
      </w:r>
    </w:p>
    <w:p w14:paraId="10B6EA51" w14:textId="66A42ADC"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 xml:space="preserve">, </w:t>
      </w:r>
      <w:r w:rsidRPr="00D57E2E">
        <w:rPr>
          <w:rFonts w:ascii="Constantia" w:hAnsi="Constantia" w:cs="Arial"/>
          <w:i/>
          <w:iCs/>
          <w:color w:val="404040" w:themeColor="text1" w:themeTint="BF"/>
          <w:sz w:val="24"/>
          <w:szCs w:val="24"/>
          <w:shd w:val="clear" w:color="auto" w:fill="FFFFFF"/>
        </w:rPr>
        <w:t>κινητική αναπηρία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Αττική</w:t>
      </w:r>
      <w:r w:rsidRPr="00D57E2E">
        <w:rPr>
          <w:rFonts w:ascii="Constantia" w:hAnsi="Constantia" w:cs="Arial"/>
          <w:color w:val="404040" w:themeColor="text1" w:themeTint="BF"/>
          <w:sz w:val="24"/>
          <w:szCs w:val="24"/>
          <w:shd w:val="clear" w:color="auto" w:fill="FFFFFF"/>
        </w:rPr>
        <w:t>]</w:t>
      </w:r>
    </w:p>
    <w:p w14:paraId="5447D454" w14:textId="77777777"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p>
    <w:p w14:paraId="62A98F7A" w14:textId="77777777"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Ένα άτομο που είναι ανασφάλιστο για οποιονδήποτε λόγο και με κάποια αναπηρία καλείται να πηγαίνει σε δημόσια νοσοκομεία να περιμένει σε τεράστιες λίστες αναμονής και δεν μπορεί να πάει στο ιδιωτικό κέντρο που είναι κοντά του. Θα έπρεπε για τα ανασφάλιστα άτομα με αναπηρία να υπάρχει διαφορετική αντιμετώπιση.</w:t>
      </w:r>
    </w:p>
    <w:p w14:paraId="1DF229EB" w14:textId="430D2718"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w:t>
      </w:r>
      <w:r w:rsidR="00D57E2E" w:rsidRPr="00D57E2E">
        <w:rPr>
          <w:rFonts w:ascii="Constantia" w:hAnsi="Constantia" w:cs="Arial"/>
          <w:i/>
          <w:iCs/>
          <w:color w:val="404040" w:themeColor="text1" w:themeTint="BF"/>
          <w:sz w:val="24"/>
          <w:szCs w:val="24"/>
          <w:shd w:val="clear" w:color="auto" w:fill="FFFFFF"/>
        </w:rPr>
        <w:t>οπτική αναπηρία,</w:t>
      </w:r>
      <w:r w:rsidRPr="00D57E2E">
        <w:rPr>
          <w:rFonts w:ascii="Constantia" w:hAnsi="Constantia" w:cs="Arial"/>
          <w:i/>
          <w:iCs/>
          <w:color w:val="404040" w:themeColor="text1" w:themeTint="BF"/>
          <w:sz w:val="24"/>
          <w:szCs w:val="24"/>
          <w:shd w:val="clear" w:color="auto" w:fill="FFFFFF"/>
        </w:rPr>
        <w:t xml:space="preserve"> Αττική</w:t>
      </w:r>
      <w:r w:rsidRPr="00D57E2E">
        <w:rPr>
          <w:rFonts w:ascii="Constantia" w:hAnsi="Constantia" w:cs="Arial"/>
          <w:color w:val="404040" w:themeColor="text1" w:themeTint="BF"/>
          <w:sz w:val="24"/>
          <w:szCs w:val="24"/>
          <w:shd w:val="clear" w:color="auto" w:fill="FFFFFF"/>
        </w:rPr>
        <w:t>]</w:t>
      </w:r>
    </w:p>
    <w:p w14:paraId="6E3ED3BE" w14:textId="77777777" w:rsidR="00E42134" w:rsidRPr="00386EC8" w:rsidRDefault="00E42134" w:rsidP="00E42134">
      <w:pPr>
        <w:spacing w:after="0" w:line="240" w:lineRule="auto"/>
        <w:ind w:left="567" w:right="567"/>
        <w:jc w:val="both"/>
        <w:rPr>
          <w:rFonts w:ascii="Constantia" w:hAnsi="Constantia" w:cs="Arial"/>
          <w:color w:val="3A7C22" w:themeColor="accent6" w:themeShade="BF"/>
          <w:sz w:val="24"/>
          <w:szCs w:val="24"/>
          <w:shd w:val="clear" w:color="auto" w:fill="FFFFFF"/>
        </w:rPr>
      </w:pPr>
    </w:p>
    <w:p w14:paraId="7B4E02C7" w14:textId="77777777"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 xml:space="preserve">Ως ανασφάλιστη, θα έπρεπε ο οικογενειακός γιατρός να μπορεί να </w:t>
      </w:r>
      <w:proofErr w:type="spellStart"/>
      <w:r w:rsidRPr="00D57E2E">
        <w:rPr>
          <w:rFonts w:ascii="Constantia" w:hAnsi="Constantia" w:cs="Arial"/>
          <w:color w:val="404040" w:themeColor="text1" w:themeTint="BF"/>
          <w:sz w:val="24"/>
          <w:szCs w:val="24"/>
          <w:shd w:val="clear" w:color="auto" w:fill="FFFFFF"/>
        </w:rPr>
        <w:t>συνταγογραφεί</w:t>
      </w:r>
      <w:proofErr w:type="spellEnd"/>
      <w:r w:rsidRPr="00D57E2E">
        <w:rPr>
          <w:rFonts w:ascii="Constantia" w:hAnsi="Constantia" w:cs="Arial"/>
          <w:color w:val="404040" w:themeColor="text1" w:themeTint="BF"/>
          <w:sz w:val="24"/>
          <w:szCs w:val="24"/>
          <w:shd w:val="clear" w:color="auto" w:fill="FFFFFF"/>
        </w:rPr>
        <w:t xml:space="preserve"> φάρμακα και διαγνωστικές εξετάσεις.</w:t>
      </w:r>
    </w:p>
    <w:p w14:paraId="6C96E9A4" w14:textId="6AA19025" w:rsidR="00E42134" w:rsidRPr="00D57E2E" w:rsidRDefault="00E42134" w:rsidP="00D57E2E">
      <w:pPr>
        <w:spacing w:after="0" w:line="240" w:lineRule="auto"/>
        <w:ind w:left="567" w:right="567"/>
        <w:jc w:val="right"/>
        <w:rPr>
          <w:rFonts w:ascii="Constantia" w:hAnsi="Constantia" w:cs="Arial"/>
          <w:color w:val="3A7C22" w:themeColor="accent6" w:themeShade="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Γυναίκα</w:t>
      </w:r>
      <w:r w:rsidR="00D57E2E" w:rsidRPr="00D57E2E">
        <w:rPr>
          <w:rFonts w:ascii="Constantia" w:hAnsi="Constantia" w:cs="Arial"/>
          <w:i/>
          <w:iCs/>
          <w:color w:val="404040" w:themeColor="text1" w:themeTint="BF"/>
          <w:sz w:val="24"/>
          <w:szCs w:val="24"/>
          <w:shd w:val="clear" w:color="auto" w:fill="FFFFFF"/>
        </w:rPr>
        <w:t xml:space="preserve">, </w:t>
      </w:r>
      <w:r w:rsidRPr="00D57E2E">
        <w:rPr>
          <w:rFonts w:ascii="Constantia" w:hAnsi="Constantia" w:cs="Arial"/>
          <w:i/>
          <w:iCs/>
          <w:color w:val="404040" w:themeColor="text1" w:themeTint="BF"/>
          <w:sz w:val="24"/>
          <w:szCs w:val="24"/>
          <w:shd w:val="clear" w:color="auto" w:fill="FFFFFF"/>
        </w:rPr>
        <w:t>ψυχική αναπηρία Ήπειρος</w:t>
      </w:r>
      <w:r w:rsidRPr="00D57E2E">
        <w:rPr>
          <w:rFonts w:ascii="Constantia" w:hAnsi="Constantia" w:cs="Arial"/>
          <w:color w:val="404040" w:themeColor="text1" w:themeTint="BF"/>
          <w:sz w:val="24"/>
          <w:szCs w:val="24"/>
          <w:shd w:val="clear" w:color="auto" w:fill="FFFFFF"/>
        </w:rPr>
        <w:t>]</w:t>
      </w:r>
    </w:p>
    <w:p w14:paraId="1CAD65C2" w14:textId="5342EE9B" w:rsidR="00D810DB" w:rsidRPr="00043A14" w:rsidRDefault="00D810DB" w:rsidP="00D57E2E">
      <w:pPr>
        <w:pStyle w:val="2"/>
        <w:spacing w:before="360"/>
        <w:rPr>
          <w:rFonts w:ascii="Minion Pro" w:hAnsi="Minion Pro"/>
          <w:b/>
          <w:bCs/>
          <w:color w:val="196B24" w:themeColor="accent3"/>
        </w:rPr>
      </w:pPr>
      <w:bookmarkStart w:id="65" w:name="_Toc183971351"/>
      <w:r w:rsidRPr="00043A14">
        <w:rPr>
          <w:rFonts w:ascii="Minion Pro" w:hAnsi="Minion Pro"/>
          <w:b/>
          <w:bCs/>
          <w:color w:val="196B24" w:themeColor="accent3"/>
        </w:rPr>
        <w:t>3. Προσβασιμότητα δομών και υπηρεσιών υγείας</w:t>
      </w:r>
      <w:bookmarkEnd w:id="65"/>
    </w:p>
    <w:p w14:paraId="3D2D9DD7" w14:textId="76D9FA81" w:rsidR="00050FCA" w:rsidRDefault="00050FCA" w:rsidP="00AB36DA">
      <w:pPr>
        <w:spacing w:after="0" w:line="276" w:lineRule="auto"/>
        <w:jc w:val="both"/>
        <w:rPr>
          <w:rFonts w:ascii="Constantia" w:hAnsi="Constantia"/>
          <w:sz w:val="24"/>
          <w:szCs w:val="24"/>
        </w:rPr>
      </w:pPr>
      <w:r w:rsidRPr="00054262">
        <w:rPr>
          <w:rFonts w:ascii="Constantia" w:hAnsi="Constantia"/>
          <w:sz w:val="24"/>
          <w:szCs w:val="24"/>
        </w:rPr>
        <w:t>Στην ενότητα αυτή έχουν διερευνηθεί ζητήματα προσβασιμότητας των δημόσιων και ιδιωτικών δομών και εγκαταστάσεων υγείας και έχει ζητηθεί από τους ερωτώμενους να απαντήσουν σχετικά με τα εμπόδια προσβασιμότητας που αντιμετωπίζουν κατά την προσπάθει</w:t>
      </w:r>
      <w:r w:rsidR="003C6627">
        <w:rPr>
          <w:rFonts w:ascii="Constantia" w:hAnsi="Constantia"/>
          <w:sz w:val="24"/>
          <w:szCs w:val="24"/>
        </w:rPr>
        <w:t>ά</w:t>
      </w:r>
      <w:r w:rsidRPr="00054262">
        <w:rPr>
          <w:rFonts w:ascii="Constantia" w:hAnsi="Constantia"/>
          <w:sz w:val="24"/>
          <w:szCs w:val="24"/>
        </w:rPr>
        <w:t xml:space="preserve"> τους να επισκεφτούν δομές και να λάβουν υπηρεσίες υγείας, καθώς και να αξιολογήσουν το συνολικό επίπεδο προσβασιμότητας ειδικότερα των δημόσιων δομών υγείας. </w:t>
      </w:r>
    </w:p>
    <w:p w14:paraId="5579DAA7" w14:textId="77777777" w:rsidR="00AB36DA" w:rsidRPr="00054262" w:rsidRDefault="00AB36DA" w:rsidP="00AB36DA">
      <w:pPr>
        <w:spacing w:after="0" w:line="276" w:lineRule="auto"/>
        <w:jc w:val="both"/>
        <w:rPr>
          <w:rFonts w:ascii="Constantia" w:hAnsi="Constantia"/>
          <w:sz w:val="24"/>
          <w:szCs w:val="24"/>
        </w:rPr>
      </w:pPr>
    </w:p>
    <w:p w14:paraId="4E7EE562" w14:textId="236C2ABD" w:rsidR="00AB36DA" w:rsidRPr="00054262" w:rsidRDefault="00050FCA" w:rsidP="00AB36DA">
      <w:pPr>
        <w:spacing w:after="0" w:line="276" w:lineRule="auto"/>
        <w:jc w:val="both"/>
        <w:rPr>
          <w:rFonts w:ascii="Constantia" w:hAnsi="Constantia"/>
          <w:sz w:val="24"/>
          <w:szCs w:val="24"/>
        </w:rPr>
      </w:pPr>
      <w:r w:rsidRPr="00054262">
        <w:rPr>
          <w:rFonts w:ascii="Constantia" w:hAnsi="Constantia"/>
          <w:sz w:val="24"/>
          <w:szCs w:val="24"/>
        </w:rPr>
        <w:t xml:space="preserve">Το πρώτο ερώτημα της ενότητας αφορά στα εμπόδια προσβασιμότητας στο δομημένο περιβάλλον στο οποίο </w:t>
      </w:r>
      <w:proofErr w:type="spellStart"/>
      <w:r w:rsidR="00C95D7E" w:rsidRPr="00054262">
        <w:rPr>
          <w:rFonts w:ascii="Constantia" w:hAnsi="Constantia"/>
          <w:sz w:val="24"/>
          <w:szCs w:val="24"/>
        </w:rPr>
        <w:t>χωροθετούνται</w:t>
      </w:r>
      <w:proofErr w:type="spellEnd"/>
      <w:r w:rsidRPr="00054262">
        <w:rPr>
          <w:rFonts w:ascii="Constantia" w:hAnsi="Constantia"/>
          <w:sz w:val="24"/>
          <w:szCs w:val="24"/>
        </w:rPr>
        <w:t xml:space="preserve"> οι δομές και εγκαταστάσεις </w:t>
      </w:r>
      <w:r w:rsidR="00C95D7E" w:rsidRPr="00054262">
        <w:rPr>
          <w:rFonts w:ascii="Constantia" w:hAnsi="Constantia"/>
          <w:sz w:val="24"/>
          <w:szCs w:val="24"/>
        </w:rPr>
        <w:t xml:space="preserve">και εστιάζει στο ζήτημα της </w:t>
      </w:r>
      <w:r w:rsidRPr="00054262">
        <w:rPr>
          <w:rFonts w:ascii="Constantia" w:hAnsi="Constantia"/>
          <w:sz w:val="24"/>
          <w:szCs w:val="24"/>
        </w:rPr>
        <w:t>μετακίνηση</w:t>
      </w:r>
      <w:r w:rsidR="00C95D7E" w:rsidRPr="00054262">
        <w:rPr>
          <w:rFonts w:ascii="Constantia" w:hAnsi="Constantia"/>
          <w:sz w:val="24"/>
          <w:szCs w:val="24"/>
        </w:rPr>
        <w:t>ς</w:t>
      </w:r>
      <w:r w:rsidRPr="00054262">
        <w:rPr>
          <w:rFonts w:ascii="Constantia" w:hAnsi="Constantia"/>
          <w:sz w:val="24"/>
          <w:szCs w:val="24"/>
        </w:rPr>
        <w:t xml:space="preserve"> προς και από τις δομές. </w:t>
      </w:r>
    </w:p>
    <w:p w14:paraId="6C5D7F80" w14:textId="5323BFC5" w:rsidR="00AB36DA" w:rsidRDefault="00050FCA" w:rsidP="00AB36DA">
      <w:pPr>
        <w:spacing w:after="0" w:line="276" w:lineRule="auto"/>
        <w:jc w:val="both"/>
        <w:rPr>
          <w:rFonts w:ascii="Constantia" w:hAnsi="Constantia"/>
          <w:sz w:val="24"/>
          <w:szCs w:val="24"/>
        </w:rPr>
      </w:pPr>
      <w:r w:rsidRPr="00054262">
        <w:rPr>
          <w:rFonts w:ascii="Constantia" w:hAnsi="Constantia"/>
          <w:sz w:val="24"/>
          <w:szCs w:val="24"/>
        </w:rPr>
        <w:t>Στην ερώτηση εάν συνήθως</w:t>
      </w:r>
      <w:r w:rsidR="00B335C2" w:rsidRPr="00054262">
        <w:rPr>
          <w:rFonts w:ascii="Constantia" w:hAnsi="Constantia"/>
          <w:sz w:val="24"/>
          <w:szCs w:val="24"/>
        </w:rPr>
        <w:t xml:space="preserve"> </w:t>
      </w:r>
      <w:r w:rsidRPr="00054262">
        <w:rPr>
          <w:rFonts w:ascii="Constantia" w:hAnsi="Constantia"/>
          <w:sz w:val="24"/>
          <w:szCs w:val="24"/>
        </w:rPr>
        <w:t xml:space="preserve">αντιμετωπίζουν δυσκολία να μετακινούνται </w:t>
      </w:r>
      <w:r w:rsidR="004D74FE">
        <w:rPr>
          <w:rFonts w:ascii="Constantia" w:hAnsi="Constantia"/>
          <w:sz w:val="24"/>
          <w:szCs w:val="24"/>
        </w:rPr>
        <w:t>προς και από τις</w:t>
      </w:r>
      <w:r w:rsidRPr="00054262">
        <w:rPr>
          <w:rFonts w:ascii="Constantia" w:hAnsi="Constantia"/>
          <w:sz w:val="24"/>
          <w:szCs w:val="24"/>
        </w:rPr>
        <w:t xml:space="preserve"> δομές και υπηρεσίες υγείας (νοσοκομείο, κέντρο υγείας, ιδιώτη ιατρό ή άλλο επαγγελματία υγείας), όταν χρειάζεται, προκειμένου να λάβουν κάποια αναγκαία φροντίδα για την υγεία τους, </w:t>
      </w:r>
      <w:r w:rsidR="00E62B30">
        <w:rPr>
          <w:rFonts w:ascii="Constantia" w:hAnsi="Constantia"/>
          <w:sz w:val="24"/>
          <w:szCs w:val="24"/>
        </w:rPr>
        <w:t>τ</w:t>
      </w:r>
      <w:r w:rsidRPr="00054262">
        <w:rPr>
          <w:rFonts w:ascii="Constantia" w:hAnsi="Constantia"/>
          <w:sz w:val="24"/>
          <w:szCs w:val="24"/>
        </w:rPr>
        <w:t xml:space="preserve">ο 44,6% απαντάει ότι αντιμετωπίζει συνήθως «κάποια δυσκολία» και το 23% «μεγάλη δυσκολία». Καμία δυσκολία δεν αντιμετωπίζει το </w:t>
      </w:r>
      <w:r w:rsidR="00626183" w:rsidRPr="00054262">
        <w:rPr>
          <w:rFonts w:ascii="Constantia" w:hAnsi="Constantia"/>
          <w:sz w:val="24"/>
          <w:szCs w:val="24"/>
        </w:rPr>
        <w:t>30,5% των ατόμων με αναπηρία/χρόνια/σπάνια πάθηση.</w:t>
      </w:r>
    </w:p>
    <w:p w14:paraId="6C7FF8A3" w14:textId="77777777" w:rsidR="000869E1" w:rsidRPr="00054262" w:rsidRDefault="000869E1" w:rsidP="00AB36DA">
      <w:pPr>
        <w:spacing w:after="0" w:line="276" w:lineRule="auto"/>
        <w:jc w:val="both"/>
        <w:rPr>
          <w:rFonts w:ascii="Constantia" w:hAnsi="Constantia"/>
          <w:sz w:val="24"/>
          <w:szCs w:val="24"/>
        </w:rPr>
      </w:pPr>
    </w:p>
    <w:p w14:paraId="00EF0DD2" w14:textId="609FD302" w:rsidR="00050FCA" w:rsidRPr="00043A14" w:rsidRDefault="00050FCA" w:rsidP="00043A14">
      <w:pPr>
        <w:pStyle w:val="a4"/>
        <w:keepNext/>
        <w:ind w:left="284" w:right="425"/>
        <w:jc w:val="center"/>
        <w:rPr>
          <w:rFonts w:ascii="Constantia" w:hAnsi="Constantia"/>
          <w:b/>
          <w:bCs/>
          <w:i w:val="0"/>
          <w:iCs w:val="0"/>
          <w:color w:val="156082" w:themeColor="accent1"/>
          <w:sz w:val="22"/>
          <w:szCs w:val="22"/>
        </w:rPr>
      </w:pPr>
      <w:bookmarkStart w:id="66" w:name="_Toc183971295"/>
      <w:r w:rsidRPr="00043A14">
        <w:rPr>
          <w:rFonts w:ascii="Constantia" w:hAnsi="Constantia"/>
          <w:b/>
          <w:bCs/>
          <w:i w:val="0"/>
          <w:iCs w:val="0"/>
          <w:color w:val="156082" w:themeColor="accent1"/>
          <w:sz w:val="22"/>
          <w:szCs w:val="22"/>
        </w:rPr>
        <w:lastRenderedPageBreak/>
        <w:t xml:space="preserve">Γράφημα </w:t>
      </w:r>
      <w:r w:rsidRPr="00043A14">
        <w:rPr>
          <w:rFonts w:ascii="Constantia" w:hAnsi="Constantia"/>
          <w:b/>
          <w:bCs/>
          <w:i w:val="0"/>
          <w:iCs w:val="0"/>
          <w:color w:val="156082" w:themeColor="accent1"/>
          <w:sz w:val="22"/>
          <w:szCs w:val="22"/>
        </w:rPr>
        <w:fldChar w:fldCharType="begin"/>
      </w:r>
      <w:r w:rsidRPr="00043A14">
        <w:rPr>
          <w:rFonts w:ascii="Constantia" w:hAnsi="Constantia"/>
          <w:b/>
          <w:bCs/>
          <w:i w:val="0"/>
          <w:iCs w:val="0"/>
          <w:color w:val="156082" w:themeColor="accent1"/>
          <w:sz w:val="22"/>
          <w:szCs w:val="22"/>
        </w:rPr>
        <w:instrText xml:space="preserve"> SEQ Γράφημα \* ARABIC </w:instrText>
      </w:r>
      <w:r w:rsidRPr="00043A14">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7</w:t>
      </w:r>
      <w:r w:rsidRPr="00043A14">
        <w:rPr>
          <w:rFonts w:ascii="Constantia" w:hAnsi="Constantia"/>
          <w:b/>
          <w:bCs/>
          <w:i w:val="0"/>
          <w:iCs w:val="0"/>
          <w:color w:val="156082" w:themeColor="accent1"/>
          <w:sz w:val="22"/>
          <w:szCs w:val="22"/>
        </w:rPr>
        <w:fldChar w:fldCharType="end"/>
      </w:r>
      <w:r w:rsidRPr="00043A14">
        <w:rPr>
          <w:rFonts w:ascii="Constantia" w:hAnsi="Constantia"/>
          <w:b/>
          <w:bCs/>
          <w:i w:val="0"/>
          <w:iCs w:val="0"/>
          <w:color w:val="156082" w:themeColor="accent1"/>
          <w:sz w:val="22"/>
          <w:szCs w:val="22"/>
        </w:rPr>
        <w:t>: Δυσκολία μετακίνησης από και προς δομές και υπηρεσίες υγείας (νοσοκομείο, κέντρο υγείας, ιδιώτη ιατρό ή άλλο επαγγελματία υγείας)</w:t>
      </w:r>
      <w:bookmarkEnd w:id="66"/>
    </w:p>
    <w:p w14:paraId="6DF1D3FA" w14:textId="77777777" w:rsidR="00050FCA" w:rsidRPr="00054262" w:rsidRDefault="00050FCA" w:rsidP="00050FCA">
      <w:pPr>
        <w:ind w:left="426"/>
        <w:rPr>
          <w:rFonts w:ascii="Constantia" w:hAnsi="Constantia"/>
        </w:rPr>
      </w:pPr>
      <w:r w:rsidRPr="00054262">
        <w:rPr>
          <w:rFonts w:ascii="Constantia" w:hAnsi="Constantia"/>
          <w:noProof/>
        </w:rPr>
        <w:drawing>
          <wp:inline distT="0" distB="0" distL="0" distR="0" wp14:anchorId="434542CC" wp14:editId="5890512E">
            <wp:extent cx="4689231" cy="2946400"/>
            <wp:effectExtent l="0" t="0" r="10160" b="12700"/>
            <wp:docPr id="1532967100" name="Γράφημα 1">
              <a:extLst xmlns:a="http://schemas.openxmlformats.org/drawingml/2006/main">
                <a:ext uri="{FF2B5EF4-FFF2-40B4-BE49-F238E27FC236}">
                  <a16:creationId xmlns:a16="http://schemas.microsoft.com/office/drawing/2014/main" id="{29E87012-AC28-2137-6C10-982127164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5E21D8" w14:textId="77777777" w:rsidR="00050FCA" w:rsidRPr="00054262" w:rsidRDefault="00050FCA" w:rsidP="00050FCA">
      <w:pPr>
        <w:ind w:left="426"/>
        <w:rPr>
          <w:rFonts w:ascii="Constantia" w:hAnsi="Constantia"/>
        </w:rPr>
      </w:pPr>
    </w:p>
    <w:p w14:paraId="4B0B26B2" w14:textId="1E9FAEB9" w:rsidR="00050FCA" w:rsidRPr="00054262" w:rsidRDefault="00D37916" w:rsidP="009E319F">
      <w:pPr>
        <w:spacing w:line="276" w:lineRule="auto"/>
        <w:jc w:val="both"/>
        <w:rPr>
          <w:rFonts w:ascii="Constantia" w:hAnsi="Constantia"/>
          <w:sz w:val="24"/>
          <w:szCs w:val="24"/>
        </w:rPr>
      </w:pPr>
      <w:r w:rsidRPr="00054262">
        <w:rPr>
          <w:rFonts w:ascii="Constantia" w:hAnsi="Constantia"/>
          <w:sz w:val="24"/>
          <w:szCs w:val="24"/>
        </w:rPr>
        <w:t>Η δυσκολία μετακίνησης</w:t>
      </w:r>
      <w:r w:rsidR="004D74FE">
        <w:rPr>
          <w:rFonts w:ascii="Constantia" w:hAnsi="Constantia"/>
          <w:sz w:val="24"/>
          <w:szCs w:val="24"/>
        </w:rPr>
        <w:t xml:space="preserve"> προς και</w:t>
      </w:r>
      <w:r w:rsidRPr="00054262">
        <w:rPr>
          <w:rFonts w:ascii="Constantia" w:hAnsi="Constantia"/>
          <w:sz w:val="24"/>
          <w:szCs w:val="24"/>
        </w:rPr>
        <w:t xml:space="preserve"> από τις δομές υγείας διερευνήθηκε στη συνέχεια </w:t>
      </w:r>
      <w:r w:rsidRPr="00947090">
        <w:rPr>
          <w:rFonts w:ascii="Constantia" w:hAnsi="Constantia"/>
          <w:sz w:val="24"/>
          <w:szCs w:val="24"/>
        </w:rPr>
        <w:t>αναφορικά με τους βασικούς λόγους/εμπόδια που δυσχεραίνουν τη μετάβαση στις δομές</w:t>
      </w:r>
      <w:r w:rsidR="00817496" w:rsidRPr="00947090">
        <w:rPr>
          <w:rFonts w:ascii="Constantia" w:hAnsi="Constantia"/>
          <w:sz w:val="24"/>
          <w:szCs w:val="24"/>
        </w:rPr>
        <w:t>,</w:t>
      </w:r>
      <w:r w:rsidRPr="00947090">
        <w:rPr>
          <w:rFonts w:ascii="Constantia" w:hAnsi="Constantia"/>
          <w:sz w:val="24"/>
          <w:szCs w:val="24"/>
        </w:rPr>
        <w:t xml:space="preserve"> και </w:t>
      </w:r>
      <w:r w:rsidR="00FC1C15" w:rsidRPr="00947090">
        <w:rPr>
          <w:rFonts w:ascii="Constantia" w:hAnsi="Constantia"/>
          <w:sz w:val="24"/>
          <w:szCs w:val="24"/>
        </w:rPr>
        <w:t xml:space="preserve">στο </w:t>
      </w:r>
      <w:r w:rsidR="00AB36DA" w:rsidRPr="00947090">
        <w:rPr>
          <w:rFonts w:ascii="Constantia" w:hAnsi="Constantia"/>
          <w:sz w:val="24"/>
          <w:szCs w:val="24"/>
        </w:rPr>
        <w:t>Γ</w:t>
      </w:r>
      <w:r w:rsidR="00FC1C15" w:rsidRPr="00947090">
        <w:rPr>
          <w:rFonts w:ascii="Constantia" w:hAnsi="Constantia"/>
          <w:sz w:val="24"/>
          <w:szCs w:val="24"/>
        </w:rPr>
        <w:t xml:space="preserve">ράφημα </w:t>
      </w:r>
      <w:r w:rsidR="00947090" w:rsidRPr="00947090">
        <w:rPr>
          <w:rFonts w:ascii="Constantia" w:hAnsi="Constantia"/>
          <w:sz w:val="24"/>
          <w:szCs w:val="24"/>
        </w:rPr>
        <w:t>8</w:t>
      </w:r>
      <w:r w:rsidR="00FC1C15" w:rsidRPr="00947090">
        <w:rPr>
          <w:rFonts w:ascii="Constantia" w:hAnsi="Constantia"/>
          <w:sz w:val="24"/>
          <w:szCs w:val="24"/>
        </w:rPr>
        <w:t xml:space="preserve"> παρουσιάζονται οι συχνότητες αναφοράς των λόγων/εμποδίων ανά βαθμό </w:t>
      </w:r>
      <w:proofErr w:type="spellStart"/>
      <w:r w:rsidR="00FC1C15" w:rsidRPr="00947090">
        <w:rPr>
          <w:rFonts w:ascii="Constantia" w:hAnsi="Constantia"/>
          <w:sz w:val="24"/>
          <w:szCs w:val="24"/>
        </w:rPr>
        <w:t>αστικότητας</w:t>
      </w:r>
      <w:proofErr w:type="spellEnd"/>
      <w:r w:rsidR="00FC1C15" w:rsidRPr="00947090">
        <w:rPr>
          <w:rFonts w:ascii="Constantia" w:hAnsi="Constantia"/>
          <w:sz w:val="24"/>
          <w:szCs w:val="24"/>
        </w:rPr>
        <w:t xml:space="preserve"> της περιοχής διαμονής.</w:t>
      </w:r>
      <w:r w:rsidR="00FC1C15" w:rsidRPr="00054262">
        <w:rPr>
          <w:rFonts w:ascii="Constantia" w:hAnsi="Constantia"/>
          <w:sz w:val="24"/>
          <w:szCs w:val="24"/>
        </w:rPr>
        <w:t xml:space="preserve"> </w:t>
      </w:r>
    </w:p>
    <w:p w14:paraId="56705B29" w14:textId="77777777" w:rsidR="00626183" w:rsidRPr="00054262" w:rsidRDefault="00626183" w:rsidP="00D810DB">
      <w:pPr>
        <w:rPr>
          <w:rFonts w:ascii="Constantia" w:hAnsi="Constantia"/>
        </w:rPr>
      </w:pPr>
    </w:p>
    <w:p w14:paraId="4F29FA35" w14:textId="4565C014" w:rsidR="005B6432" w:rsidRPr="00043A14" w:rsidRDefault="005B6432" w:rsidP="00043A14">
      <w:pPr>
        <w:pStyle w:val="a4"/>
        <w:keepNext/>
        <w:ind w:left="284" w:right="425"/>
        <w:jc w:val="center"/>
        <w:rPr>
          <w:rFonts w:ascii="Constantia" w:hAnsi="Constantia"/>
          <w:b/>
          <w:bCs/>
          <w:i w:val="0"/>
          <w:iCs w:val="0"/>
          <w:color w:val="156082" w:themeColor="accent1"/>
          <w:sz w:val="22"/>
          <w:szCs w:val="22"/>
        </w:rPr>
      </w:pPr>
      <w:bookmarkStart w:id="67" w:name="_Toc183971296"/>
      <w:r w:rsidRPr="00043A14">
        <w:rPr>
          <w:rFonts w:ascii="Constantia" w:hAnsi="Constantia"/>
          <w:b/>
          <w:bCs/>
          <w:i w:val="0"/>
          <w:iCs w:val="0"/>
          <w:color w:val="156082" w:themeColor="accent1"/>
          <w:sz w:val="22"/>
          <w:szCs w:val="22"/>
        </w:rPr>
        <w:lastRenderedPageBreak/>
        <w:t xml:space="preserve">Γράφημα </w:t>
      </w:r>
      <w:r w:rsidRPr="00043A14">
        <w:rPr>
          <w:rFonts w:ascii="Constantia" w:hAnsi="Constantia"/>
          <w:b/>
          <w:bCs/>
          <w:i w:val="0"/>
          <w:iCs w:val="0"/>
          <w:color w:val="156082" w:themeColor="accent1"/>
          <w:sz w:val="22"/>
          <w:szCs w:val="22"/>
        </w:rPr>
        <w:fldChar w:fldCharType="begin"/>
      </w:r>
      <w:r w:rsidRPr="00043A14">
        <w:rPr>
          <w:rFonts w:ascii="Constantia" w:hAnsi="Constantia"/>
          <w:b/>
          <w:bCs/>
          <w:i w:val="0"/>
          <w:iCs w:val="0"/>
          <w:color w:val="156082" w:themeColor="accent1"/>
          <w:sz w:val="22"/>
          <w:szCs w:val="22"/>
        </w:rPr>
        <w:instrText xml:space="preserve"> SEQ Γράφημα \* ARABIC </w:instrText>
      </w:r>
      <w:r w:rsidRPr="00043A14">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8</w:t>
      </w:r>
      <w:r w:rsidRPr="00043A14">
        <w:rPr>
          <w:rFonts w:ascii="Constantia" w:hAnsi="Constantia"/>
          <w:b/>
          <w:bCs/>
          <w:i w:val="0"/>
          <w:iCs w:val="0"/>
          <w:color w:val="156082" w:themeColor="accent1"/>
          <w:sz w:val="22"/>
          <w:szCs w:val="22"/>
        </w:rPr>
        <w:fldChar w:fldCharType="end"/>
      </w:r>
      <w:r w:rsidRPr="00043A14">
        <w:rPr>
          <w:rFonts w:ascii="Constantia" w:hAnsi="Constantia"/>
          <w:b/>
          <w:bCs/>
          <w:i w:val="0"/>
          <w:iCs w:val="0"/>
          <w:color w:val="156082" w:themeColor="accent1"/>
          <w:sz w:val="22"/>
          <w:szCs w:val="22"/>
        </w:rPr>
        <w:t xml:space="preserve">: </w:t>
      </w:r>
      <w:r w:rsidR="00F47A4F" w:rsidRPr="00043A14">
        <w:rPr>
          <w:rFonts w:ascii="Constantia" w:hAnsi="Constantia"/>
          <w:b/>
          <w:bCs/>
          <w:i w:val="0"/>
          <w:iCs w:val="0"/>
          <w:color w:val="156082" w:themeColor="accent1"/>
          <w:sz w:val="22"/>
          <w:szCs w:val="22"/>
        </w:rPr>
        <w:t>Λόγοι δ</w:t>
      </w:r>
      <w:r w:rsidRPr="00043A14">
        <w:rPr>
          <w:rFonts w:ascii="Constantia" w:hAnsi="Constantia"/>
          <w:b/>
          <w:bCs/>
          <w:i w:val="0"/>
          <w:iCs w:val="0"/>
          <w:color w:val="156082" w:themeColor="accent1"/>
          <w:sz w:val="22"/>
          <w:szCs w:val="22"/>
        </w:rPr>
        <w:t>υσκολία</w:t>
      </w:r>
      <w:r w:rsidR="00F47A4F" w:rsidRPr="00043A14">
        <w:rPr>
          <w:rFonts w:ascii="Constantia" w:hAnsi="Constantia"/>
          <w:b/>
          <w:bCs/>
          <w:i w:val="0"/>
          <w:iCs w:val="0"/>
          <w:color w:val="156082" w:themeColor="accent1"/>
          <w:sz w:val="22"/>
          <w:szCs w:val="22"/>
        </w:rPr>
        <w:t>ς</w:t>
      </w:r>
      <w:r w:rsidRPr="00043A14">
        <w:rPr>
          <w:rFonts w:ascii="Constantia" w:hAnsi="Constantia"/>
          <w:b/>
          <w:bCs/>
          <w:i w:val="0"/>
          <w:iCs w:val="0"/>
          <w:color w:val="156082" w:themeColor="accent1"/>
          <w:sz w:val="22"/>
          <w:szCs w:val="22"/>
        </w:rPr>
        <w:t xml:space="preserve"> μετακίνησης από και προς δομές και υπηρεσίες υγείας (νοσοκομείο, κέντρο υγείας, ιδιώτη ιατρό ή άλλο επαγγελματία υγείας) ανά </w:t>
      </w:r>
      <w:proofErr w:type="spellStart"/>
      <w:r w:rsidR="00F47A4F" w:rsidRPr="00043A14">
        <w:rPr>
          <w:rFonts w:ascii="Constantia" w:hAnsi="Constantia"/>
          <w:b/>
          <w:bCs/>
          <w:i w:val="0"/>
          <w:iCs w:val="0"/>
          <w:color w:val="156082" w:themeColor="accent1"/>
          <w:sz w:val="22"/>
          <w:szCs w:val="22"/>
        </w:rPr>
        <w:t>αστικότητα</w:t>
      </w:r>
      <w:proofErr w:type="spellEnd"/>
      <w:r w:rsidR="00F47A4F" w:rsidRPr="00043A14">
        <w:rPr>
          <w:rFonts w:ascii="Constantia" w:hAnsi="Constantia"/>
          <w:b/>
          <w:bCs/>
          <w:i w:val="0"/>
          <w:iCs w:val="0"/>
          <w:color w:val="156082" w:themeColor="accent1"/>
          <w:sz w:val="22"/>
          <w:szCs w:val="22"/>
        </w:rPr>
        <w:t xml:space="preserve"> της περιοχής</w:t>
      </w:r>
      <w:r w:rsidR="00BD69BC" w:rsidRPr="00043A14">
        <w:rPr>
          <w:rFonts w:ascii="Constantia" w:hAnsi="Constantia"/>
          <w:b/>
          <w:bCs/>
          <w:i w:val="0"/>
          <w:iCs w:val="0"/>
          <w:color w:val="156082" w:themeColor="accent1"/>
          <w:sz w:val="22"/>
          <w:szCs w:val="22"/>
        </w:rPr>
        <w:t xml:space="preserve"> διαμονής</w:t>
      </w:r>
      <w:bookmarkEnd w:id="67"/>
    </w:p>
    <w:p w14:paraId="718D7035" w14:textId="23960DC4" w:rsidR="00A07B24" w:rsidRPr="00054262" w:rsidRDefault="00A07B24" w:rsidP="00A07B24">
      <w:pPr>
        <w:rPr>
          <w:rFonts w:ascii="Constantia" w:hAnsi="Constantia"/>
        </w:rPr>
      </w:pPr>
      <w:r w:rsidRPr="00054262">
        <w:rPr>
          <w:rFonts w:ascii="Constantia" w:hAnsi="Constantia"/>
          <w:noProof/>
        </w:rPr>
        <w:drawing>
          <wp:inline distT="0" distB="0" distL="0" distR="0" wp14:anchorId="4E9AEA8C" wp14:editId="3A3E4528">
            <wp:extent cx="5760720" cy="4103077"/>
            <wp:effectExtent l="0" t="0" r="17780" b="12065"/>
            <wp:docPr id="1961042998" name="Γράφημα 1">
              <a:extLst xmlns:a="http://schemas.openxmlformats.org/drawingml/2006/main">
                <a:ext uri="{FF2B5EF4-FFF2-40B4-BE49-F238E27FC236}">
                  <a16:creationId xmlns:a16="http://schemas.microsoft.com/office/drawing/2014/main" id="{968C9E6A-8D09-8131-7879-5861D5E122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B48BB0" w14:textId="35C7D2A8" w:rsidR="005B6432" w:rsidRPr="00054262" w:rsidRDefault="005B6432" w:rsidP="00AB36DA">
      <w:pPr>
        <w:spacing w:after="0" w:line="276" w:lineRule="auto"/>
        <w:ind w:left="425"/>
        <w:rPr>
          <w:rFonts w:ascii="Constantia" w:hAnsi="Constantia"/>
          <w:lang w:val="en-US"/>
        </w:rPr>
      </w:pPr>
    </w:p>
    <w:p w14:paraId="4D7D3FE0" w14:textId="188C482D" w:rsidR="005B6432" w:rsidRDefault="00FC1C15" w:rsidP="00AB36DA">
      <w:pPr>
        <w:spacing w:after="0" w:line="276" w:lineRule="auto"/>
        <w:jc w:val="both"/>
        <w:rPr>
          <w:rFonts w:ascii="Constantia" w:hAnsi="Constantia"/>
          <w:sz w:val="24"/>
          <w:szCs w:val="24"/>
        </w:rPr>
      </w:pPr>
      <w:bookmarkStart w:id="68" w:name="_Hlk183710337"/>
      <w:r w:rsidRPr="00054262">
        <w:rPr>
          <w:rFonts w:ascii="Constantia" w:hAnsi="Constantia"/>
          <w:sz w:val="24"/>
          <w:szCs w:val="24"/>
        </w:rPr>
        <w:t xml:space="preserve">Η μεγάλη απόσταση που έχει η κατοικία από τις υπηρεσίες υγείας αναδεικνύεται </w:t>
      </w:r>
      <w:r w:rsidR="006F6FAB" w:rsidRPr="00054262">
        <w:rPr>
          <w:rFonts w:ascii="Constantia" w:hAnsi="Constantia"/>
          <w:sz w:val="24"/>
          <w:szCs w:val="24"/>
        </w:rPr>
        <w:t xml:space="preserve">σε πρώτο βασικό εμπόδιο για τη μετάβαση στις δομές υγείας στις αγροτικές περιοχές και στις ημιαστικές περιοχές. </w:t>
      </w:r>
    </w:p>
    <w:p w14:paraId="25741118" w14:textId="77777777" w:rsidR="00AB36DA" w:rsidRPr="00054262" w:rsidRDefault="00AB36DA" w:rsidP="00AB36DA">
      <w:pPr>
        <w:spacing w:after="0" w:line="276" w:lineRule="auto"/>
        <w:jc w:val="both"/>
        <w:rPr>
          <w:rFonts w:ascii="Constantia" w:hAnsi="Constantia"/>
          <w:sz w:val="24"/>
          <w:szCs w:val="24"/>
        </w:rPr>
      </w:pPr>
    </w:p>
    <w:p w14:paraId="2C0A3CE4" w14:textId="1E45A161" w:rsidR="00625B5C" w:rsidRDefault="006F6FAB" w:rsidP="00AB36DA">
      <w:pPr>
        <w:spacing w:after="0" w:line="276" w:lineRule="auto"/>
        <w:jc w:val="both"/>
        <w:rPr>
          <w:rFonts w:ascii="Constantia" w:hAnsi="Constantia"/>
          <w:sz w:val="24"/>
          <w:szCs w:val="24"/>
        </w:rPr>
      </w:pPr>
      <w:r w:rsidRPr="00054262">
        <w:rPr>
          <w:rFonts w:ascii="Constantia" w:hAnsi="Constantia"/>
          <w:sz w:val="24"/>
          <w:szCs w:val="24"/>
        </w:rPr>
        <w:t xml:space="preserve">Στις </w:t>
      </w:r>
      <w:r w:rsidR="00A07B24" w:rsidRPr="00054262">
        <w:rPr>
          <w:rFonts w:ascii="Constantia" w:hAnsi="Constantia"/>
          <w:sz w:val="24"/>
          <w:szCs w:val="24"/>
        </w:rPr>
        <w:t>αγροτικές</w:t>
      </w:r>
      <w:r w:rsidRPr="00054262">
        <w:rPr>
          <w:rFonts w:ascii="Constantia" w:hAnsi="Constantia"/>
          <w:sz w:val="24"/>
          <w:szCs w:val="24"/>
        </w:rPr>
        <w:t xml:space="preserve"> περιοχές, καταγράφηκαν οι υψηλότερες συχνότητες αναφοράς (με μικρή μεταξύ τους διαφορά) </w:t>
      </w:r>
      <w:r w:rsidR="00625B5C" w:rsidRPr="00054262">
        <w:rPr>
          <w:rFonts w:ascii="Constantia" w:hAnsi="Constantia"/>
          <w:sz w:val="24"/>
          <w:szCs w:val="24"/>
        </w:rPr>
        <w:t xml:space="preserve">στη δυσκολία να χρησιμοποιήσουν τα </w:t>
      </w:r>
      <w:r w:rsidR="009E319F">
        <w:rPr>
          <w:rFonts w:ascii="Constantia" w:hAnsi="Constantia"/>
          <w:sz w:val="24"/>
          <w:szCs w:val="24"/>
        </w:rPr>
        <w:t>ΜΜΜ</w:t>
      </w:r>
      <w:r w:rsidR="00625B5C" w:rsidRPr="00054262">
        <w:rPr>
          <w:rFonts w:ascii="Constantia" w:hAnsi="Constantia"/>
          <w:sz w:val="24"/>
          <w:szCs w:val="24"/>
        </w:rPr>
        <w:t xml:space="preserve"> (μη προσβάσιμα/μη διαθέσιμα μέσα), </w:t>
      </w:r>
      <w:bookmarkEnd w:id="68"/>
      <w:r w:rsidR="00A07B24" w:rsidRPr="00054262">
        <w:rPr>
          <w:rFonts w:ascii="Constantia" w:hAnsi="Constantia"/>
          <w:sz w:val="24"/>
          <w:szCs w:val="24"/>
        </w:rPr>
        <w:t xml:space="preserve">ενώ στις αστικές διαπιστώθηκε υψηλότερο ποσοστό </w:t>
      </w:r>
      <w:r w:rsidR="00625B5C" w:rsidRPr="00054262">
        <w:rPr>
          <w:rFonts w:ascii="Constantia" w:hAnsi="Constantia"/>
          <w:sz w:val="24"/>
          <w:szCs w:val="24"/>
        </w:rPr>
        <w:t>δυσκολία</w:t>
      </w:r>
      <w:r w:rsidR="00A07B24" w:rsidRPr="00054262">
        <w:rPr>
          <w:rFonts w:ascii="Constantia" w:hAnsi="Constantia"/>
          <w:sz w:val="24"/>
          <w:szCs w:val="24"/>
        </w:rPr>
        <w:t xml:space="preserve">ς στη στάθμευση </w:t>
      </w:r>
      <w:r w:rsidR="00625B5C" w:rsidRPr="00054262">
        <w:rPr>
          <w:rFonts w:ascii="Constantia" w:hAnsi="Constantia"/>
          <w:sz w:val="24"/>
          <w:szCs w:val="24"/>
        </w:rPr>
        <w:t>κατά τη διάρκεια της επίσκεψ</w:t>
      </w:r>
      <w:r w:rsidR="004D74FE">
        <w:rPr>
          <w:rFonts w:ascii="Constantia" w:hAnsi="Constantia"/>
          <w:sz w:val="24"/>
          <w:szCs w:val="24"/>
        </w:rPr>
        <w:t>η</w:t>
      </w:r>
      <w:r w:rsidR="00625B5C" w:rsidRPr="00054262">
        <w:rPr>
          <w:rFonts w:ascii="Constantia" w:hAnsi="Constantia"/>
          <w:sz w:val="24"/>
          <w:szCs w:val="24"/>
        </w:rPr>
        <w:t>ς κοντά στον πάροχο υπηρεσιών υγείας.</w:t>
      </w:r>
    </w:p>
    <w:p w14:paraId="26857BD7" w14:textId="77777777" w:rsidR="00AB36DA" w:rsidRPr="00054262" w:rsidRDefault="00AB36DA" w:rsidP="00AB36DA">
      <w:pPr>
        <w:spacing w:after="0" w:line="276" w:lineRule="auto"/>
        <w:jc w:val="both"/>
        <w:rPr>
          <w:rFonts w:ascii="Constantia" w:hAnsi="Constantia"/>
          <w:sz w:val="24"/>
          <w:szCs w:val="24"/>
        </w:rPr>
      </w:pPr>
    </w:p>
    <w:p w14:paraId="4A310D9B" w14:textId="6EFEA29B" w:rsidR="00625B5C" w:rsidRPr="00054262" w:rsidRDefault="00625B5C" w:rsidP="00AB36DA">
      <w:pPr>
        <w:spacing w:after="0" w:line="276" w:lineRule="auto"/>
        <w:jc w:val="both"/>
        <w:rPr>
          <w:rFonts w:ascii="Constantia" w:hAnsi="Constantia"/>
          <w:sz w:val="24"/>
          <w:szCs w:val="24"/>
        </w:rPr>
      </w:pPr>
      <w:r w:rsidRPr="00054262">
        <w:rPr>
          <w:rFonts w:ascii="Constantia" w:hAnsi="Constantia"/>
          <w:sz w:val="24"/>
          <w:szCs w:val="24"/>
        </w:rPr>
        <w:t xml:space="preserve">Η δυσκολία να κινηθούν στους δρόμους και στα πεζοδρόμια </w:t>
      </w:r>
      <w:r w:rsidR="004D74FE">
        <w:rPr>
          <w:rFonts w:ascii="Constantia" w:hAnsi="Constantia"/>
          <w:sz w:val="24"/>
          <w:szCs w:val="24"/>
        </w:rPr>
        <w:t xml:space="preserve">προς και </w:t>
      </w:r>
      <w:r w:rsidRPr="00054262">
        <w:rPr>
          <w:rFonts w:ascii="Constantia" w:hAnsi="Constantia"/>
          <w:sz w:val="24"/>
          <w:szCs w:val="24"/>
        </w:rPr>
        <w:t xml:space="preserve">από τις δομές αναφέρθηκε σε μικρότερες αλλά επίσης σημαντικές συχνότητες και στις </w:t>
      </w:r>
      <w:r w:rsidR="009E319F">
        <w:rPr>
          <w:rFonts w:ascii="Constantia" w:hAnsi="Constantia"/>
          <w:sz w:val="24"/>
          <w:szCs w:val="24"/>
        </w:rPr>
        <w:t>τρεις</w:t>
      </w:r>
      <w:r w:rsidRPr="00054262">
        <w:rPr>
          <w:rFonts w:ascii="Constantia" w:hAnsi="Constantia"/>
          <w:sz w:val="24"/>
          <w:szCs w:val="24"/>
        </w:rPr>
        <w:t xml:space="preserve"> κατηγορίες περιοχών διαμονής</w:t>
      </w:r>
      <w:r w:rsidR="00947090">
        <w:rPr>
          <w:rFonts w:ascii="Constantia" w:hAnsi="Constantia"/>
          <w:sz w:val="24"/>
          <w:szCs w:val="24"/>
        </w:rPr>
        <w:t>,</w:t>
      </w:r>
      <w:r w:rsidRPr="00054262">
        <w:rPr>
          <w:rFonts w:ascii="Constantia" w:hAnsi="Constantia"/>
          <w:sz w:val="24"/>
          <w:szCs w:val="24"/>
        </w:rPr>
        <w:t xml:space="preserve"> με υψηλότερο ποσοστό στις αστικές περιοχές</w:t>
      </w:r>
      <w:r w:rsidR="00A07B24" w:rsidRPr="00054262">
        <w:rPr>
          <w:rFonts w:ascii="Constantia" w:hAnsi="Constantia"/>
          <w:sz w:val="24"/>
          <w:szCs w:val="24"/>
        </w:rPr>
        <w:t xml:space="preserve"> και μετά στις ημιαστικές περιοχές.</w:t>
      </w:r>
      <w:r w:rsidR="00340B08">
        <w:rPr>
          <w:rFonts w:ascii="Constantia" w:hAnsi="Constantia"/>
          <w:sz w:val="24"/>
          <w:szCs w:val="24"/>
        </w:rPr>
        <w:t xml:space="preserve"> </w:t>
      </w:r>
    </w:p>
    <w:p w14:paraId="120EA1DA" w14:textId="77777777" w:rsidR="005B6432" w:rsidRPr="00054262" w:rsidRDefault="005B6432" w:rsidP="005B6432">
      <w:pPr>
        <w:rPr>
          <w:rFonts w:ascii="Constantia" w:hAnsi="Constantia"/>
        </w:rPr>
      </w:pPr>
    </w:p>
    <w:p w14:paraId="2B111C5E" w14:textId="77777777" w:rsidR="00817496" w:rsidRPr="00054262" w:rsidRDefault="00817496" w:rsidP="005B6432">
      <w:pPr>
        <w:rPr>
          <w:rFonts w:ascii="Constantia" w:hAnsi="Constantia"/>
        </w:rPr>
      </w:pPr>
    </w:p>
    <w:p w14:paraId="457759C9" w14:textId="77777777" w:rsidR="00817496" w:rsidRPr="00054262" w:rsidRDefault="00817496" w:rsidP="005B6432">
      <w:pPr>
        <w:rPr>
          <w:rFonts w:ascii="Constantia" w:hAnsi="Constantia"/>
        </w:rPr>
      </w:pPr>
    </w:p>
    <w:p w14:paraId="740EF5AD" w14:textId="4F2AC6C6" w:rsidR="00E62B30" w:rsidRPr="00790E72" w:rsidRDefault="00E62B30" w:rsidP="00D57E2E">
      <w:pPr>
        <w:spacing w:after="0"/>
        <w:jc w:val="both"/>
        <w:rPr>
          <w:rFonts w:ascii="Constantia" w:eastAsiaTheme="majorEastAsia" w:hAnsi="Constantia" w:cstheme="majorBidi"/>
          <w:i/>
          <w:iCs/>
          <w:color w:val="215E99" w:themeColor="text2" w:themeTint="BF"/>
          <w:sz w:val="24"/>
          <w:szCs w:val="24"/>
        </w:rPr>
      </w:pPr>
      <w:bookmarkStart w:id="69" w:name="_Hlk183635041"/>
      <w:r w:rsidRPr="00790E72">
        <w:rPr>
          <w:rFonts w:ascii="Constantia" w:eastAsiaTheme="majorEastAsia" w:hAnsi="Constantia" w:cstheme="majorBidi"/>
          <w:i/>
          <w:iCs/>
          <w:color w:val="215E99" w:themeColor="text2" w:themeTint="BF"/>
          <w:sz w:val="24"/>
          <w:szCs w:val="24"/>
        </w:rPr>
        <w:lastRenderedPageBreak/>
        <w:t xml:space="preserve">Οι δυσκολίες μετακίνησης </w:t>
      </w:r>
      <w:r w:rsidR="00F17AF4" w:rsidRPr="00790E72">
        <w:rPr>
          <w:rFonts w:ascii="Constantia" w:eastAsiaTheme="majorEastAsia" w:hAnsi="Constantia" w:cstheme="majorBidi"/>
          <w:i/>
          <w:iCs/>
          <w:color w:val="215E99" w:themeColor="text2" w:themeTint="BF"/>
          <w:sz w:val="24"/>
          <w:szCs w:val="24"/>
        </w:rPr>
        <w:t>προς</w:t>
      </w:r>
      <w:r w:rsidRPr="00790E72">
        <w:rPr>
          <w:rFonts w:ascii="Constantia" w:eastAsiaTheme="majorEastAsia" w:hAnsi="Constantia" w:cstheme="majorBidi"/>
          <w:i/>
          <w:iCs/>
          <w:color w:val="215E99" w:themeColor="text2" w:themeTint="BF"/>
          <w:sz w:val="24"/>
          <w:szCs w:val="24"/>
        </w:rPr>
        <w:t xml:space="preserve"> και </w:t>
      </w:r>
      <w:r w:rsidR="00F17AF4" w:rsidRPr="00790E72">
        <w:rPr>
          <w:rFonts w:ascii="Constantia" w:eastAsiaTheme="majorEastAsia" w:hAnsi="Constantia" w:cstheme="majorBidi"/>
          <w:i/>
          <w:iCs/>
          <w:color w:val="215E99" w:themeColor="text2" w:themeTint="BF"/>
          <w:sz w:val="24"/>
          <w:szCs w:val="24"/>
        </w:rPr>
        <w:t>από</w:t>
      </w:r>
      <w:r w:rsidRPr="00790E72">
        <w:rPr>
          <w:rFonts w:ascii="Constantia" w:eastAsiaTheme="majorEastAsia" w:hAnsi="Constantia" w:cstheme="majorBidi"/>
          <w:i/>
          <w:iCs/>
          <w:color w:val="215E99" w:themeColor="text2" w:themeTint="BF"/>
          <w:sz w:val="24"/>
          <w:szCs w:val="24"/>
        </w:rPr>
        <w:t xml:space="preserve"> τις δομές υγείας όπως περιγράφονται από τα ίδια τα άτομα με αναπηρία/χρόνιες/σπάνιες παθήσεις </w:t>
      </w:r>
    </w:p>
    <w:p w14:paraId="2269FDC3" w14:textId="6EA81144" w:rsidR="00E62B30" w:rsidRPr="00D57E2E" w:rsidRDefault="00E62B30" w:rsidP="00552486">
      <w:pPr>
        <w:spacing w:line="276" w:lineRule="auto"/>
        <w:jc w:val="both"/>
        <w:rPr>
          <w:sz w:val="24"/>
          <w:szCs w:val="24"/>
        </w:rPr>
      </w:pPr>
      <w:r w:rsidRPr="00D57E2E">
        <w:rPr>
          <w:rFonts w:ascii="Constantia" w:hAnsi="Constantia"/>
          <w:sz w:val="24"/>
          <w:szCs w:val="24"/>
        </w:rPr>
        <w:t xml:space="preserve">Οι δυσκολίες που αντιμετωπίζουν τα άτομα με αναπηρία και χρόνιες παθήσεις κατά τις μετακινήσεις τους </w:t>
      </w:r>
      <w:r w:rsidR="004D74FE" w:rsidRPr="00D57E2E">
        <w:rPr>
          <w:rFonts w:ascii="Constantia" w:hAnsi="Constantia"/>
          <w:sz w:val="24"/>
          <w:szCs w:val="24"/>
        </w:rPr>
        <w:t>προς</w:t>
      </w:r>
      <w:r w:rsidRPr="00D57E2E">
        <w:rPr>
          <w:rFonts w:ascii="Constantia" w:hAnsi="Constantia"/>
          <w:sz w:val="24"/>
          <w:szCs w:val="24"/>
        </w:rPr>
        <w:t xml:space="preserve"> και </w:t>
      </w:r>
      <w:r w:rsidR="004D74FE" w:rsidRPr="00D57E2E">
        <w:rPr>
          <w:rFonts w:ascii="Constantia" w:hAnsi="Constantia"/>
          <w:sz w:val="24"/>
          <w:szCs w:val="24"/>
        </w:rPr>
        <w:t>από</w:t>
      </w:r>
      <w:r w:rsidRPr="00D57E2E">
        <w:rPr>
          <w:rFonts w:ascii="Constantia" w:hAnsi="Constantia"/>
          <w:sz w:val="24"/>
          <w:szCs w:val="24"/>
        </w:rPr>
        <w:t xml:space="preserve"> τις δομές και υπηρεσίες υγείας ήταν ένα ζήτημα που ανέδειξαν οι συμμετέχοντες</w:t>
      </w:r>
      <w:r w:rsidR="009E319F">
        <w:rPr>
          <w:rFonts w:ascii="Constantia" w:hAnsi="Constantia"/>
          <w:sz w:val="24"/>
          <w:szCs w:val="24"/>
        </w:rPr>
        <w:t>/</w:t>
      </w:r>
      <w:proofErr w:type="spellStart"/>
      <w:r w:rsidR="009E319F">
        <w:rPr>
          <w:rFonts w:ascii="Constantia" w:hAnsi="Constantia"/>
          <w:sz w:val="24"/>
          <w:szCs w:val="24"/>
        </w:rPr>
        <w:t>ουσες</w:t>
      </w:r>
      <w:proofErr w:type="spellEnd"/>
      <w:r w:rsidRPr="00D57E2E">
        <w:rPr>
          <w:rFonts w:ascii="Constantia" w:hAnsi="Constantia"/>
          <w:sz w:val="24"/>
          <w:szCs w:val="24"/>
        </w:rPr>
        <w:t xml:space="preserve"> στο πλαίσιο της ανοιχτής ερώτησης, προσφέροντας παραδείγματα</w:t>
      </w:r>
      <w:r w:rsidR="004D74FE" w:rsidRPr="00D57E2E">
        <w:rPr>
          <w:rFonts w:ascii="Constantia" w:hAnsi="Constantia"/>
          <w:sz w:val="24"/>
          <w:szCs w:val="24"/>
        </w:rPr>
        <w:t>/μαρτυρίες</w:t>
      </w:r>
      <w:r w:rsidRPr="00D57E2E">
        <w:rPr>
          <w:rFonts w:ascii="Constantia" w:hAnsi="Constantia"/>
          <w:sz w:val="24"/>
          <w:szCs w:val="24"/>
        </w:rPr>
        <w:t xml:space="preserve"> των δυσκολίων</w:t>
      </w:r>
      <w:r w:rsidR="009E319F">
        <w:rPr>
          <w:rFonts w:ascii="Constantia" w:hAnsi="Constantia"/>
          <w:sz w:val="24"/>
          <w:szCs w:val="24"/>
        </w:rPr>
        <w:t xml:space="preserve"> τους</w:t>
      </w:r>
      <w:r w:rsidRPr="00D57E2E">
        <w:rPr>
          <w:rFonts w:ascii="Constantia" w:hAnsi="Constantia"/>
          <w:sz w:val="24"/>
          <w:szCs w:val="24"/>
        </w:rPr>
        <w:t>.</w:t>
      </w:r>
      <w:r w:rsidR="00340B08">
        <w:rPr>
          <w:rFonts w:ascii="Constantia" w:hAnsi="Constantia"/>
          <w:sz w:val="24"/>
          <w:szCs w:val="24"/>
        </w:rPr>
        <w:t xml:space="preserve"> </w:t>
      </w:r>
    </w:p>
    <w:p w14:paraId="5738EAE5" w14:textId="2FC8E451" w:rsidR="00E62B30" w:rsidRPr="00D57E2E" w:rsidRDefault="00E62B30" w:rsidP="00E62B30">
      <w:pPr>
        <w:spacing w:after="0" w:line="240" w:lineRule="auto"/>
        <w:ind w:left="567" w:right="567"/>
        <w:jc w:val="both"/>
        <w:rPr>
          <w:rFonts w:ascii="Constantia" w:hAnsi="Constantia"/>
          <w:color w:val="404040" w:themeColor="text1" w:themeTint="BF"/>
          <w:sz w:val="24"/>
          <w:szCs w:val="24"/>
        </w:rPr>
      </w:pPr>
      <w:r w:rsidRPr="00D57E2E">
        <w:rPr>
          <w:rFonts w:ascii="Constantia" w:hAnsi="Constantia"/>
          <w:color w:val="404040" w:themeColor="text1" w:themeTint="BF"/>
          <w:sz w:val="24"/>
          <w:szCs w:val="24"/>
        </w:rPr>
        <w:t>Μένω σε χωριό, στο πατρικό μαζί με τον πατέρα μου που με φροντίζει κιόλας, και πρέπει να μετακινούμε στην πόλη που είναι μακριά, και τα έξοδα είναι πολλά, π.χ</w:t>
      </w:r>
      <w:r w:rsidR="004D74FE" w:rsidRPr="00D57E2E">
        <w:rPr>
          <w:rFonts w:ascii="Constantia" w:hAnsi="Constantia"/>
          <w:color w:val="404040" w:themeColor="text1" w:themeTint="BF"/>
          <w:sz w:val="24"/>
          <w:szCs w:val="24"/>
        </w:rPr>
        <w:t>.</w:t>
      </w:r>
      <w:r w:rsidRPr="00D57E2E">
        <w:rPr>
          <w:rFonts w:ascii="Constantia" w:hAnsi="Constantia"/>
          <w:color w:val="404040" w:themeColor="text1" w:themeTint="BF"/>
          <w:sz w:val="24"/>
          <w:szCs w:val="24"/>
        </w:rPr>
        <w:t xml:space="preserve"> για βενζίνη στο αμάξι του πατέρα μου, εγώ δεν οδηγώ, και ο πατέρας μου είναι άνεργος και αντιμετωπίζουμε τεράστιο οικονομικό πρόβλημα.</w:t>
      </w:r>
    </w:p>
    <w:p w14:paraId="3D9830DA" w14:textId="7A7DF398" w:rsidR="00E62B30" w:rsidRPr="00D57E2E" w:rsidRDefault="00E62B30" w:rsidP="00E62B30">
      <w:pPr>
        <w:spacing w:after="0" w:line="240" w:lineRule="auto"/>
        <w:ind w:left="567" w:right="567"/>
        <w:jc w:val="right"/>
        <w:rPr>
          <w:rFonts w:ascii="Constantia" w:hAnsi="Constantia"/>
          <w:color w:val="404040" w:themeColor="text1" w:themeTint="BF"/>
          <w:sz w:val="24"/>
          <w:szCs w:val="24"/>
        </w:rPr>
      </w:pPr>
      <w:r w:rsidRPr="00D57E2E">
        <w:rPr>
          <w:rFonts w:ascii="Constantia" w:hAnsi="Constantia"/>
          <w:color w:val="404040" w:themeColor="text1" w:themeTint="BF"/>
          <w:sz w:val="24"/>
          <w:szCs w:val="24"/>
        </w:rPr>
        <w:t>[</w:t>
      </w:r>
      <w:r w:rsidRPr="00D57E2E">
        <w:rPr>
          <w:rFonts w:ascii="Constantia" w:hAnsi="Constantia"/>
          <w:i/>
          <w:iCs/>
          <w:color w:val="404040" w:themeColor="text1" w:themeTint="BF"/>
          <w:sz w:val="24"/>
          <w:szCs w:val="24"/>
        </w:rPr>
        <w:t>Άνδρας</w:t>
      </w:r>
      <w:r w:rsidR="00D57E2E" w:rsidRPr="00D57E2E">
        <w:rPr>
          <w:rFonts w:ascii="Constantia" w:hAnsi="Constantia"/>
          <w:i/>
          <w:iCs/>
          <w:color w:val="404040" w:themeColor="text1" w:themeTint="BF"/>
          <w:sz w:val="24"/>
          <w:szCs w:val="24"/>
        </w:rPr>
        <w:t xml:space="preserve">, </w:t>
      </w:r>
      <w:r w:rsidRPr="00D57E2E">
        <w:rPr>
          <w:rFonts w:ascii="Constantia" w:hAnsi="Constantia"/>
          <w:i/>
          <w:iCs/>
          <w:color w:val="404040" w:themeColor="text1" w:themeTint="BF"/>
          <w:sz w:val="24"/>
          <w:szCs w:val="24"/>
        </w:rPr>
        <w:t>χρόνια πάθηση, Δυτική Ελλάδα</w:t>
      </w:r>
      <w:r w:rsidRPr="00D57E2E">
        <w:rPr>
          <w:rFonts w:ascii="Constantia" w:hAnsi="Constantia"/>
          <w:color w:val="404040" w:themeColor="text1" w:themeTint="BF"/>
          <w:sz w:val="24"/>
          <w:szCs w:val="24"/>
        </w:rPr>
        <w:t>]</w:t>
      </w:r>
    </w:p>
    <w:p w14:paraId="5E00085E" w14:textId="77777777" w:rsidR="00E42134" w:rsidRDefault="00E42134" w:rsidP="00E42134">
      <w:pPr>
        <w:spacing w:after="0" w:line="240" w:lineRule="auto"/>
        <w:ind w:left="567" w:right="567"/>
        <w:jc w:val="both"/>
        <w:rPr>
          <w:rFonts w:ascii="Constantia" w:hAnsi="Constantia" w:cs="Arial"/>
          <w:color w:val="3A7C22" w:themeColor="accent6" w:themeShade="BF"/>
          <w:sz w:val="24"/>
          <w:szCs w:val="24"/>
          <w:shd w:val="clear" w:color="auto" w:fill="FFFFFF"/>
        </w:rPr>
      </w:pPr>
    </w:p>
    <w:p w14:paraId="60F51137" w14:textId="051B004B" w:rsidR="00E42134" w:rsidRPr="00D57E2E" w:rsidRDefault="00E42134" w:rsidP="00E42134">
      <w:pPr>
        <w:spacing w:after="0" w:line="240" w:lineRule="auto"/>
        <w:ind w:left="567" w:right="567"/>
        <w:jc w:val="both"/>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 xml:space="preserve">Διαμένω σε νησί και σε μικρή πόλη όπου απαγορεύεται η κυκλοφορία οχημάτων και η πρόσβαση στις </w:t>
      </w:r>
      <w:r w:rsidR="009E319F">
        <w:rPr>
          <w:rFonts w:ascii="Constantia" w:hAnsi="Constantia" w:cs="Arial"/>
          <w:color w:val="404040" w:themeColor="text1" w:themeTint="BF"/>
          <w:sz w:val="24"/>
          <w:szCs w:val="24"/>
          <w:shd w:val="clear" w:color="auto" w:fill="FFFFFF"/>
        </w:rPr>
        <w:t>υ</w:t>
      </w:r>
      <w:r w:rsidRPr="00D57E2E">
        <w:rPr>
          <w:rFonts w:ascii="Constantia" w:hAnsi="Constantia" w:cs="Arial"/>
          <w:color w:val="404040" w:themeColor="text1" w:themeTint="BF"/>
          <w:sz w:val="24"/>
          <w:szCs w:val="24"/>
          <w:shd w:val="clear" w:color="auto" w:fill="FFFFFF"/>
        </w:rPr>
        <w:t xml:space="preserve">πηρεσίες </w:t>
      </w:r>
      <w:r w:rsidR="009E319F">
        <w:rPr>
          <w:rFonts w:ascii="Constantia" w:hAnsi="Constantia" w:cs="Arial"/>
          <w:color w:val="404040" w:themeColor="text1" w:themeTint="BF"/>
          <w:sz w:val="24"/>
          <w:szCs w:val="24"/>
          <w:shd w:val="clear" w:color="auto" w:fill="FFFFFF"/>
        </w:rPr>
        <w:t>υ</w:t>
      </w:r>
      <w:r w:rsidRPr="00D57E2E">
        <w:rPr>
          <w:rFonts w:ascii="Constantia" w:hAnsi="Constantia" w:cs="Arial"/>
          <w:color w:val="404040" w:themeColor="text1" w:themeTint="BF"/>
          <w:sz w:val="24"/>
          <w:szCs w:val="24"/>
          <w:shd w:val="clear" w:color="auto" w:fill="FFFFFF"/>
        </w:rPr>
        <w:t>γείας γίνεται υποχρεωτικά πεζή,</w:t>
      </w:r>
      <w:r w:rsidR="009E319F">
        <w:rPr>
          <w:rFonts w:ascii="Constantia" w:hAnsi="Constantia" w:cs="Arial"/>
          <w:color w:val="404040" w:themeColor="text1" w:themeTint="BF"/>
          <w:sz w:val="24"/>
          <w:szCs w:val="24"/>
          <w:shd w:val="clear" w:color="auto" w:fill="FFFFFF"/>
        </w:rPr>
        <w:t xml:space="preserve"> </w:t>
      </w:r>
      <w:r w:rsidRPr="00D57E2E">
        <w:rPr>
          <w:rFonts w:ascii="Constantia" w:hAnsi="Constantia" w:cs="Arial"/>
          <w:color w:val="404040" w:themeColor="text1" w:themeTint="BF"/>
          <w:sz w:val="24"/>
          <w:szCs w:val="24"/>
          <w:shd w:val="clear" w:color="auto" w:fill="FFFFFF"/>
        </w:rPr>
        <w:t xml:space="preserve">χωρίς ο Δήμος να διαθέτει κάποιο από τα ηλεκτροκίνητα οχήματα που διαθέτει […]. </w:t>
      </w:r>
    </w:p>
    <w:p w14:paraId="3246CB61" w14:textId="4479798D" w:rsidR="00E42134" w:rsidRPr="00D57E2E" w:rsidRDefault="00E42134" w:rsidP="00E42134">
      <w:pPr>
        <w:spacing w:after="0" w:line="240" w:lineRule="auto"/>
        <w:ind w:left="567" w:right="567"/>
        <w:jc w:val="right"/>
        <w:rPr>
          <w:rFonts w:ascii="Constantia" w:hAnsi="Constantia" w:cs="Arial"/>
          <w:color w:val="404040" w:themeColor="text1" w:themeTint="BF"/>
          <w:sz w:val="24"/>
          <w:szCs w:val="24"/>
          <w:shd w:val="clear" w:color="auto" w:fill="FFFFFF"/>
        </w:rPr>
      </w:pPr>
      <w:r w:rsidRPr="00D57E2E">
        <w:rPr>
          <w:rFonts w:ascii="Constantia" w:hAnsi="Constantia" w:cs="Arial"/>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Άνδρας</w:t>
      </w:r>
      <w:r w:rsidR="00D57E2E" w:rsidRPr="00D57E2E">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κινητική αναπηρία</w:t>
      </w:r>
      <w:r w:rsidR="00DF1AFD">
        <w:rPr>
          <w:rFonts w:ascii="Constantia" w:hAnsi="Constantia" w:cs="Arial"/>
          <w:i/>
          <w:iCs/>
          <w:color w:val="404040" w:themeColor="text1" w:themeTint="BF"/>
          <w:sz w:val="24"/>
          <w:szCs w:val="24"/>
          <w:shd w:val="clear" w:color="auto" w:fill="FFFFFF"/>
        </w:rPr>
        <w:t>,</w:t>
      </w:r>
      <w:r w:rsidRPr="00D57E2E">
        <w:rPr>
          <w:rFonts w:ascii="Constantia" w:hAnsi="Constantia" w:cs="Arial"/>
          <w:i/>
          <w:iCs/>
          <w:color w:val="404040" w:themeColor="text1" w:themeTint="BF"/>
          <w:sz w:val="24"/>
          <w:szCs w:val="24"/>
          <w:shd w:val="clear" w:color="auto" w:fill="FFFFFF"/>
        </w:rPr>
        <w:t xml:space="preserve"> Νότιο Αιγαίο</w:t>
      </w:r>
      <w:r w:rsidRPr="00D57E2E">
        <w:rPr>
          <w:rFonts w:ascii="Constantia" w:hAnsi="Constantia" w:cs="Arial"/>
          <w:color w:val="404040" w:themeColor="text1" w:themeTint="BF"/>
          <w:sz w:val="24"/>
          <w:szCs w:val="24"/>
          <w:shd w:val="clear" w:color="auto" w:fill="FFFFFF"/>
        </w:rPr>
        <w:t>]</w:t>
      </w:r>
    </w:p>
    <w:p w14:paraId="1296F6FC" w14:textId="77777777" w:rsidR="00E62B30" w:rsidRPr="002336C0" w:rsidRDefault="00E62B30" w:rsidP="00E62B30">
      <w:pPr>
        <w:spacing w:after="0" w:line="240" w:lineRule="auto"/>
        <w:ind w:left="567" w:right="567"/>
        <w:jc w:val="right"/>
        <w:rPr>
          <w:rFonts w:ascii="Constantia" w:hAnsi="Constantia"/>
          <w:i/>
          <w:iCs/>
          <w:color w:val="0432FF"/>
          <w:sz w:val="24"/>
          <w:szCs w:val="24"/>
        </w:rPr>
      </w:pPr>
    </w:p>
    <w:p w14:paraId="448DE894" w14:textId="2142EBAF" w:rsidR="00E62B30" w:rsidRDefault="00E62B30" w:rsidP="009E319F">
      <w:pPr>
        <w:spacing w:after="0" w:line="276" w:lineRule="auto"/>
        <w:jc w:val="both"/>
        <w:rPr>
          <w:rFonts w:ascii="Constantia" w:hAnsi="Constantia"/>
          <w:sz w:val="24"/>
          <w:szCs w:val="24"/>
        </w:rPr>
      </w:pPr>
      <w:r w:rsidRPr="00D57E2E">
        <w:rPr>
          <w:rFonts w:ascii="Constantia" w:hAnsi="Constantia"/>
          <w:sz w:val="24"/>
          <w:szCs w:val="24"/>
        </w:rPr>
        <w:t xml:space="preserve">Σύμφωνα με τις μαρτυρίες τους, τα εμπόδια ως προς τη μετάβασή τους προς τις δομές και υπηρεσίες υγείας ξεκινούν από την ώρα που θα φύγουν από το σπίτι τους και μέχρι και την άφιξη τους σε αυτά. Μη προσβάσιμα πεζοδρόμια, στάσεις των </w:t>
      </w:r>
      <w:r w:rsidR="009E319F">
        <w:rPr>
          <w:rFonts w:ascii="Constantia" w:hAnsi="Constantia"/>
          <w:sz w:val="24"/>
          <w:szCs w:val="24"/>
        </w:rPr>
        <w:t>ΜΜΜ</w:t>
      </w:r>
      <w:r w:rsidRPr="00D57E2E">
        <w:rPr>
          <w:rFonts w:ascii="Constantia" w:hAnsi="Constantia"/>
          <w:sz w:val="24"/>
          <w:szCs w:val="24"/>
        </w:rPr>
        <w:t xml:space="preserve"> τοποθετημένες μακριά από τις εισόδους των νοσοκομείων, απουσία ή περιορισμένος αριθμός πάρκινγκ για άτομα με αναπηρία ή παράνομη στάθμευση στις θέσεις </w:t>
      </w:r>
      <w:r w:rsidR="009E319F">
        <w:rPr>
          <w:rFonts w:ascii="Constantia" w:hAnsi="Constantia"/>
          <w:sz w:val="24"/>
          <w:szCs w:val="24"/>
        </w:rPr>
        <w:t>στάθμευσης</w:t>
      </w:r>
      <w:r w:rsidRPr="00D57E2E">
        <w:rPr>
          <w:rFonts w:ascii="Constantia" w:hAnsi="Constantia"/>
          <w:sz w:val="24"/>
          <w:szCs w:val="24"/>
        </w:rPr>
        <w:t xml:space="preserve"> που είναι για άτομα με αναπηρία, ελλείψεις ραμπών, ύπαρξη σκαλοπατιών, μη προσβάσιμα ασανσέρ είναι μερικά από τα παραδείγματα που ανέφεραν. Κάποιοι</w:t>
      </w:r>
      <w:r w:rsidR="009E319F">
        <w:rPr>
          <w:rFonts w:ascii="Constantia" w:hAnsi="Constantia"/>
          <w:sz w:val="24"/>
          <w:szCs w:val="24"/>
        </w:rPr>
        <w:t>/ες</w:t>
      </w:r>
      <w:r w:rsidRPr="00D57E2E">
        <w:rPr>
          <w:rFonts w:ascii="Constantia" w:hAnsi="Constantia"/>
          <w:sz w:val="24"/>
          <w:szCs w:val="24"/>
        </w:rPr>
        <w:t xml:space="preserve"> άλλοι</w:t>
      </w:r>
      <w:r w:rsidR="009E319F">
        <w:rPr>
          <w:rFonts w:ascii="Constantia" w:hAnsi="Constantia"/>
          <w:sz w:val="24"/>
          <w:szCs w:val="24"/>
        </w:rPr>
        <w:t>/ες</w:t>
      </w:r>
      <w:r w:rsidRPr="00D57E2E">
        <w:rPr>
          <w:rFonts w:ascii="Constantia" w:hAnsi="Constantia"/>
          <w:sz w:val="24"/>
          <w:szCs w:val="24"/>
        </w:rPr>
        <w:t xml:space="preserve"> συμμετέχοντες</w:t>
      </w:r>
      <w:r w:rsidR="009E319F">
        <w:rPr>
          <w:rFonts w:ascii="Constantia" w:hAnsi="Constantia"/>
          <w:sz w:val="24"/>
          <w:szCs w:val="24"/>
        </w:rPr>
        <w:t>/</w:t>
      </w:r>
      <w:proofErr w:type="spellStart"/>
      <w:r w:rsidR="009E319F">
        <w:rPr>
          <w:rFonts w:ascii="Constantia" w:hAnsi="Constantia"/>
          <w:sz w:val="24"/>
          <w:szCs w:val="24"/>
        </w:rPr>
        <w:t>ουσες</w:t>
      </w:r>
      <w:proofErr w:type="spellEnd"/>
      <w:r w:rsidRPr="00D57E2E">
        <w:rPr>
          <w:rFonts w:ascii="Constantia" w:hAnsi="Constantia"/>
          <w:sz w:val="24"/>
          <w:szCs w:val="24"/>
        </w:rPr>
        <w:t xml:space="preserve"> τόνισαν ότι παρά το γεγονός ότι η κατάσταση </w:t>
      </w:r>
      <w:r w:rsidR="009E319F">
        <w:rPr>
          <w:rFonts w:ascii="Constantia" w:hAnsi="Constantia"/>
          <w:sz w:val="24"/>
          <w:szCs w:val="24"/>
        </w:rPr>
        <w:t>τους</w:t>
      </w:r>
      <w:r w:rsidRPr="00D57E2E">
        <w:rPr>
          <w:rFonts w:ascii="Constantia" w:hAnsi="Constantia"/>
          <w:sz w:val="24"/>
          <w:szCs w:val="24"/>
        </w:rPr>
        <w:t xml:space="preserve"> είναι τέτοια που χρήζει χορήγηση κάρτας στάθμευσης, παρ’ όλα αυτά το υφιστάμενο πλαίσιο δεν </w:t>
      </w:r>
      <w:r w:rsidR="009E319F">
        <w:rPr>
          <w:rFonts w:ascii="Constantia" w:hAnsi="Constantia"/>
          <w:sz w:val="24"/>
          <w:szCs w:val="24"/>
        </w:rPr>
        <w:t xml:space="preserve">τους </w:t>
      </w:r>
      <w:r w:rsidRPr="00D57E2E">
        <w:rPr>
          <w:rFonts w:ascii="Constantia" w:hAnsi="Constantia"/>
          <w:sz w:val="24"/>
          <w:szCs w:val="24"/>
        </w:rPr>
        <w:t xml:space="preserve">τη χορηγεί. </w:t>
      </w:r>
    </w:p>
    <w:p w14:paraId="073333F1" w14:textId="77777777" w:rsidR="009E319F" w:rsidRPr="00D57E2E" w:rsidRDefault="009E319F" w:rsidP="009E319F">
      <w:pPr>
        <w:spacing w:after="0" w:line="276" w:lineRule="auto"/>
        <w:jc w:val="both"/>
        <w:rPr>
          <w:rFonts w:ascii="Constantia" w:hAnsi="Constantia"/>
          <w:sz w:val="24"/>
          <w:szCs w:val="24"/>
        </w:rPr>
      </w:pPr>
    </w:p>
    <w:p w14:paraId="1320571A" w14:textId="138F43BF" w:rsidR="00E62B30" w:rsidRPr="00D57E2E" w:rsidRDefault="00E62B30" w:rsidP="00E62B30">
      <w:pPr>
        <w:spacing w:after="0" w:line="240" w:lineRule="auto"/>
        <w:ind w:left="567" w:right="567"/>
        <w:jc w:val="both"/>
        <w:rPr>
          <w:rFonts w:ascii="Constantia" w:hAnsi="Constantia"/>
          <w:color w:val="404040" w:themeColor="text1" w:themeTint="BF"/>
          <w:sz w:val="24"/>
          <w:szCs w:val="24"/>
        </w:rPr>
      </w:pPr>
      <w:r w:rsidRPr="00D57E2E">
        <w:rPr>
          <w:rFonts w:ascii="Constantia" w:hAnsi="Constantia"/>
          <w:color w:val="404040" w:themeColor="text1" w:themeTint="BF"/>
          <w:sz w:val="24"/>
          <w:szCs w:val="24"/>
        </w:rPr>
        <w:t>Με μυελοπάθεια και τρία χειρουργεία στον αυχένα και μια σπονδυλοδεσία, δεν δικαιούμαι κάρτα για ειδική θέση παρκινγκ.</w:t>
      </w:r>
    </w:p>
    <w:p w14:paraId="5ABA320C" w14:textId="7EDF45A0" w:rsidR="00E62B30" w:rsidRPr="00D57E2E" w:rsidRDefault="00E62B30" w:rsidP="00E62B30">
      <w:pPr>
        <w:spacing w:after="0" w:line="240" w:lineRule="auto"/>
        <w:ind w:left="567" w:right="567"/>
        <w:jc w:val="right"/>
        <w:rPr>
          <w:rFonts w:ascii="Constantia" w:hAnsi="Constantia"/>
          <w:i/>
          <w:iCs/>
          <w:color w:val="404040" w:themeColor="text1" w:themeTint="BF"/>
          <w:sz w:val="24"/>
          <w:szCs w:val="24"/>
        </w:rPr>
      </w:pPr>
      <w:r w:rsidRPr="00D57E2E">
        <w:rPr>
          <w:rFonts w:ascii="Constantia" w:hAnsi="Constantia"/>
          <w:i/>
          <w:iCs/>
          <w:color w:val="404040" w:themeColor="text1" w:themeTint="BF"/>
          <w:sz w:val="24"/>
          <w:szCs w:val="24"/>
        </w:rPr>
        <w:t>[Γυναίκα</w:t>
      </w:r>
      <w:r w:rsidR="00D57E2E" w:rsidRPr="00D57E2E">
        <w:rPr>
          <w:rFonts w:ascii="Constantia" w:hAnsi="Constantia"/>
          <w:i/>
          <w:iCs/>
          <w:color w:val="404040" w:themeColor="text1" w:themeTint="BF"/>
          <w:sz w:val="24"/>
          <w:szCs w:val="24"/>
        </w:rPr>
        <w:t xml:space="preserve">, </w:t>
      </w:r>
      <w:r w:rsidRPr="00D57E2E">
        <w:rPr>
          <w:rFonts w:ascii="Constantia" w:hAnsi="Constantia"/>
          <w:i/>
          <w:iCs/>
          <w:color w:val="404040" w:themeColor="text1" w:themeTint="BF"/>
          <w:sz w:val="24"/>
          <w:szCs w:val="24"/>
        </w:rPr>
        <w:t>κινητική αναπηρία, Αττική]</w:t>
      </w:r>
    </w:p>
    <w:p w14:paraId="341ED9A4" w14:textId="77777777" w:rsidR="00E62B30" w:rsidRPr="002336C0" w:rsidRDefault="00E62B30" w:rsidP="00E62B30">
      <w:pPr>
        <w:spacing w:after="0" w:line="240" w:lineRule="auto"/>
        <w:ind w:left="567" w:right="567"/>
        <w:jc w:val="right"/>
        <w:rPr>
          <w:rFonts w:ascii="Constantia" w:hAnsi="Constantia"/>
          <w:color w:val="0432FF"/>
          <w:sz w:val="24"/>
          <w:szCs w:val="24"/>
        </w:rPr>
      </w:pPr>
    </w:p>
    <w:p w14:paraId="1E9035E8" w14:textId="38CE6AAF" w:rsidR="00E62B30" w:rsidRPr="00D57E2E" w:rsidRDefault="00E62B30" w:rsidP="009E319F">
      <w:pPr>
        <w:spacing w:line="276" w:lineRule="auto"/>
        <w:jc w:val="both"/>
        <w:rPr>
          <w:i/>
          <w:iCs/>
          <w:sz w:val="24"/>
          <w:szCs w:val="24"/>
        </w:rPr>
      </w:pPr>
      <w:r w:rsidRPr="00D57E2E">
        <w:rPr>
          <w:rFonts w:ascii="Constantia" w:hAnsi="Constantia"/>
          <w:sz w:val="24"/>
          <w:szCs w:val="24"/>
        </w:rPr>
        <w:t>Επίσης, αναφέρθηκαν στην περιορισμένη διαθεσιμότητα ασθενοφόρων του ΕΚΑΒ για τη μεταφορά από το σπίτι στο νοσοκομείο ή/και το αντίστροφο. Όπως τόνισαν κάποιες φορές χρειάζεται να περιμένουν για μεγάλο χρονικό διάστημα προκειμένου να επιστρέψουν από το νοσοκομείο στο σπίτι τους χωρίς να υπολογίζονται οι επιπτώσεις της ε</w:t>
      </w:r>
      <w:r w:rsidR="00751CD3" w:rsidRPr="00D57E2E">
        <w:rPr>
          <w:rFonts w:ascii="Constantia" w:hAnsi="Constantia"/>
          <w:sz w:val="24"/>
          <w:szCs w:val="24"/>
        </w:rPr>
        <w:t>ν</w:t>
      </w:r>
      <w:r w:rsidRPr="00D57E2E">
        <w:rPr>
          <w:rFonts w:ascii="Constantia" w:hAnsi="Constantia"/>
          <w:sz w:val="24"/>
          <w:szCs w:val="24"/>
        </w:rPr>
        <w:t xml:space="preserve"> λόγω καθυστ</w:t>
      </w:r>
      <w:r w:rsidR="004D74FE" w:rsidRPr="00D57E2E">
        <w:rPr>
          <w:rFonts w:ascii="Constantia" w:hAnsi="Constantia"/>
          <w:sz w:val="24"/>
          <w:szCs w:val="24"/>
        </w:rPr>
        <w:t>έ</w:t>
      </w:r>
      <w:r w:rsidRPr="00D57E2E">
        <w:rPr>
          <w:rFonts w:ascii="Constantia" w:hAnsi="Constantia"/>
          <w:sz w:val="24"/>
          <w:szCs w:val="24"/>
        </w:rPr>
        <w:t>ρ</w:t>
      </w:r>
      <w:r w:rsidR="004D74FE" w:rsidRPr="00D57E2E">
        <w:rPr>
          <w:rFonts w:ascii="Constantia" w:hAnsi="Constantia"/>
          <w:sz w:val="24"/>
          <w:szCs w:val="24"/>
        </w:rPr>
        <w:t>η</w:t>
      </w:r>
      <w:r w:rsidRPr="00D57E2E">
        <w:rPr>
          <w:rFonts w:ascii="Constantia" w:hAnsi="Constantia"/>
          <w:sz w:val="24"/>
          <w:szCs w:val="24"/>
        </w:rPr>
        <w:t>σ</w:t>
      </w:r>
      <w:r w:rsidR="004D74FE" w:rsidRPr="00D57E2E">
        <w:rPr>
          <w:rFonts w:ascii="Constantia" w:hAnsi="Constantia"/>
          <w:sz w:val="24"/>
          <w:szCs w:val="24"/>
        </w:rPr>
        <w:t>η</w:t>
      </w:r>
      <w:r w:rsidRPr="00D57E2E">
        <w:rPr>
          <w:rFonts w:ascii="Constantia" w:hAnsi="Constantia"/>
          <w:sz w:val="24"/>
          <w:szCs w:val="24"/>
        </w:rPr>
        <w:t xml:space="preserve">ς στην κατάσταση της υγεία τους. </w:t>
      </w:r>
      <w:r w:rsidR="009E319F">
        <w:rPr>
          <w:rFonts w:ascii="Constantia" w:hAnsi="Constantia"/>
          <w:sz w:val="24"/>
          <w:szCs w:val="24"/>
        </w:rPr>
        <w:t>Σε κάποιες άλλες μαρτυρίες</w:t>
      </w:r>
      <w:r w:rsidR="00550BBC">
        <w:rPr>
          <w:rFonts w:ascii="Constantia" w:hAnsi="Constantia"/>
          <w:sz w:val="24"/>
          <w:szCs w:val="24"/>
        </w:rPr>
        <w:t xml:space="preserve"> οι συμμετέχοντες/</w:t>
      </w:r>
      <w:proofErr w:type="spellStart"/>
      <w:r w:rsidR="00550BBC">
        <w:rPr>
          <w:rFonts w:ascii="Constantia" w:hAnsi="Constantia"/>
          <w:sz w:val="24"/>
          <w:szCs w:val="24"/>
        </w:rPr>
        <w:t>ουσες</w:t>
      </w:r>
      <w:proofErr w:type="spellEnd"/>
      <w:r w:rsidR="00550BBC">
        <w:rPr>
          <w:rFonts w:ascii="Constantia" w:hAnsi="Constantia"/>
          <w:sz w:val="24"/>
          <w:szCs w:val="24"/>
        </w:rPr>
        <w:t xml:space="preserve"> αναφέρουν</w:t>
      </w:r>
      <w:r w:rsidR="009E319F">
        <w:rPr>
          <w:rFonts w:ascii="Constantia" w:hAnsi="Constantia"/>
          <w:sz w:val="24"/>
          <w:szCs w:val="24"/>
        </w:rPr>
        <w:t xml:space="preserve"> </w:t>
      </w:r>
      <w:r w:rsidR="00550BBC">
        <w:rPr>
          <w:rFonts w:ascii="Constantia" w:hAnsi="Constantia"/>
          <w:sz w:val="24"/>
          <w:szCs w:val="24"/>
        </w:rPr>
        <w:t xml:space="preserve">ότι </w:t>
      </w:r>
      <w:r w:rsidR="00550BBC" w:rsidRPr="00D57E2E">
        <w:rPr>
          <w:rFonts w:ascii="Constantia" w:hAnsi="Constantia"/>
          <w:sz w:val="24"/>
          <w:szCs w:val="24"/>
        </w:rPr>
        <w:t>λόγω της περιορισμένης διαθεσιμότητας ασθενοφόρων του ΕΚΑΒ,</w:t>
      </w:r>
      <w:r w:rsidR="00550BBC">
        <w:rPr>
          <w:rFonts w:ascii="Constantia" w:hAnsi="Constantia"/>
          <w:sz w:val="24"/>
          <w:szCs w:val="24"/>
        </w:rPr>
        <w:t xml:space="preserve"> </w:t>
      </w:r>
      <w:r w:rsidRPr="00D57E2E">
        <w:rPr>
          <w:rFonts w:ascii="Constantia" w:hAnsi="Constantia"/>
          <w:sz w:val="24"/>
          <w:szCs w:val="24"/>
        </w:rPr>
        <w:t xml:space="preserve">επιλέγουν για τη μεταφορά </w:t>
      </w:r>
      <w:r w:rsidR="00550BBC">
        <w:rPr>
          <w:rFonts w:ascii="Constantia" w:hAnsi="Constantia"/>
          <w:sz w:val="24"/>
          <w:szCs w:val="24"/>
        </w:rPr>
        <w:t>τους στις δομές υγείας</w:t>
      </w:r>
      <w:r w:rsidRPr="00D57E2E">
        <w:rPr>
          <w:rFonts w:ascii="Constantia" w:hAnsi="Constantia"/>
          <w:sz w:val="24"/>
          <w:szCs w:val="24"/>
        </w:rPr>
        <w:t xml:space="preserve"> ασθενοφόρα </w:t>
      </w:r>
      <w:r w:rsidR="00550BBC">
        <w:rPr>
          <w:rFonts w:ascii="Constantia" w:hAnsi="Constantia"/>
          <w:sz w:val="24"/>
          <w:szCs w:val="24"/>
        </w:rPr>
        <w:t xml:space="preserve">από </w:t>
      </w:r>
      <w:r w:rsidRPr="00D57E2E">
        <w:rPr>
          <w:rFonts w:ascii="Constantia" w:hAnsi="Constantia"/>
          <w:sz w:val="24"/>
          <w:szCs w:val="24"/>
        </w:rPr>
        <w:t>τον ιδιωτικό τομέα</w:t>
      </w:r>
      <w:r w:rsidR="00550BBC">
        <w:rPr>
          <w:rFonts w:ascii="Constantia" w:hAnsi="Constantia"/>
          <w:sz w:val="24"/>
          <w:szCs w:val="24"/>
        </w:rPr>
        <w:t xml:space="preserve"> </w:t>
      </w:r>
    </w:p>
    <w:p w14:paraId="1D70CA25" w14:textId="2A05C9A9" w:rsidR="00E62B30" w:rsidRPr="00D57E2E" w:rsidRDefault="00E62B30" w:rsidP="00E62B30">
      <w:pPr>
        <w:spacing w:after="0" w:line="240" w:lineRule="auto"/>
        <w:ind w:left="567" w:right="567"/>
        <w:jc w:val="both"/>
        <w:rPr>
          <w:rFonts w:ascii="Constantia" w:hAnsi="Constantia"/>
          <w:color w:val="404040" w:themeColor="text1" w:themeTint="BF"/>
          <w:sz w:val="24"/>
          <w:szCs w:val="24"/>
        </w:rPr>
      </w:pPr>
      <w:r w:rsidRPr="00D57E2E">
        <w:rPr>
          <w:rFonts w:ascii="Constantia" w:hAnsi="Constantia"/>
          <w:color w:val="404040" w:themeColor="text1" w:themeTint="BF"/>
          <w:sz w:val="24"/>
          <w:szCs w:val="24"/>
        </w:rPr>
        <w:lastRenderedPageBreak/>
        <w:t xml:space="preserve">Η διακομιδή με ασθενοφόρο </w:t>
      </w:r>
      <w:r w:rsidR="00751CD3" w:rsidRPr="00D57E2E">
        <w:rPr>
          <w:rFonts w:ascii="Constantia" w:hAnsi="Constantia"/>
          <w:color w:val="404040" w:themeColor="text1" w:themeTint="BF"/>
          <w:sz w:val="24"/>
          <w:szCs w:val="24"/>
        </w:rPr>
        <w:t xml:space="preserve">του </w:t>
      </w:r>
      <w:r w:rsidRPr="00D57E2E">
        <w:rPr>
          <w:rFonts w:ascii="Constantia" w:hAnsi="Constantia"/>
          <w:color w:val="404040" w:themeColor="text1" w:themeTint="BF"/>
          <w:sz w:val="24"/>
          <w:szCs w:val="24"/>
        </w:rPr>
        <w:t>ΕΚΑΒ και ειδικά η επιστροφή στην οικία μου γίνεται έξι με επτά ώρες αργότερα, χωρίς να υπολογιστούν οι ανάγκες μου σε φάρμακα διατροφή τουαλέτα κλπ.</w:t>
      </w:r>
    </w:p>
    <w:p w14:paraId="0B079E26" w14:textId="172AB09E" w:rsidR="00E62B30" w:rsidRPr="00D57E2E" w:rsidRDefault="00E62B30" w:rsidP="00E62B30">
      <w:pPr>
        <w:spacing w:after="0" w:line="240" w:lineRule="auto"/>
        <w:ind w:left="567" w:right="567"/>
        <w:jc w:val="right"/>
        <w:rPr>
          <w:rFonts w:ascii="Constantia" w:hAnsi="Constantia"/>
          <w:color w:val="404040" w:themeColor="text1" w:themeTint="BF"/>
          <w:sz w:val="24"/>
          <w:szCs w:val="24"/>
        </w:rPr>
      </w:pPr>
      <w:r w:rsidRPr="00D57E2E">
        <w:rPr>
          <w:rFonts w:ascii="Constantia" w:hAnsi="Constantia"/>
          <w:color w:val="404040" w:themeColor="text1" w:themeTint="BF"/>
          <w:sz w:val="24"/>
          <w:szCs w:val="24"/>
        </w:rPr>
        <w:t>[</w:t>
      </w:r>
      <w:r w:rsidRPr="00D57E2E">
        <w:rPr>
          <w:rFonts w:ascii="Constantia" w:hAnsi="Constantia"/>
          <w:i/>
          <w:iCs/>
          <w:color w:val="404040" w:themeColor="text1" w:themeTint="BF"/>
          <w:sz w:val="24"/>
          <w:szCs w:val="24"/>
        </w:rPr>
        <w:t>Άνδρας</w:t>
      </w:r>
      <w:r w:rsidR="00D57E2E" w:rsidRPr="00D57E2E">
        <w:rPr>
          <w:rFonts w:ascii="Constantia" w:hAnsi="Constantia"/>
          <w:i/>
          <w:iCs/>
          <w:color w:val="404040" w:themeColor="text1" w:themeTint="BF"/>
          <w:sz w:val="24"/>
          <w:szCs w:val="24"/>
        </w:rPr>
        <w:t xml:space="preserve">, </w:t>
      </w:r>
      <w:r w:rsidRPr="00D57E2E">
        <w:rPr>
          <w:rFonts w:ascii="Constantia" w:hAnsi="Constantia"/>
          <w:i/>
          <w:iCs/>
          <w:color w:val="404040" w:themeColor="text1" w:themeTint="BF"/>
          <w:sz w:val="24"/>
          <w:szCs w:val="24"/>
        </w:rPr>
        <w:t>κινητική αναπηρία, Αττική</w:t>
      </w:r>
      <w:r w:rsidRPr="00D57E2E">
        <w:rPr>
          <w:rFonts w:ascii="Constantia" w:hAnsi="Constantia"/>
          <w:color w:val="404040" w:themeColor="text1" w:themeTint="BF"/>
          <w:sz w:val="24"/>
          <w:szCs w:val="24"/>
        </w:rPr>
        <w:t>]</w:t>
      </w:r>
    </w:p>
    <w:p w14:paraId="3E4ACDD4" w14:textId="77777777" w:rsidR="00E62B30" w:rsidRPr="002336C0" w:rsidRDefault="00E62B30" w:rsidP="00E62B30">
      <w:pPr>
        <w:spacing w:after="0" w:line="240" w:lineRule="auto"/>
        <w:ind w:left="567" w:right="567"/>
        <w:jc w:val="right"/>
        <w:rPr>
          <w:rFonts w:ascii="Constantia" w:hAnsi="Constantia"/>
          <w:color w:val="0432FF"/>
          <w:sz w:val="24"/>
          <w:szCs w:val="24"/>
        </w:rPr>
      </w:pPr>
    </w:p>
    <w:p w14:paraId="56C7166E" w14:textId="1E886253" w:rsidR="00E62B30" w:rsidRPr="00D57E2E" w:rsidRDefault="00E62B30" w:rsidP="00E62B30">
      <w:pPr>
        <w:spacing w:after="0" w:line="240" w:lineRule="auto"/>
        <w:ind w:left="567" w:right="567"/>
        <w:jc w:val="both"/>
        <w:rPr>
          <w:rFonts w:ascii="Constantia" w:hAnsi="Constantia"/>
          <w:color w:val="404040" w:themeColor="text1" w:themeTint="BF"/>
          <w:sz w:val="24"/>
          <w:szCs w:val="24"/>
        </w:rPr>
      </w:pPr>
      <w:r w:rsidRPr="00D57E2E">
        <w:rPr>
          <w:rFonts w:ascii="Constantia" w:hAnsi="Constantia"/>
          <w:color w:val="404040" w:themeColor="text1" w:themeTint="BF"/>
          <w:sz w:val="24"/>
          <w:szCs w:val="24"/>
        </w:rPr>
        <w:t>Η μεταφορά μου σε δημόσιο νοσοκομείο της Αθήνας και η μεταφορά μου σε κέντρο διαγνωστικών εξετάσεων γίνεται με ιδιωτικό ασθενοφόρο που πληρώνω.</w:t>
      </w:r>
    </w:p>
    <w:p w14:paraId="10B350A0" w14:textId="704A1F7A" w:rsidR="00E62B30" w:rsidRDefault="00E62B30" w:rsidP="00D57E2E">
      <w:pPr>
        <w:spacing w:after="0" w:line="240" w:lineRule="auto"/>
        <w:ind w:left="567" w:right="567"/>
        <w:jc w:val="right"/>
        <w:rPr>
          <w:rFonts w:ascii="Constantia" w:hAnsi="Constantia"/>
          <w:i/>
          <w:iCs/>
          <w:color w:val="404040" w:themeColor="text1" w:themeTint="BF"/>
          <w:sz w:val="24"/>
          <w:szCs w:val="24"/>
        </w:rPr>
      </w:pPr>
      <w:r w:rsidRPr="00D57E2E">
        <w:rPr>
          <w:rFonts w:ascii="Constantia" w:hAnsi="Constantia"/>
          <w:color w:val="404040" w:themeColor="text1" w:themeTint="BF"/>
          <w:sz w:val="24"/>
          <w:szCs w:val="24"/>
        </w:rPr>
        <w:t>[</w:t>
      </w:r>
      <w:r w:rsidRPr="00D57E2E">
        <w:rPr>
          <w:rFonts w:ascii="Constantia" w:hAnsi="Constantia"/>
          <w:i/>
          <w:iCs/>
          <w:color w:val="404040" w:themeColor="text1" w:themeTint="BF"/>
          <w:sz w:val="24"/>
          <w:szCs w:val="24"/>
        </w:rPr>
        <w:t>Γυναίκα</w:t>
      </w:r>
      <w:r w:rsidR="00D57E2E" w:rsidRPr="00D57E2E">
        <w:rPr>
          <w:rFonts w:ascii="Constantia" w:hAnsi="Constantia"/>
          <w:i/>
          <w:iCs/>
          <w:color w:val="404040" w:themeColor="text1" w:themeTint="BF"/>
          <w:sz w:val="24"/>
          <w:szCs w:val="24"/>
        </w:rPr>
        <w:t xml:space="preserve">, </w:t>
      </w:r>
      <w:r w:rsidRPr="00D57E2E">
        <w:rPr>
          <w:rFonts w:ascii="Constantia" w:hAnsi="Constantia"/>
          <w:i/>
          <w:iCs/>
          <w:color w:val="404040" w:themeColor="text1" w:themeTint="BF"/>
          <w:sz w:val="24"/>
          <w:szCs w:val="24"/>
        </w:rPr>
        <w:t>κινητική αναπηρία, Πελοπόννησος</w:t>
      </w:r>
      <w:r w:rsidRPr="00D57E2E">
        <w:rPr>
          <w:rFonts w:ascii="Constantia" w:hAnsi="Constantia"/>
          <w:color w:val="404040" w:themeColor="text1" w:themeTint="BF"/>
          <w:sz w:val="24"/>
          <w:szCs w:val="24"/>
        </w:rPr>
        <w:t>]</w:t>
      </w:r>
    </w:p>
    <w:p w14:paraId="66FACFEA" w14:textId="77777777" w:rsidR="00D57E2E" w:rsidRPr="00D57E2E" w:rsidRDefault="00D57E2E" w:rsidP="00D57E2E">
      <w:pPr>
        <w:spacing w:after="0" w:line="240" w:lineRule="auto"/>
        <w:ind w:left="567" w:right="567"/>
        <w:jc w:val="right"/>
        <w:rPr>
          <w:rFonts w:ascii="Constantia" w:hAnsi="Constantia"/>
          <w:i/>
          <w:iCs/>
          <w:color w:val="404040" w:themeColor="text1" w:themeTint="BF"/>
          <w:sz w:val="24"/>
          <w:szCs w:val="24"/>
        </w:rPr>
      </w:pPr>
    </w:p>
    <w:p w14:paraId="1C862699" w14:textId="33FBE5FE" w:rsidR="00E62B30" w:rsidRPr="007B0794" w:rsidRDefault="007B0794" w:rsidP="007B0794">
      <w:pPr>
        <w:pStyle w:val="3"/>
        <w:rPr>
          <w:rFonts w:ascii="Aptos Display" w:hAnsi="Aptos Display"/>
        </w:rPr>
      </w:pPr>
      <w:bookmarkStart w:id="70" w:name="_Toc183971352"/>
      <w:r w:rsidRPr="007B0794">
        <w:rPr>
          <w:rFonts w:ascii="Aptos Display" w:hAnsi="Aptos Display"/>
          <w:color w:val="BF4E14" w:themeColor="accent2" w:themeShade="BF"/>
        </w:rPr>
        <w:t xml:space="preserve">3.1 </w:t>
      </w:r>
      <w:r w:rsidR="00E62B30" w:rsidRPr="007B0794">
        <w:rPr>
          <w:rFonts w:ascii="Aptos Display" w:hAnsi="Aptos Display"/>
          <w:color w:val="BF4E14" w:themeColor="accent2" w:themeShade="BF"/>
        </w:rPr>
        <w:t>Εμπόδια προσβασιμότητας κατά την επίσκεψη σε δομές και εγκαταστάσεις υγείας</w:t>
      </w:r>
      <w:bookmarkEnd w:id="70"/>
    </w:p>
    <w:p w14:paraId="18FA8406" w14:textId="6D439A6E" w:rsidR="00625B5C" w:rsidRPr="004B05E4" w:rsidRDefault="00625B5C" w:rsidP="00550BBC">
      <w:pPr>
        <w:spacing w:after="0" w:line="276" w:lineRule="auto"/>
        <w:jc w:val="both"/>
        <w:rPr>
          <w:rFonts w:ascii="Constantia" w:hAnsi="Constantia" w:cs="Calibri (Σώμα)"/>
          <w:spacing w:val="-4"/>
          <w:sz w:val="24"/>
          <w:szCs w:val="24"/>
        </w:rPr>
      </w:pPr>
      <w:r w:rsidRPr="00054262">
        <w:rPr>
          <w:rFonts w:ascii="Constantia" w:hAnsi="Constantia" w:cstheme="minorHAnsi"/>
          <w:sz w:val="24"/>
          <w:szCs w:val="24"/>
        </w:rPr>
        <w:t xml:space="preserve">Τα εμπόδια </w:t>
      </w:r>
      <w:r w:rsidRPr="004B05E4">
        <w:rPr>
          <w:rFonts w:ascii="Constantia" w:hAnsi="Constantia" w:cs="Calibri (Σώμα)"/>
          <w:spacing w:val="-4"/>
          <w:sz w:val="24"/>
          <w:szCs w:val="24"/>
        </w:rPr>
        <w:t>προσβασιμότητα</w:t>
      </w:r>
      <w:r w:rsidR="00550BBC">
        <w:rPr>
          <w:rFonts w:ascii="Constantia" w:hAnsi="Constantia" w:cs="Calibri (Σώμα)"/>
          <w:spacing w:val="-4"/>
          <w:sz w:val="24"/>
          <w:szCs w:val="24"/>
        </w:rPr>
        <w:t>ς</w:t>
      </w:r>
      <w:r w:rsidRPr="004B05E4">
        <w:rPr>
          <w:rFonts w:ascii="Constantia" w:hAnsi="Constantia" w:cs="Calibri (Σώμα)"/>
          <w:spacing w:val="-4"/>
          <w:sz w:val="24"/>
          <w:szCs w:val="24"/>
        </w:rPr>
        <w:t xml:space="preserve"> κατά την επίσκεψη σε δομές και εγκαταστάσεις υγείας αφορούν κατά </w:t>
      </w:r>
      <w:r w:rsidR="00A35E8F" w:rsidRPr="004B05E4">
        <w:rPr>
          <w:rFonts w:ascii="Constantia" w:hAnsi="Constantia" w:cs="Calibri (Σώμα)"/>
          <w:spacing w:val="-4"/>
          <w:sz w:val="24"/>
          <w:szCs w:val="24"/>
        </w:rPr>
        <w:t xml:space="preserve">φθίνουσα </w:t>
      </w:r>
      <w:r w:rsidRPr="004B05E4">
        <w:rPr>
          <w:rFonts w:ascii="Constantia" w:hAnsi="Constantia" w:cs="Calibri (Σώμα)"/>
          <w:spacing w:val="-4"/>
          <w:sz w:val="24"/>
          <w:szCs w:val="24"/>
        </w:rPr>
        <w:t xml:space="preserve">συχνότητα αναφοράς </w:t>
      </w:r>
      <w:r w:rsidR="00BD69BC" w:rsidRPr="004B05E4">
        <w:rPr>
          <w:rFonts w:ascii="Constantia" w:hAnsi="Constantia" w:cs="Calibri (Σώμα)"/>
          <w:spacing w:val="-4"/>
          <w:sz w:val="24"/>
          <w:szCs w:val="24"/>
        </w:rPr>
        <w:t>«</w:t>
      </w:r>
      <w:r w:rsidRPr="004B05E4">
        <w:rPr>
          <w:rFonts w:ascii="Constantia" w:hAnsi="Constantia" w:cs="Calibri (Σώμα)"/>
          <w:spacing w:val="-4"/>
          <w:sz w:val="24"/>
          <w:szCs w:val="24"/>
        </w:rPr>
        <w:t>μεγάλης δυσκολίας ή αδυναμίας</w:t>
      </w:r>
      <w:r w:rsidR="00BD69BC" w:rsidRPr="004B05E4">
        <w:rPr>
          <w:rFonts w:ascii="Constantia" w:hAnsi="Constantia" w:cs="Calibri (Σώμα)"/>
          <w:b/>
          <w:bCs/>
          <w:spacing w:val="-4"/>
          <w:sz w:val="24"/>
          <w:szCs w:val="24"/>
        </w:rPr>
        <w:t>»</w:t>
      </w:r>
      <w:r w:rsidRPr="004B05E4">
        <w:rPr>
          <w:rFonts w:ascii="Constantia" w:hAnsi="Constantia" w:cs="Calibri (Σώμα)"/>
          <w:spacing w:val="-4"/>
          <w:sz w:val="24"/>
          <w:szCs w:val="24"/>
        </w:rPr>
        <w:t xml:space="preserve"> σε:</w:t>
      </w:r>
    </w:p>
    <w:p w14:paraId="048EB130" w14:textId="55885F1A" w:rsidR="00625B5C" w:rsidRPr="004B05E4" w:rsidRDefault="00A35E8F" w:rsidP="00550BBC">
      <w:pPr>
        <w:pStyle w:val="a8"/>
        <w:numPr>
          <w:ilvl w:val="0"/>
          <w:numId w:val="1"/>
        </w:numPr>
        <w:spacing w:after="0" w:line="276" w:lineRule="auto"/>
        <w:ind w:left="426" w:firstLine="0"/>
        <w:rPr>
          <w:rFonts w:ascii="Constantia" w:eastAsia="Times New Roman" w:hAnsi="Constantia" w:cs="Calibri (Σώμα)"/>
          <w:color w:val="000000"/>
          <w:spacing w:val="-4"/>
          <w:sz w:val="24"/>
          <w:szCs w:val="24"/>
          <w:lang w:eastAsia="el-GR"/>
        </w:rPr>
      </w:pPr>
      <w:r w:rsidRPr="004B05E4">
        <w:rPr>
          <w:rFonts w:ascii="Constantia" w:eastAsia="Times New Roman" w:hAnsi="Constantia" w:cs="Calibri (Σώμα)"/>
          <w:color w:val="000000"/>
          <w:spacing w:val="-4"/>
          <w:sz w:val="24"/>
          <w:szCs w:val="24"/>
          <w:lang w:eastAsia="el-GR"/>
        </w:rPr>
        <w:t>Χ</w:t>
      </w:r>
      <w:r w:rsidR="00625B5C" w:rsidRPr="004B05E4">
        <w:rPr>
          <w:rFonts w:ascii="Constantia" w:eastAsia="Times New Roman" w:hAnsi="Constantia" w:cs="Calibri (Σώμα)"/>
          <w:color w:val="000000"/>
          <w:spacing w:val="-4"/>
          <w:sz w:val="24"/>
          <w:szCs w:val="24"/>
          <w:lang w:eastAsia="el-GR"/>
        </w:rPr>
        <w:t xml:space="preserve">ρήση των χώρων προσωπικής υγιεινής </w:t>
      </w:r>
      <w:r w:rsidR="002A7710" w:rsidRPr="004B05E4">
        <w:rPr>
          <w:rFonts w:ascii="Constantia" w:eastAsia="Times New Roman" w:hAnsi="Constantia" w:cs="Calibri (Σώμα)"/>
          <w:color w:val="000000"/>
          <w:spacing w:val="-4"/>
          <w:sz w:val="24"/>
          <w:szCs w:val="24"/>
          <w:lang w:eastAsia="el-GR"/>
        </w:rPr>
        <w:t>(23,4%)</w:t>
      </w:r>
      <w:r w:rsidR="00550BBC">
        <w:rPr>
          <w:rFonts w:ascii="Constantia" w:eastAsia="Times New Roman" w:hAnsi="Constantia" w:cs="Calibri (Σώμα)"/>
          <w:color w:val="000000"/>
          <w:spacing w:val="-4"/>
          <w:sz w:val="24"/>
          <w:szCs w:val="24"/>
          <w:lang w:eastAsia="el-GR"/>
        </w:rPr>
        <w:t>.</w:t>
      </w:r>
    </w:p>
    <w:p w14:paraId="339C52B0" w14:textId="6BB54D12" w:rsidR="00625B5C" w:rsidRPr="004B05E4" w:rsidRDefault="00A35E8F" w:rsidP="00550BBC">
      <w:pPr>
        <w:pStyle w:val="a8"/>
        <w:numPr>
          <w:ilvl w:val="0"/>
          <w:numId w:val="1"/>
        </w:numPr>
        <w:spacing w:after="0" w:line="276" w:lineRule="auto"/>
        <w:ind w:left="426" w:firstLine="0"/>
        <w:rPr>
          <w:rFonts w:ascii="Constantia" w:eastAsia="Times New Roman" w:hAnsi="Constantia" w:cs="Calibri (Σώμα)"/>
          <w:color w:val="000000"/>
          <w:spacing w:val="-4"/>
          <w:sz w:val="24"/>
          <w:szCs w:val="24"/>
          <w:lang w:eastAsia="el-GR"/>
        </w:rPr>
      </w:pPr>
      <w:r w:rsidRPr="004B05E4">
        <w:rPr>
          <w:rFonts w:ascii="Constantia" w:eastAsia="Times New Roman" w:hAnsi="Constantia" w:cs="Calibri (Σώμα)"/>
          <w:color w:val="000000"/>
          <w:spacing w:val="-4"/>
          <w:sz w:val="24"/>
          <w:szCs w:val="24"/>
          <w:lang w:eastAsia="el-GR"/>
        </w:rPr>
        <w:t>Ε</w:t>
      </w:r>
      <w:r w:rsidR="00625B5C" w:rsidRPr="004B05E4">
        <w:rPr>
          <w:rFonts w:ascii="Constantia" w:eastAsia="Times New Roman" w:hAnsi="Constantia" w:cs="Calibri (Σώμα)"/>
          <w:color w:val="000000"/>
          <w:spacing w:val="-4"/>
          <w:sz w:val="24"/>
          <w:szCs w:val="24"/>
          <w:lang w:eastAsia="el-GR"/>
        </w:rPr>
        <w:t>ίσοδο στο κτίριο ή στην άνοδο σε όροφο (ράμπες και ανελκυστήρες)</w:t>
      </w:r>
      <w:r w:rsidR="002A7710" w:rsidRPr="004B05E4">
        <w:rPr>
          <w:rFonts w:ascii="Constantia" w:eastAsia="Times New Roman" w:hAnsi="Constantia" w:cs="Calibri (Σώμα)"/>
          <w:color w:val="000000"/>
          <w:spacing w:val="-4"/>
          <w:sz w:val="24"/>
          <w:szCs w:val="24"/>
          <w:lang w:eastAsia="el-GR"/>
        </w:rPr>
        <w:t xml:space="preserve"> (19,6%)</w:t>
      </w:r>
      <w:r w:rsidR="00550BBC">
        <w:rPr>
          <w:rFonts w:ascii="Constantia" w:eastAsia="Times New Roman" w:hAnsi="Constantia" w:cs="Calibri (Σώμα)"/>
          <w:color w:val="000000"/>
          <w:spacing w:val="-4"/>
          <w:sz w:val="24"/>
          <w:szCs w:val="24"/>
          <w:lang w:eastAsia="el-GR"/>
        </w:rPr>
        <w:t>.</w:t>
      </w:r>
    </w:p>
    <w:p w14:paraId="2083681C" w14:textId="255AA992" w:rsidR="00625B5C" w:rsidRPr="004B05E4" w:rsidRDefault="00A35E8F" w:rsidP="00550BBC">
      <w:pPr>
        <w:pStyle w:val="a8"/>
        <w:numPr>
          <w:ilvl w:val="0"/>
          <w:numId w:val="1"/>
        </w:numPr>
        <w:spacing w:after="0" w:line="276" w:lineRule="auto"/>
        <w:ind w:left="426" w:firstLine="0"/>
        <w:rPr>
          <w:rFonts w:ascii="Constantia" w:eastAsia="Times New Roman" w:hAnsi="Constantia" w:cs="Calibri (Σώμα)"/>
          <w:color w:val="000000"/>
          <w:spacing w:val="-4"/>
          <w:sz w:val="24"/>
          <w:szCs w:val="24"/>
          <w:lang w:eastAsia="el-GR"/>
        </w:rPr>
      </w:pPr>
      <w:r w:rsidRPr="004B05E4">
        <w:rPr>
          <w:rFonts w:ascii="Constantia" w:eastAsia="Times New Roman" w:hAnsi="Constantia" w:cs="Calibri (Σώμα)"/>
          <w:color w:val="000000"/>
          <w:spacing w:val="-4"/>
          <w:sz w:val="24"/>
          <w:szCs w:val="24"/>
          <w:lang w:eastAsia="el-GR"/>
        </w:rPr>
        <w:t>Κ</w:t>
      </w:r>
      <w:r w:rsidR="00625B5C" w:rsidRPr="004B05E4">
        <w:rPr>
          <w:rFonts w:ascii="Constantia" w:eastAsia="Times New Roman" w:hAnsi="Constantia" w:cs="Calibri (Σώμα)"/>
          <w:color w:val="000000"/>
          <w:spacing w:val="-4"/>
          <w:sz w:val="24"/>
          <w:szCs w:val="24"/>
          <w:lang w:eastAsia="el-GR"/>
        </w:rPr>
        <w:t>ίνηση και τον προσανατολισμό μέσα στο κτίριο (οπτικοακουστική σήμανση/ βοήθεια κ.ά.</w:t>
      </w:r>
      <w:r w:rsidR="002A7710" w:rsidRPr="004B05E4">
        <w:rPr>
          <w:rFonts w:ascii="Constantia" w:eastAsia="Times New Roman" w:hAnsi="Constantia" w:cs="Calibri (Σώμα)"/>
          <w:color w:val="000000"/>
          <w:spacing w:val="-4"/>
          <w:sz w:val="24"/>
          <w:szCs w:val="24"/>
          <w:lang w:eastAsia="el-GR"/>
        </w:rPr>
        <w:t xml:space="preserve"> (16,2%)</w:t>
      </w:r>
      <w:r w:rsidR="00550BBC">
        <w:rPr>
          <w:rFonts w:ascii="Constantia" w:eastAsia="Times New Roman" w:hAnsi="Constantia" w:cs="Calibri (Σώμα)"/>
          <w:color w:val="000000"/>
          <w:spacing w:val="-4"/>
          <w:sz w:val="24"/>
          <w:szCs w:val="24"/>
          <w:lang w:eastAsia="el-GR"/>
        </w:rPr>
        <w:t>.</w:t>
      </w:r>
    </w:p>
    <w:p w14:paraId="13A6FE65" w14:textId="22280D99" w:rsidR="00625B5C" w:rsidRPr="004B05E4" w:rsidRDefault="00A35E8F" w:rsidP="00550BBC">
      <w:pPr>
        <w:pStyle w:val="a8"/>
        <w:numPr>
          <w:ilvl w:val="0"/>
          <w:numId w:val="1"/>
        </w:numPr>
        <w:spacing w:after="0" w:line="276" w:lineRule="auto"/>
        <w:ind w:left="426" w:firstLine="0"/>
        <w:rPr>
          <w:rFonts w:ascii="Constantia" w:eastAsia="Times New Roman" w:hAnsi="Constantia" w:cs="Calibri (Σώμα)"/>
          <w:color w:val="000000"/>
          <w:spacing w:val="-4"/>
          <w:sz w:val="24"/>
          <w:szCs w:val="24"/>
          <w:lang w:eastAsia="el-GR"/>
        </w:rPr>
      </w:pPr>
      <w:r w:rsidRPr="004B05E4">
        <w:rPr>
          <w:rFonts w:ascii="Constantia" w:eastAsia="Times New Roman" w:hAnsi="Constantia" w:cs="Calibri (Σώμα)"/>
          <w:color w:val="000000"/>
          <w:spacing w:val="-4"/>
          <w:sz w:val="24"/>
          <w:szCs w:val="24"/>
          <w:lang w:eastAsia="el-GR"/>
        </w:rPr>
        <w:t>Λήψη εξυπηρέτησης, βοήθειας και πληροφόρησης σε γλώσσα και μορφή που μπορούν να κατανοήσουν</w:t>
      </w:r>
      <w:r w:rsidR="002A7710" w:rsidRPr="004B05E4">
        <w:rPr>
          <w:rFonts w:ascii="Constantia" w:eastAsia="Times New Roman" w:hAnsi="Constantia" w:cs="Calibri (Σώμα)"/>
          <w:color w:val="000000"/>
          <w:spacing w:val="-4"/>
          <w:sz w:val="24"/>
          <w:szCs w:val="24"/>
          <w:lang w:eastAsia="el-GR"/>
        </w:rPr>
        <w:t xml:space="preserve"> (12,9%)</w:t>
      </w:r>
      <w:bookmarkEnd w:id="69"/>
      <w:r w:rsidR="00550BBC">
        <w:rPr>
          <w:rFonts w:ascii="Constantia" w:eastAsia="Times New Roman" w:hAnsi="Constantia" w:cs="Calibri (Σώμα)"/>
          <w:color w:val="000000"/>
          <w:spacing w:val="-4"/>
          <w:sz w:val="24"/>
          <w:szCs w:val="24"/>
          <w:lang w:eastAsia="el-GR"/>
        </w:rPr>
        <w:t>.</w:t>
      </w:r>
    </w:p>
    <w:p w14:paraId="7637788B" w14:textId="2DC41232" w:rsidR="00075E54" w:rsidRPr="00054262" w:rsidRDefault="00075E54" w:rsidP="00EA6C1B">
      <w:pPr>
        <w:pStyle w:val="a4"/>
        <w:keepNext/>
        <w:spacing w:after="0"/>
        <w:ind w:right="-425"/>
        <w:rPr>
          <w:rFonts w:ascii="Constantia" w:hAnsi="Constantia"/>
          <w:sz w:val="24"/>
          <w:szCs w:val="24"/>
        </w:rPr>
      </w:pPr>
    </w:p>
    <w:tbl>
      <w:tblPr>
        <w:tblStyle w:val="1-1"/>
        <w:tblW w:w="8217"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ayout w:type="fixed"/>
        <w:tblLook w:val="04A0" w:firstRow="1" w:lastRow="0" w:firstColumn="1" w:lastColumn="0" w:noHBand="0" w:noVBand="1"/>
      </w:tblPr>
      <w:tblGrid>
        <w:gridCol w:w="2972"/>
        <w:gridCol w:w="1276"/>
        <w:gridCol w:w="1276"/>
        <w:gridCol w:w="1275"/>
        <w:gridCol w:w="1418"/>
      </w:tblGrid>
      <w:tr w:rsidR="00AB36DA" w:rsidRPr="00054262" w14:paraId="056E39B2" w14:textId="77777777" w:rsidTr="000B377E">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8217" w:type="dxa"/>
            <w:gridSpan w:val="5"/>
            <w:tcBorders>
              <w:top w:val="nil"/>
              <w:left w:val="nil"/>
              <w:bottom w:val="none" w:sz="0" w:space="0" w:color="auto"/>
              <w:right w:val="nil"/>
            </w:tcBorders>
            <w:noWrap/>
          </w:tcPr>
          <w:p w14:paraId="5EF8AF69" w14:textId="01E7634E" w:rsidR="00AB36DA" w:rsidRPr="00054262" w:rsidRDefault="00AB36DA" w:rsidP="00C7280F">
            <w:pPr>
              <w:spacing w:after="120"/>
              <w:jc w:val="center"/>
              <w:rPr>
                <w:rFonts w:ascii="Constantia" w:eastAsia="Times New Roman" w:hAnsi="Constantia" w:cs="Times New Roman"/>
                <w:color w:val="000000"/>
                <w:sz w:val="18"/>
                <w:szCs w:val="18"/>
                <w:lang w:eastAsia="el-GR"/>
              </w:rPr>
            </w:pPr>
            <w:bookmarkStart w:id="71" w:name="_Toc183971270"/>
            <w:r w:rsidRPr="00EA6C1B">
              <w:rPr>
                <w:rFonts w:ascii="Constantia" w:hAnsi="Constantia"/>
                <w:color w:val="156082" w:themeColor="accent1"/>
              </w:rPr>
              <w:t xml:space="preserve">Πίνακας </w:t>
            </w:r>
            <w:r w:rsidRPr="00EA6C1B">
              <w:rPr>
                <w:rFonts w:ascii="Constantia" w:hAnsi="Constantia"/>
                <w:color w:val="156082" w:themeColor="accent1"/>
              </w:rPr>
              <w:fldChar w:fldCharType="begin"/>
            </w:r>
            <w:r w:rsidRPr="00EA6C1B">
              <w:rPr>
                <w:rFonts w:ascii="Constantia" w:hAnsi="Constantia"/>
                <w:color w:val="156082" w:themeColor="accent1"/>
              </w:rPr>
              <w:instrText xml:space="preserve"> SEQ Πίνακας \* ARABIC </w:instrText>
            </w:r>
            <w:r w:rsidRPr="00EA6C1B">
              <w:rPr>
                <w:rFonts w:ascii="Constantia" w:hAnsi="Constantia"/>
                <w:color w:val="156082" w:themeColor="accent1"/>
              </w:rPr>
              <w:fldChar w:fldCharType="separate"/>
            </w:r>
            <w:r w:rsidR="00874CF5">
              <w:rPr>
                <w:rFonts w:ascii="Constantia" w:hAnsi="Constantia"/>
                <w:noProof/>
                <w:color w:val="156082" w:themeColor="accent1"/>
              </w:rPr>
              <w:t>12</w:t>
            </w:r>
            <w:r w:rsidRPr="00EA6C1B">
              <w:rPr>
                <w:rFonts w:ascii="Constantia" w:hAnsi="Constantia"/>
                <w:color w:val="156082" w:themeColor="accent1"/>
              </w:rPr>
              <w:fldChar w:fldCharType="end"/>
            </w:r>
            <w:r w:rsidRPr="00EA6C1B">
              <w:rPr>
                <w:rFonts w:ascii="Constantia" w:hAnsi="Constantia"/>
                <w:color w:val="156082" w:themeColor="accent1"/>
              </w:rPr>
              <w:t>: Δυσκολίες προσβασιμότητας κατά την επίσκεψη σε δομές και εγκαταστάσεις υγείας</w:t>
            </w:r>
            <w:bookmarkEnd w:id="71"/>
          </w:p>
        </w:tc>
      </w:tr>
      <w:tr w:rsidR="000728EE" w:rsidRPr="00054262" w14:paraId="10E3A756" w14:textId="76685888" w:rsidTr="00552486">
        <w:trPr>
          <w:trHeight w:val="552"/>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9CB264B" w14:textId="77777777" w:rsidR="000728EE" w:rsidRPr="00054262" w:rsidRDefault="000728EE" w:rsidP="00A915B1">
            <w:pPr>
              <w:jc w:val="center"/>
              <w:rPr>
                <w:rFonts w:ascii="Constantia" w:eastAsia="Times New Roman" w:hAnsi="Constantia" w:cs="Times New Roman"/>
                <w:color w:val="000000"/>
                <w:lang w:eastAsia="el-GR"/>
              </w:rPr>
            </w:pPr>
          </w:p>
        </w:tc>
        <w:tc>
          <w:tcPr>
            <w:tcW w:w="1276" w:type="dxa"/>
            <w:hideMark/>
          </w:tcPr>
          <w:p w14:paraId="2188BA61"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550BBC">
              <w:rPr>
                <w:rFonts w:ascii="Constantia" w:eastAsia="Times New Roman" w:hAnsi="Constantia" w:cs="Times New Roman"/>
                <w:b/>
                <w:bCs/>
                <w:color w:val="000000"/>
                <w:lang w:eastAsia="el-GR"/>
              </w:rPr>
              <w:t>Καμία δυσκολία</w:t>
            </w:r>
          </w:p>
        </w:tc>
        <w:tc>
          <w:tcPr>
            <w:tcW w:w="1276" w:type="dxa"/>
            <w:hideMark/>
          </w:tcPr>
          <w:p w14:paraId="1562D862"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550BBC">
              <w:rPr>
                <w:rFonts w:ascii="Constantia" w:eastAsia="Times New Roman" w:hAnsi="Constantia" w:cs="Times New Roman"/>
                <w:b/>
                <w:bCs/>
                <w:color w:val="000000"/>
                <w:lang w:eastAsia="el-GR"/>
              </w:rPr>
              <w:t>Κάποια δυσκολία</w:t>
            </w:r>
          </w:p>
        </w:tc>
        <w:tc>
          <w:tcPr>
            <w:tcW w:w="1275" w:type="dxa"/>
            <w:hideMark/>
          </w:tcPr>
          <w:p w14:paraId="0C13E379"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550BBC">
              <w:rPr>
                <w:rFonts w:ascii="Constantia" w:eastAsia="Times New Roman" w:hAnsi="Constantia" w:cs="Times New Roman"/>
                <w:b/>
                <w:bCs/>
                <w:color w:val="000000"/>
                <w:lang w:eastAsia="el-GR"/>
              </w:rPr>
              <w:t>Μεγάλη δυσκολία</w:t>
            </w:r>
          </w:p>
        </w:tc>
        <w:tc>
          <w:tcPr>
            <w:tcW w:w="1418" w:type="dxa"/>
            <w:hideMark/>
          </w:tcPr>
          <w:p w14:paraId="720A5173"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b/>
                <w:bCs/>
                <w:color w:val="000000"/>
                <w:lang w:eastAsia="el-GR"/>
              </w:rPr>
            </w:pPr>
            <w:r w:rsidRPr="00550BBC">
              <w:rPr>
                <w:rFonts w:ascii="Constantia" w:eastAsia="Times New Roman" w:hAnsi="Constantia" w:cs="Times New Roman"/>
                <w:b/>
                <w:bCs/>
                <w:color w:val="000000"/>
                <w:lang w:eastAsia="el-GR"/>
              </w:rPr>
              <w:t>Δεν μπορώ καθόλου</w:t>
            </w:r>
          </w:p>
        </w:tc>
      </w:tr>
      <w:tr w:rsidR="000728EE" w:rsidRPr="00054262" w14:paraId="4E5F3844" w14:textId="1178DF7A" w:rsidTr="00552486">
        <w:trPr>
          <w:trHeight w:val="716"/>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089739C7" w14:textId="412CFB11" w:rsidR="000728EE" w:rsidRPr="00550BBC" w:rsidRDefault="000728EE" w:rsidP="00AB36DA">
            <w:pPr>
              <w:rPr>
                <w:rFonts w:ascii="Constantia" w:eastAsia="Times New Roman" w:hAnsi="Constantia" w:cs="Times New Roman"/>
                <w:color w:val="000000"/>
                <w:lang w:eastAsia="el-GR"/>
              </w:rPr>
            </w:pPr>
            <w:r w:rsidRPr="00550BBC">
              <w:rPr>
                <w:rFonts w:ascii="Constantia" w:eastAsia="Times New Roman" w:hAnsi="Constantia" w:cs="Times New Roman"/>
                <w:b w:val="0"/>
                <w:bCs w:val="0"/>
                <w:color w:val="000000"/>
                <w:lang w:eastAsia="el-GR"/>
              </w:rPr>
              <w:t>Να εισέλθουν στο κτίριο ή να ανέβετε στον όροφο που χρειάζεται (ράμπες, ανελκυστήρες</w:t>
            </w:r>
          </w:p>
        </w:tc>
        <w:tc>
          <w:tcPr>
            <w:tcW w:w="1276" w:type="dxa"/>
            <w:noWrap/>
            <w:vAlign w:val="center"/>
            <w:hideMark/>
          </w:tcPr>
          <w:p w14:paraId="2C904F3A"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48,0</w:t>
            </w:r>
          </w:p>
        </w:tc>
        <w:tc>
          <w:tcPr>
            <w:tcW w:w="1276" w:type="dxa"/>
            <w:noWrap/>
            <w:vAlign w:val="center"/>
            <w:hideMark/>
          </w:tcPr>
          <w:p w14:paraId="373C25EF"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32,0</w:t>
            </w:r>
          </w:p>
        </w:tc>
        <w:tc>
          <w:tcPr>
            <w:tcW w:w="1275" w:type="dxa"/>
            <w:noWrap/>
            <w:vAlign w:val="center"/>
            <w:hideMark/>
          </w:tcPr>
          <w:p w14:paraId="19880EB4"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16,2</w:t>
            </w:r>
          </w:p>
        </w:tc>
        <w:tc>
          <w:tcPr>
            <w:tcW w:w="1418" w:type="dxa"/>
            <w:noWrap/>
            <w:vAlign w:val="center"/>
            <w:hideMark/>
          </w:tcPr>
          <w:p w14:paraId="13A8D0CE"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3,5</w:t>
            </w:r>
          </w:p>
        </w:tc>
      </w:tr>
      <w:tr w:rsidR="000728EE" w:rsidRPr="00054262" w14:paraId="7F979926" w14:textId="6515FFD2" w:rsidTr="00552486">
        <w:trPr>
          <w:trHeight w:val="47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35FE62D8" w14:textId="762F2087" w:rsidR="000728EE" w:rsidRPr="00550BBC" w:rsidRDefault="000728EE" w:rsidP="00AB36DA">
            <w:pPr>
              <w:rPr>
                <w:rFonts w:ascii="Constantia" w:eastAsia="Times New Roman" w:hAnsi="Constantia" w:cs="Times New Roman"/>
                <w:b w:val="0"/>
                <w:bCs w:val="0"/>
                <w:color w:val="000000"/>
                <w:lang w:eastAsia="el-GR"/>
              </w:rPr>
            </w:pPr>
            <w:r w:rsidRPr="00550BBC">
              <w:rPr>
                <w:rFonts w:ascii="Constantia" w:eastAsia="Times New Roman" w:hAnsi="Constantia" w:cs="Times New Roman"/>
                <w:b w:val="0"/>
                <w:bCs w:val="0"/>
                <w:color w:val="000000"/>
                <w:lang w:eastAsia="el-GR"/>
              </w:rPr>
              <w:t>Να κινηθούν και να προσανατολιστούν μέσα στο κτίριο (οπτικοακουστική σήμανση/ βοήθεια κ.ά.)</w:t>
            </w:r>
          </w:p>
        </w:tc>
        <w:tc>
          <w:tcPr>
            <w:tcW w:w="1276" w:type="dxa"/>
            <w:noWrap/>
            <w:vAlign w:val="center"/>
            <w:hideMark/>
          </w:tcPr>
          <w:p w14:paraId="7B22BFA6"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55,8</w:t>
            </w:r>
          </w:p>
        </w:tc>
        <w:tc>
          <w:tcPr>
            <w:tcW w:w="1276" w:type="dxa"/>
            <w:noWrap/>
            <w:vAlign w:val="center"/>
            <w:hideMark/>
          </w:tcPr>
          <w:p w14:paraId="7F1F3292"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27,3</w:t>
            </w:r>
          </w:p>
        </w:tc>
        <w:tc>
          <w:tcPr>
            <w:tcW w:w="1275" w:type="dxa"/>
            <w:noWrap/>
            <w:vAlign w:val="center"/>
            <w:hideMark/>
          </w:tcPr>
          <w:p w14:paraId="6AE40133"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12,5</w:t>
            </w:r>
          </w:p>
        </w:tc>
        <w:tc>
          <w:tcPr>
            <w:tcW w:w="1418" w:type="dxa"/>
            <w:noWrap/>
            <w:vAlign w:val="center"/>
            <w:hideMark/>
          </w:tcPr>
          <w:p w14:paraId="480EEC9A"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3,7</w:t>
            </w:r>
          </w:p>
        </w:tc>
      </w:tr>
      <w:tr w:rsidR="000728EE" w:rsidRPr="00054262" w14:paraId="729704AD" w14:textId="6EFEB532" w:rsidTr="00552486">
        <w:trPr>
          <w:trHeight w:val="47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75DB3266" w14:textId="2168F367" w:rsidR="000728EE" w:rsidRPr="00550BBC" w:rsidRDefault="000728EE" w:rsidP="00AB36DA">
            <w:pPr>
              <w:rPr>
                <w:rFonts w:ascii="Constantia" w:eastAsia="Times New Roman" w:hAnsi="Constantia" w:cs="Times New Roman"/>
                <w:b w:val="0"/>
                <w:bCs w:val="0"/>
                <w:color w:val="000000"/>
                <w:lang w:eastAsia="el-GR"/>
              </w:rPr>
            </w:pPr>
            <w:r w:rsidRPr="00550BBC">
              <w:rPr>
                <w:rFonts w:ascii="Constantia" w:eastAsia="Times New Roman" w:hAnsi="Constantia" w:cs="Times New Roman"/>
                <w:b w:val="0"/>
                <w:bCs w:val="0"/>
                <w:color w:val="000000"/>
                <w:lang w:eastAsia="el-GR"/>
              </w:rPr>
              <w:t>Να λάβουν εξυπηρέτηση, βοήθεια και πληροφόρηση σε γλώσσα και μορφή που μπορείτε να κατανοήσουν</w:t>
            </w:r>
          </w:p>
        </w:tc>
        <w:tc>
          <w:tcPr>
            <w:tcW w:w="1276" w:type="dxa"/>
            <w:noWrap/>
            <w:vAlign w:val="center"/>
            <w:hideMark/>
          </w:tcPr>
          <w:p w14:paraId="75296CF6"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65,8</w:t>
            </w:r>
          </w:p>
        </w:tc>
        <w:tc>
          <w:tcPr>
            <w:tcW w:w="1276" w:type="dxa"/>
            <w:noWrap/>
            <w:vAlign w:val="center"/>
            <w:hideMark/>
          </w:tcPr>
          <w:p w14:paraId="51460796"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20,9</w:t>
            </w:r>
          </w:p>
        </w:tc>
        <w:tc>
          <w:tcPr>
            <w:tcW w:w="1275" w:type="dxa"/>
            <w:noWrap/>
            <w:vAlign w:val="center"/>
            <w:hideMark/>
          </w:tcPr>
          <w:p w14:paraId="069DE6D4"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10,1</w:t>
            </w:r>
          </w:p>
        </w:tc>
        <w:tc>
          <w:tcPr>
            <w:tcW w:w="1418" w:type="dxa"/>
            <w:noWrap/>
            <w:vAlign w:val="center"/>
            <w:hideMark/>
          </w:tcPr>
          <w:p w14:paraId="72AD049E"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2,8</w:t>
            </w:r>
          </w:p>
        </w:tc>
      </w:tr>
      <w:tr w:rsidR="000728EE" w:rsidRPr="00054262" w14:paraId="0EA1CEF1" w14:textId="365CC7A9" w:rsidTr="00552486">
        <w:trPr>
          <w:trHeight w:val="477"/>
          <w:jc w:val="center"/>
        </w:trPr>
        <w:tc>
          <w:tcPr>
            <w:cnfStyle w:val="001000000000" w:firstRow="0" w:lastRow="0" w:firstColumn="1" w:lastColumn="0" w:oddVBand="0" w:evenVBand="0" w:oddHBand="0" w:evenHBand="0" w:firstRowFirstColumn="0" w:firstRowLastColumn="0" w:lastRowFirstColumn="0" w:lastRowLastColumn="0"/>
            <w:tcW w:w="2972" w:type="dxa"/>
            <w:noWrap/>
            <w:vAlign w:val="center"/>
            <w:hideMark/>
          </w:tcPr>
          <w:p w14:paraId="269B549D" w14:textId="0DC828D5" w:rsidR="000728EE" w:rsidRPr="00550BBC" w:rsidRDefault="000728EE" w:rsidP="00AB36DA">
            <w:pPr>
              <w:rPr>
                <w:rFonts w:ascii="Constantia" w:eastAsia="Times New Roman" w:hAnsi="Constantia" w:cs="Times New Roman"/>
                <w:b w:val="0"/>
                <w:bCs w:val="0"/>
                <w:color w:val="000000"/>
                <w:lang w:eastAsia="el-GR"/>
              </w:rPr>
            </w:pPr>
            <w:r w:rsidRPr="00550BBC">
              <w:rPr>
                <w:rFonts w:ascii="Constantia" w:eastAsia="Times New Roman" w:hAnsi="Constantia" w:cs="Times New Roman"/>
                <w:b w:val="0"/>
                <w:bCs w:val="0"/>
                <w:color w:val="000000"/>
                <w:lang w:eastAsia="el-GR"/>
              </w:rPr>
              <w:t xml:space="preserve">Να κάνουν χρήση των χώρων προσωπικής υγιεινής </w:t>
            </w:r>
          </w:p>
        </w:tc>
        <w:tc>
          <w:tcPr>
            <w:tcW w:w="1276" w:type="dxa"/>
            <w:noWrap/>
            <w:vAlign w:val="center"/>
            <w:hideMark/>
          </w:tcPr>
          <w:p w14:paraId="3009D6F0"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46,3</w:t>
            </w:r>
          </w:p>
        </w:tc>
        <w:tc>
          <w:tcPr>
            <w:tcW w:w="1276" w:type="dxa"/>
            <w:noWrap/>
            <w:vAlign w:val="center"/>
            <w:hideMark/>
          </w:tcPr>
          <w:p w14:paraId="04878F1B"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30,0</w:t>
            </w:r>
          </w:p>
        </w:tc>
        <w:tc>
          <w:tcPr>
            <w:tcW w:w="1275" w:type="dxa"/>
            <w:noWrap/>
            <w:vAlign w:val="center"/>
            <w:hideMark/>
          </w:tcPr>
          <w:p w14:paraId="5F89B115"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18,2</w:t>
            </w:r>
          </w:p>
        </w:tc>
        <w:tc>
          <w:tcPr>
            <w:tcW w:w="1418" w:type="dxa"/>
            <w:noWrap/>
            <w:vAlign w:val="center"/>
            <w:hideMark/>
          </w:tcPr>
          <w:p w14:paraId="405B6E43" w14:textId="77777777" w:rsidR="000728EE" w:rsidRPr="00550BBC" w:rsidRDefault="000728EE" w:rsidP="00AB36D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Times New Roman"/>
                <w:color w:val="000000"/>
                <w:lang w:eastAsia="el-GR"/>
              </w:rPr>
            </w:pPr>
            <w:r w:rsidRPr="00550BBC">
              <w:rPr>
                <w:rFonts w:ascii="Constantia" w:eastAsia="Times New Roman" w:hAnsi="Constantia" w:cs="Times New Roman"/>
                <w:color w:val="000000"/>
                <w:lang w:eastAsia="el-GR"/>
              </w:rPr>
              <w:t>5,2</w:t>
            </w:r>
          </w:p>
        </w:tc>
      </w:tr>
    </w:tbl>
    <w:p w14:paraId="395E884F" w14:textId="77777777" w:rsidR="00E42134" w:rsidRDefault="00E42134" w:rsidP="00EA6C1B">
      <w:pPr>
        <w:spacing w:after="0"/>
        <w:jc w:val="both"/>
        <w:rPr>
          <w:rFonts w:ascii="Constantia" w:hAnsi="Constantia" w:cstheme="minorHAnsi"/>
          <w:sz w:val="24"/>
          <w:szCs w:val="24"/>
        </w:rPr>
      </w:pPr>
    </w:p>
    <w:p w14:paraId="6598EA51" w14:textId="24317A0E" w:rsidR="0057743A" w:rsidRPr="00BA04D6" w:rsidRDefault="002A7710" w:rsidP="00550BBC">
      <w:pPr>
        <w:spacing w:after="0" w:line="276" w:lineRule="auto"/>
        <w:jc w:val="both"/>
        <w:rPr>
          <w:rFonts w:ascii="Constantia" w:hAnsi="Constantia" w:cstheme="minorHAnsi"/>
          <w:sz w:val="24"/>
          <w:szCs w:val="24"/>
        </w:rPr>
      </w:pPr>
      <w:r w:rsidRPr="00054262">
        <w:rPr>
          <w:rFonts w:ascii="Constantia" w:hAnsi="Constantia" w:cstheme="minorHAnsi"/>
          <w:sz w:val="24"/>
          <w:szCs w:val="24"/>
        </w:rPr>
        <w:t xml:space="preserve">Η ανάλυση των εμποδίων προσβασιμότητας ανά κατηγορία αναπηρίας/πάθησης φανερώνει τη βαρύνουσα σημασία των εμποδίων αυτών για ορισμένες ομάδες ατόμων με αναπηρία/χρόνια/σπάνια πάθηση. </w:t>
      </w:r>
      <w:bookmarkStart w:id="72" w:name="_Hlk183635515"/>
      <w:r w:rsidR="002D6699" w:rsidRPr="00054262">
        <w:rPr>
          <w:rFonts w:ascii="Constantia" w:hAnsi="Constantia" w:cstheme="minorHAnsi"/>
          <w:sz w:val="24"/>
          <w:szCs w:val="24"/>
        </w:rPr>
        <w:t>Ειδικότερα</w:t>
      </w:r>
      <w:r w:rsidRPr="00054262">
        <w:rPr>
          <w:rFonts w:ascii="Constantia" w:hAnsi="Constantia" w:cstheme="minorHAnsi"/>
          <w:sz w:val="24"/>
          <w:szCs w:val="24"/>
        </w:rPr>
        <w:t xml:space="preserve">, τα 4 στα 10 άτομα με εγκεφαλική παράλυση, νευρολογικά νοσήματα, </w:t>
      </w:r>
      <w:r w:rsidR="004423BA" w:rsidRPr="00054262">
        <w:rPr>
          <w:rFonts w:ascii="Constantia" w:hAnsi="Constantia" w:cstheme="minorHAnsi"/>
          <w:sz w:val="24"/>
          <w:szCs w:val="24"/>
        </w:rPr>
        <w:t xml:space="preserve">κινητική αναπηρία ή </w:t>
      </w:r>
      <w:proofErr w:type="spellStart"/>
      <w:r w:rsidR="00BD6DF4" w:rsidRPr="00054262">
        <w:rPr>
          <w:rFonts w:ascii="Constantia" w:hAnsi="Constantia" w:cstheme="minorHAnsi"/>
          <w:sz w:val="24"/>
          <w:szCs w:val="24"/>
        </w:rPr>
        <w:t>ν</w:t>
      </w:r>
      <w:r w:rsidR="004423BA" w:rsidRPr="00054262">
        <w:rPr>
          <w:rFonts w:ascii="Constantia" w:hAnsi="Constantia" w:cstheme="minorHAnsi"/>
          <w:sz w:val="24"/>
          <w:szCs w:val="24"/>
        </w:rPr>
        <w:t>ευρομυϊκές</w:t>
      </w:r>
      <w:proofErr w:type="spellEnd"/>
      <w:r w:rsidR="004423BA" w:rsidRPr="00054262">
        <w:rPr>
          <w:rFonts w:ascii="Constantia" w:hAnsi="Constantia" w:cstheme="minorHAnsi"/>
          <w:sz w:val="24"/>
          <w:szCs w:val="24"/>
        </w:rPr>
        <w:t xml:space="preserve"> </w:t>
      </w:r>
      <w:r w:rsidR="00BD6DF4" w:rsidRPr="00054262">
        <w:rPr>
          <w:rFonts w:ascii="Constantia" w:hAnsi="Constantia" w:cstheme="minorHAnsi"/>
          <w:sz w:val="24"/>
          <w:szCs w:val="24"/>
        </w:rPr>
        <w:t>π</w:t>
      </w:r>
      <w:r w:rsidR="004423BA" w:rsidRPr="00054262">
        <w:rPr>
          <w:rFonts w:ascii="Constantia" w:hAnsi="Constantia" w:cstheme="minorHAnsi"/>
          <w:sz w:val="24"/>
          <w:szCs w:val="24"/>
        </w:rPr>
        <w:t xml:space="preserve">αθήσεις αντιμετωπίζουν μεγάλη δυσκολία ή αδυνατούν πλήρως να εισέλθουν στο κτίριο ή να ανέβουν στον όροφο που απαιτείται για να λάβουν την αναγκαία υπηρεσία υγείας. </w:t>
      </w:r>
      <w:bookmarkEnd w:id="72"/>
    </w:p>
    <w:p w14:paraId="4C2FD088" w14:textId="3FE747BC" w:rsidR="000728EE" w:rsidRPr="00BA04D6" w:rsidRDefault="000728EE" w:rsidP="00BA04D6">
      <w:pPr>
        <w:pStyle w:val="a4"/>
        <w:keepNext/>
        <w:ind w:left="284" w:right="425"/>
        <w:jc w:val="center"/>
        <w:rPr>
          <w:rFonts w:ascii="Constantia" w:hAnsi="Constantia"/>
          <w:b/>
          <w:bCs/>
          <w:i w:val="0"/>
          <w:iCs w:val="0"/>
          <w:color w:val="156082" w:themeColor="accent1"/>
          <w:sz w:val="22"/>
          <w:szCs w:val="22"/>
        </w:rPr>
      </w:pPr>
      <w:bookmarkStart w:id="73" w:name="_Toc183971297"/>
      <w:r w:rsidRPr="00BA04D6">
        <w:rPr>
          <w:rFonts w:ascii="Constantia" w:hAnsi="Constantia"/>
          <w:b/>
          <w:bCs/>
          <w:i w:val="0"/>
          <w:iCs w:val="0"/>
          <w:color w:val="156082" w:themeColor="accent1"/>
          <w:sz w:val="22"/>
          <w:szCs w:val="22"/>
        </w:rPr>
        <w:lastRenderedPageBreak/>
        <w:t xml:space="preserve">Γράφημα </w:t>
      </w:r>
      <w:r w:rsidRPr="00BA04D6">
        <w:rPr>
          <w:rFonts w:ascii="Constantia" w:hAnsi="Constantia"/>
          <w:b/>
          <w:bCs/>
          <w:i w:val="0"/>
          <w:iCs w:val="0"/>
          <w:color w:val="156082" w:themeColor="accent1"/>
          <w:sz w:val="22"/>
          <w:szCs w:val="22"/>
        </w:rPr>
        <w:fldChar w:fldCharType="begin"/>
      </w:r>
      <w:r w:rsidRPr="00BA04D6">
        <w:rPr>
          <w:rFonts w:ascii="Constantia" w:hAnsi="Constantia"/>
          <w:b/>
          <w:bCs/>
          <w:i w:val="0"/>
          <w:iCs w:val="0"/>
          <w:color w:val="156082" w:themeColor="accent1"/>
          <w:sz w:val="22"/>
          <w:szCs w:val="22"/>
        </w:rPr>
        <w:instrText xml:space="preserve"> SEQ Γράφημα \* ARABIC </w:instrText>
      </w:r>
      <w:r w:rsidRPr="00BA04D6">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9</w:t>
      </w:r>
      <w:r w:rsidRPr="00BA04D6">
        <w:rPr>
          <w:rFonts w:ascii="Constantia" w:hAnsi="Constantia"/>
          <w:b/>
          <w:bCs/>
          <w:i w:val="0"/>
          <w:iCs w:val="0"/>
          <w:color w:val="156082" w:themeColor="accent1"/>
          <w:sz w:val="22"/>
          <w:szCs w:val="22"/>
        </w:rPr>
        <w:fldChar w:fldCharType="end"/>
      </w:r>
      <w:r w:rsidRPr="00BA04D6">
        <w:rPr>
          <w:rFonts w:ascii="Constantia" w:hAnsi="Constantia"/>
          <w:b/>
          <w:bCs/>
          <w:i w:val="0"/>
          <w:iCs w:val="0"/>
          <w:color w:val="156082" w:themeColor="accent1"/>
          <w:sz w:val="22"/>
          <w:szCs w:val="22"/>
        </w:rPr>
        <w:t>: Μεγάλη δυσκολία ή αδυναμία να εισέλθουν στο κτίριο ή να ανέβουν στον όροφο που χρειάζεται (ράμπες, ανελκυστήρες</w:t>
      </w:r>
      <w:r w:rsidR="004423BA" w:rsidRPr="00BA04D6">
        <w:rPr>
          <w:rFonts w:ascii="Constantia" w:hAnsi="Constantia"/>
          <w:b/>
          <w:bCs/>
          <w:i w:val="0"/>
          <w:iCs w:val="0"/>
          <w:color w:val="156082" w:themeColor="accent1"/>
          <w:sz w:val="22"/>
          <w:szCs w:val="22"/>
        </w:rPr>
        <w:t>)</w:t>
      </w:r>
      <w:bookmarkEnd w:id="73"/>
    </w:p>
    <w:p w14:paraId="5E230784" w14:textId="1A6BEB29" w:rsidR="0057743A" w:rsidRPr="00054262" w:rsidRDefault="00312C48" w:rsidP="00E42134">
      <w:pPr>
        <w:jc w:val="center"/>
        <w:rPr>
          <w:rFonts w:ascii="Constantia" w:hAnsi="Constantia"/>
        </w:rPr>
      </w:pPr>
      <w:r w:rsidRPr="00054262">
        <w:rPr>
          <w:rFonts w:ascii="Constantia" w:hAnsi="Constantia"/>
          <w:noProof/>
        </w:rPr>
        <w:drawing>
          <wp:inline distT="0" distB="0" distL="0" distR="0" wp14:anchorId="61743FC7" wp14:editId="37885CCF">
            <wp:extent cx="5330092" cy="5838092"/>
            <wp:effectExtent l="0" t="0" r="17145" b="17145"/>
            <wp:docPr id="1161653224" name="Γράφημα 1">
              <a:extLst xmlns:a="http://schemas.openxmlformats.org/drawingml/2006/main">
                <a:ext uri="{FF2B5EF4-FFF2-40B4-BE49-F238E27FC236}">
                  <a16:creationId xmlns:a16="http://schemas.microsoft.com/office/drawing/2014/main" id="{D9EA5399-8E32-E5A4-D565-0F8813C00F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613C0F" w14:textId="382F7955" w:rsidR="00626183" w:rsidRPr="00BA04D6" w:rsidRDefault="000537BF" w:rsidP="00550BBC">
      <w:pPr>
        <w:spacing w:line="276" w:lineRule="auto"/>
        <w:jc w:val="both"/>
        <w:rPr>
          <w:rFonts w:ascii="Constantia" w:hAnsi="Constantia" w:cstheme="minorHAnsi"/>
          <w:sz w:val="24"/>
          <w:szCs w:val="24"/>
        </w:rPr>
      </w:pPr>
      <w:bookmarkStart w:id="74" w:name="_Hlk183635648"/>
      <w:r w:rsidRPr="00054262">
        <w:rPr>
          <w:rFonts w:ascii="Constantia" w:hAnsi="Constantia" w:cstheme="minorHAnsi"/>
          <w:sz w:val="24"/>
          <w:szCs w:val="24"/>
        </w:rPr>
        <w:t>Οι μισοί</w:t>
      </w:r>
      <w:r w:rsidR="00D85895">
        <w:rPr>
          <w:rFonts w:ascii="Constantia" w:hAnsi="Constantia" w:cstheme="minorHAnsi"/>
          <w:sz w:val="24"/>
          <w:szCs w:val="24"/>
        </w:rPr>
        <w:t>/ες</w:t>
      </w:r>
      <w:r w:rsidRPr="00054262">
        <w:rPr>
          <w:rFonts w:ascii="Constantia" w:hAnsi="Constantia" w:cstheme="minorHAnsi"/>
          <w:sz w:val="24"/>
          <w:szCs w:val="24"/>
        </w:rPr>
        <w:t xml:space="preserve"> ερωτώμενοι</w:t>
      </w:r>
      <w:r w:rsidR="00D85895">
        <w:rPr>
          <w:rFonts w:ascii="Constantia" w:hAnsi="Constantia" w:cstheme="minorHAnsi"/>
          <w:sz w:val="24"/>
          <w:szCs w:val="24"/>
        </w:rPr>
        <w:t>/ες</w:t>
      </w:r>
      <w:r w:rsidRPr="00054262">
        <w:rPr>
          <w:rFonts w:ascii="Constantia" w:hAnsi="Constantia" w:cstheme="minorHAnsi"/>
          <w:sz w:val="24"/>
          <w:szCs w:val="24"/>
        </w:rPr>
        <w:t xml:space="preserve"> με αναπηρία όρασης αναφέρουν μεγάλη δυσκολία ή αδυναμία </w:t>
      </w:r>
      <w:r w:rsidRPr="00054262">
        <w:rPr>
          <w:rFonts w:ascii="Constantia" w:hAnsi="Constantia"/>
          <w:sz w:val="24"/>
          <w:szCs w:val="24"/>
        </w:rPr>
        <w:t xml:space="preserve">να κινηθούν και να προσανατολιστούν μέσα στο κτίριο και ακολουθούν με σημαντικά υψηλές συχνότητες αναφοράς </w:t>
      </w:r>
      <w:r w:rsidRPr="00054262">
        <w:rPr>
          <w:rFonts w:ascii="Constantia" w:hAnsi="Constantia" w:cstheme="minorHAnsi"/>
          <w:sz w:val="24"/>
          <w:szCs w:val="24"/>
        </w:rPr>
        <w:t xml:space="preserve">τα </w:t>
      </w:r>
      <w:r w:rsidR="002D6699" w:rsidRPr="00054262">
        <w:rPr>
          <w:rFonts w:ascii="Constantia" w:hAnsi="Constantia" w:cstheme="minorHAnsi"/>
          <w:sz w:val="24"/>
          <w:szCs w:val="24"/>
        </w:rPr>
        <w:t>άτομα με εγκεφαλική παράλυση</w:t>
      </w:r>
      <w:r w:rsidRPr="00054262">
        <w:rPr>
          <w:rFonts w:ascii="Constantia" w:hAnsi="Constantia" w:cstheme="minorHAnsi"/>
          <w:sz w:val="24"/>
          <w:szCs w:val="24"/>
        </w:rPr>
        <w:t xml:space="preserve"> και τα άτομα με νοητική αναπηρία. </w:t>
      </w:r>
      <w:bookmarkEnd w:id="74"/>
    </w:p>
    <w:p w14:paraId="622D57B4" w14:textId="4FC72312" w:rsidR="003B624E" w:rsidRPr="00EA6C1B" w:rsidRDefault="004423BA" w:rsidP="00BA04D6">
      <w:pPr>
        <w:pStyle w:val="a4"/>
        <w:keepNext/>
        <w:ind w:left="284" w:right="425"/>
        <w:jc w:val="center"/>
        <w:rPr>
          <w:rFonts w:ascii="Constantia" w:hAnsi="Constantia" w:cs="Times New Roman (Σώμα CS)"/>
          <w:b/>
          <w:bCs/>
          <w:i w:val="0"/>
          <w:iCs w:val="0"/>
          <w:color w:val="156082" w:themeColor="accent1"/>
          <w:spacing w:val="-4"/>
          <w:sz w:val="22"/>
          <w:szCs w:val="22"/>
        </w:rPr>
      </w:pPr>
      <w:bookmarkStart w:id="75" w:name="_Toc183971298"/>
      <w:r w:rsidRPr="00EA6C1B">
        <w:rPr>
          <w:rFonts w:ascii="Constantia" w:hAnsi="Constantia" w:cs="Times New Roman (Σώμα CS)"/>
          <w:b/>
          <w:bCs/>
          <w:i w:val="0"/>
          <w:iCs w:val="0"/>
          <w:color w:val="156082" w:themeColor="accent1"/>
          <w:spacing w:val="-4"/>
          <w:sz w:val="22"/>
          <w:szCs w:val="22"/>
        </w:rPr>
        <w:lastRenderedPageBreak/>
        <w:t xml:space="preserve">Γράφημα </w:t>
      </w:r>
      <w:r w:rsidRPr="00EA6C1B">
        <w:rPr>
          <w:rFonts w:ascii="Constantia" w:hAnsi="Constantia" w:cs="Times New Roman (Σώμα CS)"/>
          <w:b/>
          <w:bCs/>
          <w:i w:val="0"/>
          <w:iCs w:val="0"/>
          <w:color w:val="156082" w:themeColor="accent1"/>
          <w:spacing w:val="-4"/>
          <w:sz w:val="22"/>
          <w:szCs w:val="22"/>
        </w:rPr>
        <w:fldChar w:fldCharType="begin"/>
      </w:r>
      <w:r w:rsidRPr="00EA6C1B">
        <w:rPr>
          <w:rFonts w:ascii="Constantia" w:hAnsi="Constantia" w:cs="Times New Roman (Σώμα CS)"/>
          <w:b/>
          <w:bCs/>
          <w:i w:val="0"/>
          <w:iCs w:val="0"/>
          <w:color w:val="156082" w:themeColor="accent1"/>
          <w:spacing w:val="-4"/>
          <w:sz w:val="22"/>
          <w:szCs w:val="22"/>
        </w:rPr>
        <w:instrText xml:space="preserve"> SEQ Γράφημα \* ARABIC </w:instrText>
      </w:r>
      <w:r w:rsidRPr="00EA6C1B">
        <w:rPr>
          <w:rFonts w:ascii="Constantia" w:hAnsi="Constantia" w:cs="Times New Roman (Σώμα CS)"/>
          <w:b/>
          <w:bCs/>
          <w:i w:val="0"/>
          <w:iCs w:val="0"/>
          <w:color w:val="156082" w:themeColor="accent1"/>
          <w:spacing w:val="-4"/>
          <w:sz w:val="22"/>
          <w:szCs w:val="22"/>
        </w:rPr>
        <w:fldChar w:fldCharType="separate"/>
      </w:r>
      <w:r w:rsidR="00874CF5">
        <w:rPr>
          <w:rFonts w:ascii="Constantia" w:hAnsi="Constantia" w:cs="Times New Roman (Σώμα CS)"/>
          <w:b/>
          <w:bCs/>
          <w:i w:val="0"/>
          <w:iCs w:val="0"/>
          <w:noProof/>
          <w:color w:val="156082" w:themeColor="accent1"/>
          <w:spacing w:val="-4"/>
          <w:sz w:val="22"/>
          <w:szCs w:val="22"/>
        </w:rPr>
        <w:t>10</w:t>
      </w:r>
      <w:r w:rsidRPr="00EA6C1B">
        <w:rPr>
          <w:rFonts w:ascii="Constantia" w:hAnsi="Constantia" w:cs="Times New Roman (Σώμα CS)"/>
          <w:b/>
          <w:bCs/>
          <w:i w:val="0"/>
          <w:iCs w:val="0"/>
          <w:color w:val="156082" w:themeColor="accent1"/>
          <w:spacing w:val="-4"/>
          <w:sz w:val="22"/>
          <w:szCs w:val="22"/>
        </w:rPr>
        <w:fldChar w:fldCharType="end"/>
      </w:r>
      <w:r w:rsidRPr="00EA6C1B">
        <w:rPr>
          <w:rFonts w:ascii="Constantia" w:hAnsi="Constantia" w:cs="Times New Roman (Σώμα CS)"/>
          <w:b/>
          <w:bCs/>
          <w:i w:val="0"/>
          <w:iCs w:val="0"/>
          <w:color w:val="156082" w:themeColor="accent1"/>
          <w:spacing w:val="-4"/>
          <w:sz w:val="22"/>
          <w:szCs w:val="22"/>
        </w:rPr>
        <w:t>: Μεγάλη δυσκολία ή αδυναμία</w:t>
      </w:r>
      <w:r w:rsidR="00F93B10" w:rsidRPr="00EA6C1B">
        <w:rPr>
          <w:rFonts w:ascii="Constantia" w:hAnsi="Constantia" w:cs="Times New Roman (Σώμα CS)"/>
          <w:b/>
          <w:bCs/>
          <w:i w:val="0"/>
          <w:iCs w:val="0"/>
          <w:color w:val="156082" w:themeColor="accent1"/>
          <w:spacing w:val="-4"/>
          <w:sz w:val="22"/>
          <w:szCs w:val="22"/>
        </w:rPr>
        <w:t xml:space="preserve"> να </w:t>
      </w:r>
      <w:r w:rsidR="00554FA5" w:rsidRPr="00EA6C1B">
        <w:rPr>
          <w:rFonts w:ascii="Constantia" w:hAnsi="Constantia" w:cs="Times New Roman (Σώμα CS)"/>
          <w:b/>
          <w:bCs/>
          <w:i w:val="0"/>
          <w:iCs w:val="0"/>
          <w:color w:val="156082" w:themeColor="accent1"/>
          <w:spacing w:val="-4"/>
          <w:sz w:val="22"/>
          <w:szCs w:val="22"/>
        </w:rPr>
        <w:t>κινηθούν και να προσανατολιστούν μέσα στο κτίριο (οπτικοακουστική σήμανση/βοήθεια κ.ά.)</w:t>
      </w:r>
      <w:bookmarkEnd w:id="75"/>
    </w:p>
    <w:p w14:paraId="40B0C012" w14:textId="761BFACE" w:rsidR="00285B59" w:rsidRPr="00054262" w:rsidRDefault="00285B59" w:rsidP="00CF2942">
      <w:pPr>
        <w:jc w:val="center"/>
        <w:rPr>
          <w:rFonts w:ascii="Constantia" w:hAnsi="Constantia"/>
        </w:rPr>
      </w:pPr>
      <w:r w:rsidRPr="00054262">
        <w:rPr>
          <w:rFonts w:ascii="Constantia" w:hAnsi="Constantia"/>
          <w:noProof/>
        </w:rPr>
        <w:drawing>
          <wp:inline distT="0" distB="0" distL="0" distR="0" wp14:anchorId="2A71B888" wp14:editId="7A1FF85F">
            <wp:extent cx="5400675" cy="4899660"/>
            <wp:effectExtent l="0" t="0" r="9525" b="15240"/>
            <wp:docPr id="941905983" name="Γράφημα 1">
              <a:extLst xmlns:a="http://schemas.openxmlformats.org/drawingml/2006/main">
                <a:ext uri="{FF2B5EF4-FFF2-40B4-BE49-F238E27FC236}">
                  <a16:creationId xmlns:a16="http://schemas.microsoft.com/office/drawing/2014/main" id="{6A77DCB5-66A2-E571-A4A3-6CBFACEE2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5352F8" w14:textId="1F58544B" w:rsidR="004423BA" w:rsidRPr="00054262" w:rsidRDefault="000537BF" w:rsidP="00550BBC">
      <w:pPr>
        <w:spacing w:line="276" w:lineRule="auto"/>
        <w:jc w:val="both"/>
        <w:rPr>
          <w:rFonts w:ascii="Constantia" w:hAnsi="Constantia"/>
          <w:sz w:val="24"/>
          <w:szCs w:val="24"/>
        </w:rPr>
      </w:pPr>
      <w:bookmarkStart w:id="76" w:name="_Hlk183614917"/>
      <w:r w:rsidRPr="00054262">
        <w:rPr>
          <w:rFonts w:ascii="Constantia" w:hAnsi="Constantia"/>
          <w:sz w:val="24"/>
          <w:szCs w:val="24"/>
        </w:rPr>
        <w:t xml:space="preserve">Οι 5 </w:t>
      </w:r>
      <w:r w:rsidR="00D85895">
        <w:rPr>
          <w:rFonts w:ascii="Constantia" w:hAnsi="Constantia"/>
          <w:sz w:val="24"/>
          <w:szCs w:val="24"/>
        </w:rPr>
        <w:t>στους/στις</w:t>
      </w:r>
      <w:r w:rsidRPr="00054262">
        <w:rPr>
          <w:rFonts w:ascii="Constantia" w:hAnsi="Constantia"/>
          <w:sz w:val="24"/>
          <w:szCs w:val="24"/>
        </w:rPr>
        <w:t xml:space="preserve"> 10 </w:t>
      </w:r>
      <w:r w:rsidR="00550BBC">
        <w:rPr>
          <w:rFonts w:ascii="Constantia" w:hAnsi="Constantia"/>
          <w:sz w:val="24"/>
          <w:szCs w:val="24"/>
        </w:rPr>
        <w:t>με</w:t>
      </w:r>
      <w:r w:rsidRPr="00054262">
        <w:rPr>
          <w:rFonts w:ascii="Constantia" w:hAnsi="Constantia"/>
          <w:sz w:val="24"/>
          <w:szCs w:val="24"/>
        </w:rPr>
        <w:t xml:space="preserve"> εγκεφαλική παράλυση ή </w:t>
      </w:r>
      <w:proofErr w:type="spellStart"/>
      <w:r w:rsidRPr="00054262">
        <w:rPr>
          <w:rFonts w:ascii="Constantia" w:hAnsi="Constantia"/>
          <w:sz w:val="24"/>
          <w:szCs w:val="24"/>
        </w:rPr>
        <w:t>νευρομυικές</w:t>
      </w:r>
      <w:proofErr w:type="spellEnd"/>
      <w:r w:rsidRPr="00054262">
        <w:rPr>
          <w:rFonts w:ascii="Constantia" w:hAnsi="Constantia"/>
          <w:sz w:val="24"/>
          <w:szCs w:val="24"/>
        </w:rPr>
        <w:t xml:space="preserve"> παθήσεις δυσκολεύονται πολύ ή και αδυνατούν να κάνουν χρήση των χώρων προσωπικής υγιεινής των δομών υγείας. Μεγάλα ποσοστά ατόμων με νευρολογικά νοσήματα, κινητική αναπηρία, επίσης αντιμετωπίζουν σημαντική δυσκολία στη χρήση των χώρων αυτών. </w:t>
      </w:r>
    </w:p>
    <w:p w14:paraId="2631C442" w14:textId="3E185930" w:rsidR="00FD7A7B" w:rsidRPr="00C51417" w:rsidRDefault="00FD7A7B" w:rsidP="00EA6C1B">
      <w:pPr>
        <w:pStyle w:val="a4"/>
        <w:keepNext/>
        <w:spacing w:after="0"/>
        <w:jc w:val="center"/>
        <w:rPr>
          <w:rFonts w:ascii="Constantia" w:hAnsi="Constantia"/>
          <w:b/>
          <w:bCs/>
          <w:i w:val="0"/>
          <w:iCs w:val="0"/>
          <w:color w:val="156082" w:themeColor="accent1"/>
          <w:sz w:val="22"/>
          <w:szCs w:val="22"/>
        </w:rPr>
      </w:pPr>
      <w:bookmarkStart w:id="77" w:name="_Toc183971299"/>
      <w:bookmarkEnd w:id="76"/>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11</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Μεγάλη δυσκολία ή αδυναμία</w:t>
      </w:r>
      <w:r w:rsidR="008F355C" w:rsidRPr="00C51417">
        <w:rPr>
          <w:rFonts w:ascii="Constantia" w:hAnsi="Constantia"/>
          <w:b/>
          <w:bCs/>
          <w:i w:val="0"/>
          <w:iCs w:val="0"/>
          <w:color w:val="156082" w:themeColor="accent1"/>
          <w:sz w:val="22"/>
          <w:szCs w:val="22"/>
        </w:rPr>
        <w:t xml:space="preserve"> </w:t>
      </w:r>
      <w:r w:rsidR="00667FEF" w:rsidRPr="00C51417">
        <w:rPr>
          <w:rFonts w:ascii="Constantia" w:hAnsi="Constantia"/>
          <w:b/>
          <w:bCs/>
          <w:i w:val="0"/>
          <w:iCs w:val="0"/>
          <w:color w:val="156082" w:themeColor="accent1"/>
          <w:sz w:val="22"/>
          <w:szCs w:val="22"/>
        </w:rPr>
        <w:t>ν</w:t>
      </w:r>
      <w:r w:rsidR="008F355C" w:rsidRPr="00C51417">
        <w:rPr>
          <w:rFonts w:ascii="Constantia" w:hAnsi="Constantia"/>
          <w:b/>
          <w:bCs/>
          <w:i w:val="0"/>
          <w:iCs w:val="0"/>
          <w:color w:val="156082" w:themeColor="accent1"/>
          <w:sz w:val="22"/>
          <w:szCs w:val="22"/>
        </w:rPr>
        <w:t>α κάνουν χρήση των χώρων προσωπικής υγιεινής</w:t>
      </w:r>
      <w:bookmarkEnd w:id="77"/>
    </w:p>
    <w:p w14:paraId="2C4B15D1" w14:textId="59E93BC3" w:rsidR="00312C48" w:rsidRPr="00054262" w:rsidRDefault="00312C48" w:rsidP="00312C48">
      <w:pPr>
        <w:rPr>
          <w:rFonts w:ascii="Constantia" w:hAnsi="Constantia"/>
        </w:rPr>
      </w:pPr>
      <w:r w:rsidRPr="00054262">
        <w:rPr>
          <w:rFonts w:ascii="Constantia" w:hAnsi="Constantia"/>
          <w:noProof/>
        </w:rPr>
        <w:drawing>
          <wp:inline distT="0" distB="0" distL="0" distR="0" wp14:anchorId="63A690BD" wp14:editId="6B74C7C0">
            <wp:extent cx="5400675" cy="5249545"/>
            <wp:effectExtent l="0" t="0" r="9525" b="8255"/>
            <wp:docPr id="706596134" name="Γράφημα 1">
              <a:extLst xmlns:a="http://schemas.openxmlformats.org/drawingml/2006/main">
                <a:ext uri="{FF2B5EF4-FFF2-40B4-BE49-F238E27FC236}">
                  <a16:creationId xmlns:a16="http://schemas.microsoft.com/office/drawing/2014/main" id="{311AC15F-F9BF-D5B1-8770-B06371D71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47BDA1B" w14:textId="37194147" w:rsidR="000537BF" w:rsidRPr="00054262" w:rsidRDefault="000537BF" w:rsidP="00550BBC">
      <w:pPr>
        <w:spacing w:line="276" w:lineRule="auto"/>
        <w:jc w:val="both"/>
        <w:rPr>
          <w:rFonts w:ascii="Constantia" w:hAnsi="Constantia"/>
          <w:sz w:val="24"/>
          <w:szCs w:val="24"/>
        </w:rPr>
      </w:pPr>
      <w:bookmarkStart w:id="78" w:name="_Hlk183614954"/>
      <w:r w:rsidRPr="00054262">
        <w:rPr>
          <w:rFonts w:ascii="Constantia" w:hAnsi="Constantia"/>
          <w:sz w:val="24"/>
          <w:szCs w:val="24"/>
        </w:rPr>
        <w:t xml:space="preserve">Σημαντικά και ιδιαίτερα υψηλά είναι τα ποσοστά των ατόμων με κώφωση ή με νοητική αναπηρία που αντιμετωπίζουν μεγάλη δυσκολία ή αδυναμία να λάβουν εξυπηρέτηση, βοήθεια και πληροφόρηση σε γλώσσα και μορφή που </w:t>
      </w:r>
      <w:r w:rsidR="00550BBC">
        <w:rPr>
          <w:rFonts w:ascii="Constantia" w:hAnsi="Constantia"/>
          <w:sz w:val="24"/>
          <w:szCs w:val="24"/>
        </w:rPr>
        <w:t xml:space="preserve">να </w:t>
      </w:r>
      <w:r w:rsidRPr="00054262">
        <w:rPr>
          <w:rFonts w:ascii="Constantia" w:hAnsi="Constantia"/>
          <w:sz w:val="24"/>
          <w:szCs w:val="24"/>
        </w:rPr>
        <w:t>μπορ</w:t>
      </w:r>
      <w:r w:rsidR="004D74FE">
        <w:rPr>
          <w:rFonts w:ascii="Constantia" w:hAnsi="Constantia"/>
          <w:sz w:val="24"/>
          <w:szCs w:val="24"/>
        </w:rPr>
        <w:t>ούν</w:t>
      </w:r>
      <w:r w:rsidRPr="00054262">
        <w:rPr>
          <w:rFonts w:ascii="Constantia" w:hAnsi="Constantia"/>
          <w:sz w:val="24"/>
          <w:szCs w:val="24"/>
        </w:rPr>
        <w:t xml:space="preserve"> να κατανοήσουν ανά κατηγορία αναπηρίας/πάθησης. Ακολουθούν σε συχνότητα αναφοράς οι κατηγορίες των ατόμων με εγκεφαλική παράλυση</w:t>
      </w:r>
      <w:r w:rsidR="00667FEF" w:rsidRPr="00054262">
        <w:rPr>
          <w:rFonts w:ascii="Constantia" w:hAnsi="Constantia"/>
          <w:sz w:val="24"/>
          <w:szCs w:val="24"/>
        </w:rPr>
        <w:t xml:space="preserve">, </w:t>
      </w:r>
      <w:r w:rsidRPr="00054262">
        <w:rPr>
          <w:rFonts w:ascii="Constantia" w:hAnsi="Constantia"/>
          <w:sz w:val="24"/>
          <w:szCs w:val="24"/>
        </w:rPr>
        <w:t>τύφλωση</w:t>
      </w:r>
      <w:r w:rsidR="00667FEF" w:rsidRPr="00054262">
        <w:rPr>
          <w:rFonts w:ascii="Constantia" w:hAnsi="Constantia"/>
          <w:sz w:val="24"/>
          <w:szCs w:val="24"/>
        </w:rPr>
        <w:t xml:space="preserve"> και ψυχικ</w:t>
      </w:r>
      <w:r w:rsidR="00312C48" w:rsidRPr="00054262">
        <w:rPr>
          <w:rFonts w:ascii="Constantia" w:hAnsi="Constantia"/>
          <w:sz w:val="24"/>
          <w:szCs w:val="24"/>
        </w:rPr>
        <w:t>ή αναπηρία/διαταραχές/</w:t>
      </w:r>
      <w:r w:rsidR="00667FEF" w:rsidRPr="00054262">
        <w:rPr>
          <w:rFonts w:ascii="Constantia" w:hAnsi="Constantia"/>
          <w:sz w:val="24"/>
          <w:szCs w:val="24"/>
        </w:rPr>
        <w:t>δυσκολίες.</w:t>
      </w:r>
    </w:p>
    <w:bookmarkEnd w:id="78"/>
    <w:p w14:paraId="2A0EE89A" w14:textId="77777777" w:rsidR="00BD6DF4" w:rsidRPr="00054262" w:rsidRDefault="00BD6DF4" w:rsidP="00BD6DF4">
      <w:pPr>
        <w:jc w:val="both"/>
        <w:rPr>
          <w:rFonts w:ascii="Constantia" w:hAnsi="Constantia"/>
          <w:sz w:val="24"/>
          <w:szCs w:val="24"/>
        </w:rPr>
      </w:pPr>
    </w:p>
    <w:p w14:paraId="659F537E" w14:textId="7113E692" w:rsidR="00554FA5" w:rsidRPr="00EA6C1B" w:rsidRDefault="00554FA5" w:rsidP="00C51417">
      <w:pPr>
        <w:pStyle w:val="a4"/>
        <w:keepNext/>
        <w:jc w:val="center"/>
        <w:rPr>
          <w:rFonts w:ascii="Constantia" w:hAnsi="Constantia" w:cs="Times New Roman (Σώμα CS)"/>
          <w:b/>
          <w:bCs/>
          <w:i w:val="0"/>
          <w:iCs w:val="0"/>
          <w:color w:val="156082" w:themeColor="accent1"/>
          <w:spacing w:val="-4"/>
          <w:sz w:val="22"/>
          <w:szCs w:val="22"/>
        </w:rPr>
      </w:pPr>
      <w:bookmarkStart w:id="79" w:name="_Toc183971300"/>
      <w:r w:rsidRPr="00EA6C1B">
        <w:rPr>
          <w:rFonts w:ascii="Constantia" w:hAnsi="Constantia" w:cs="Times New Roman (Σώμα CS)"/>
          <w:b/>
          <w:bCs/>
          <w:i w:val="0"/>
          <w:iCs w:val="0"/>
          <w:color w:val="156082" w:themeColor="accent1"/>
          <w:spacing w:val="-4"/>
          <w:sz w:val="22"/>
          <w:szCs w:val="22"/>
        </w:rPr>
        <w:lastRenderedPageBreak/>
        <w:t xml:space="preserve">Γράφημα </w:t>
      </w:r>
      <w:r w:rsidRPr="00EA6C1B">
        <w:rPr>
          <w:rFonts w:ascii="Constantia" w:hAnsi="Constantia" w:cs="Times New Roman (Σώμα CS)"/>
          <w:b/>
          <w:bCs/>
          <w:i w:val="0"/>
          <w:iCs w:val="0"/>
          <w:color w:val="156082" w:themeColor="accent1"/>
          <w:spacing w:val="-4"/>
          <w:sz w:val="22"/>
          <w:szCs w:val="22"/>
        </w:rPr>
        <w:fldChar w:fldCharType="begin"/>
      </w:r>
      <w:r w:rsidRPr="00EA6C1B">
        <w:rPr>
          <w:rFonts w:ascii="Constantia" w:hAnsi="Constantia" w:cs="Times New Roman (Σώμα CS)"/>
          <w:b/>
          <w:bCs/>
          <w:i w:val="0"/>
          <w:iCs w:val="0"/>
          <w:color w:val="156082" w:themeColor="accent1"/>
          <w:spacing w:val="-4"/>
          <w:sz w:val="22"/>
          <w:szCs w:val="22"/>
        </w:rPr>
        <w:instrText xml:space="preserve"> SEQ Γράφημα \* ARABIC </w:instrText>
      </w:r>
      <w:r w:rsidRPr="00EA6C1B">
        <w:rPr>
          <w:rFonts w:ascii="Constantia" w:hAnsi="Constantia" w:cs="Times New Roman (Σώμα CS)"/>
          <w:b/>
          <w:bCs/>
          <w:i w:val="0"/>
          <w:iCs w:val="0"/>
          <w:color w:val="156082" w:themeColor="accent1"/>
          <w:spacing w:val="-4"/>
          <w:sz w:val="22"/>
          <w:szCs w:val="22"/>
        </w:rPr>
        <w:fldChar w:fldCharType="separate"/>
      </w:r>
      <w:r w:rsidR="00874CF5">
        <w:rPr>
          <w:rFonts w:ascii="Constantia" w:hAnsi="Constantia" w:cs="Times New Roman (Σώμα CS)"/>
          <w:b/>
          <w:bCs/>
          <w:i w:val="0"/>
          <w:iCs w:val="0"/>
          <w:noProof/>
          <w:color w:val="156082" w:themeColor="accent1"/>
          <w:spacing w:val="-4"/>
          <w:sz w:val="22"/>
          <w:szCs w:val="22"/>
        </w:rPr>
        <w:t>12</w:t>
      </w:r>
      <w:r w:rsidRPr="00EA6C1B">
        <w:rPr>
          <w:rFonts w:ascii="Constantia" w:hAnsi="Constantia" w:cs="Times New Roman (Σώμα CS)"/>
          <w:b/>
          <w:bCs/>
          <w:i w:val="0"/>
          <w:iCs w:val="0"/>
          <w:color w:val="156082" w:themeColor="accent1"/>
          <w:spacing w:val="-4"/>
          <w:sz w:val="22"/>
          <w:szCs w:val="22"/>
        </w:rPr>
        <w:fldChar w:fldCharType="end"/>
      </w:r>
      <w:r w:rsidRPr="00EA6C1B">
        <w:rPr>
          <w:rFonts w:ascii="Constantia" w:hAnsi="Constantia" w:cs="Times New Roman (Σώμα CS)"/>
          <w:b/>
          <w:bCs/>
          <w:i w:val="0"/>
          <w:iCs w:val="0"/>
          <w:color w:val="156082" w:themeColor="accent1"/>
          <w:spacing w:val="-4"/>
          <w:sz w:val="22"/>
          <w:szCs w:val="22"/>
        </w:rPr>
        <w:t>: Μεγάλη δυσκολία ή αδυναμία να λάβουν εξυπηρέτηση, βοήθεια και πληροφόρηση σε γλώσσα και μορφή που μπορείτε να κατανοήσουν ανά κατηγορία αναπηρίας/πάθησης</w:t>
      </w:r>
      <w:bookmarkEnd w:id="79"/>
    </w:p>
    <w:p w14:paraId="6D9F05D0" w14:textId="58AB4C01" w:rsidR="00554FA5" w:rsidRPr="00EA6C1B" w:rsidRDefault="00312C48" w:rsidP="00626183">
      <w:pPr>
        <w:rPr>
          <w:rFonts w:ascii="Constantia" w:hAnsi="Constantia"/>
        </w:rPr>
      </w:pPr>
      <w:r w:rsidRPr="00054262">
        <w:rPr>
          <w:rFonts w:ascii="Constantia" w:hAnsi="Constantia"/>
          <w:noProof/>
        </w:rPr>
        <w:drawing>
          <wp:inline distT="0" distB="0" distL="0" distR="0" wp14:anchorId="2FD00721" wp14:editId="6C78A592">
            <wp:extent cx="5400675" cy="3717925"/>
            <wp:effectExtent l="0" t="0" r="9525" b="15875"/>
            <wp:docPr id="1140426695" name="Γράφημα 1">
              <a:extLst xmlns:a="http://schemas.openxmlformats.org/drawingml/2006/main">
                <a:ext uri="{FF2B5EF4-FFF2-40B4-BE49-F238E27FC236}">
                  <a16:creationId xmlns:a16="http://schemas.microsoft.com/office/drawing/2014/main" id="{FA50E08F-8627-8EB2-F78F-62C44F048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93B8F8C" w14:textId="3CA24900" w:rsidR="004423BA" w:rsidRDefault="00DA10CC" w:rsidP="00EA6C1B">
      <w:pPr>
        <w:spacing w:after="0" w:line="276" w:lineRule="auto"/>
        <w:jc w:val="both"/>
        <w:rPr>
          <w:rFonts w:ascii="Constantia" w:hAnsi="Constantia"/>
          <w:sz w:val="24"/>
          <w:szCs w:val="24"/>
        </w:rPr>
      </w:pPr>
      <w:r w:rsidRPr="00054262">
        <w:rPr>
          <w:rFonts w:ascii="Constantia" w:hAnsi="Constantia"/>
          <w:sz w:val="24"/>
          <w:szCs w:val="24"/>
        </w:rPr>
        <w:t xml:space="preserve">Στη συνέχεια ζητήθηκε από </w:t>
      </w:r>
      <w:r w:rsidR="00550BBC">
        <w:rPr>
          <w:rFonts w:ascii="Constantia" w:hAnsi="Constantia"/>
          <w:sz w:val="24"/>
          <w:szCs w:val="24"/>
        </w:rPr>
        <w:t>τους/τις</w:t>
      </w:r>
      <w:r w:rsidRPr="00054262">
        <w:rPr>
          <w:rFonts w:ascii="Constantia" w:hAnsi="Constantia"/>
          <w:sz w:val="24"/>
          <w:szCs w:val="24"/>
        </w:rPr>
        <w:t xml:space="preserve"> συμμετέχοντες</w:t>
      </w:r>
      <w:r w:rsidR="00550BBC">
        <w:rPr>
          <w:rFonts w:ascii="Constantia" w:hAnsi="Constantia"/>
          <w:sz w:val="24"/>
          <w:szCs w:val="24"/>
        </w:rPr>
        <w:t>/</w:t>
      </w:r>
      <w:proofErr w:type="spellStart"/>
      <w:r w:rsidR="00550BBC">
        <w:rPr>
          <w:rFonts w:ascii="Constantia" w:hAnsi="Constantia"/>
          <w:sz w:val="24"/>
          <w:szCs w:val="24"/>
        </w:rPr>
        <w:t>ουσες</w:t>
      </w:r>
      <w:proofErr w:type="spellEnd"/>
      <w:r w:rsidRPr="00054262">
        <w:rPr>
          <w:rFonts w:ascii="Constantia" w:hAnsi="Constantia"/>
          <w:sz w:val="24"/>
          <w:szCs w:val="24"/>
        </w:rPr>
        <w:t xml:space="preserve"> στην έρευνα να αξιολογήσουν το συνολικό επίπεδο προσβασιμότητας, σκεπτόμενοι μόνο τις δημόσιες υποδομές, εγκαταστάσεις και υπηρεσίες υγείας. </w:t>
      </w:r>
    </w:p>
    <w:p w14:paraId="4C5E681D" w14:textId="77777777" w:rsidR="00EA6C1B" w:rsidRPr="00054262" w:rsidRDefault="00EA6C1B" w:rsidP="00EA6C1B">
      <w:pPr>
        <w:spacing w:after="0" w:line="276" w:lineRule="auto"/>
        <w:jc w:val="both"/>
        <w:rPr>
          <w:rFonts w:ascii="Constantia" w:hAnsi="Constantia"/>
          <w:sz w:val="24"/>
          <w:szCs w:val="24"/>
        </w:rPr>
      </w:pPr>
    </w:p>
    <w:p w14:paraId="29E04057" w14:textId="697C8256" w:rsidR="00DA10CC" w:rsidRDefault="00DA10CC" w:rsidP="00EA6C1B">
      <w:pPr>
        <w:spacing w:after="0" w:line="276" w:lineRule="auto"/>
        <w:jc w:val="both"/>
        <w:rPr>
          <w:rFonts w:ascii="Constantia" w:hAnsi="Constantia"/>
          <w:sz w:val="24"/>
          <w:szCs w:val="24"/>
        </w:rPr>
      </w:pPr>
      <w:r w:rsidRPr="00054262">
        <w:rPr>
          <w:rFonts w:ascii="Constantia" w:hAnsi="Constantia"/>
          <w:sz w:val="24"/>
          <w:szCs w:val="24"/>
        </w:rPr>
        <w:t xml:space="preserve">Μόνο </w:t>
      </w:r>
      <w:bookmarkStart w:id="80" w:name="_Hlk183615135"/>
      <w:r w:rsidRPr="00054262">
        <w:rPr>
          <w:rFonts w:ascii="Constantia" w:hAnsi="Constantia"/>
          <w:sz w:val="24"/>
          <w:szCs w:val="24"/>
        </w:rPr>
        <w:t xml:space="preserve">οι 3 στους 10 ερωτηθέντες χαρακτηρίζουν ως καλό ή πολύ καλό το επίπεδο προσβασιμότητας </w:t>
      </w:r>
      <w:bookmarkEnd w:id="80"/>
      <w:r w:rsidRPr="00054262">
        <w:rPr>
          <w:rFonts w:ascii="Constantia" w:hAnsi="Constantia"/>
          <w:sz w:val="24"/>
          <w:szCs w:val="24"/>
        </w:rPr>
        <w:t>των δημόσιων δομών υγείας, ενώ η μεγάλη πλειονότητα, το 44% απαντάει ότι το θεωρεί μέτριο.</w:t>
      </w:r>
    </w:p>
    <w:p w14:paraId="4020D5DD" w14:textId="77777777" w:rsidR="00EA6C1B" w:rsidRPr="00054262" w:rsidRDefault="00EA6C1B" w:rsidP="00EA6C1B">
      <w:pPr>
        <w:spacing w:after="0" w:line="276" w:lineRule="auto"/>
        <w:jc w:val="both"/>
        <w:rPr>
          <w:rFonts w:ascii="Constantia" w:hAnsi="Constantia"/>
          <w:sz w:val="24"/>
          <w:szCs w:val="24"/>
        </w:rPr>
      </w:pPr>
    </w:p>
    <w:p w14:paraId="65C66A03" w14:textId="0529BE20" w:rsidR="00DA10CC" w:rsidRDefault="00325582" w:rsidP="00EA6C1B">
      <w:pPr>
        <w:spacing w:after="0" w:line="276" w:lineRule="auto"/>
        <w:jc w:val="both"/>
        <w:rPr>
          <w:rFonts w:ascii="Constantia" w:hAnsi="Constantia"/>
          <w:sz w:val="24"/>
          <w:szCs w:val="24"/>
        </w:rPr>
      </w:pPr>
      <w:r w:rsidRPr="00054262">
        <w:rPr>
          <w:rFonts w:ascii="Constantia" w:hAnsi="Constantia"/>
          <w:sz w:val="24"/>
          <w:szCs w:val="24"/>
        </w:rPr>
        <w:t xml:space="preserve">Κακό και πολύ κακό, θεωρεί ότι είναι το γενικό επίπεδο της προσβασιμότητας το 36% του δείγματος. </w:t>
      </w:r>
    </w:p>
    <w:p w14:paraId="505D89A2" w14:textId="77777777" w:rsidR="00EA6C1B" w:rsidRPr="00BD7563" w:rsidRDefault="00EA6C1B" w:rsidP="00EA6C1B">
      <w:pPr>
        <w:spacing w:after="0" w:line="276" w:lineRule="auto"/>
        <w:jc w:val="both"/>
        <w:rPr>
          <w:rFonts w:ascii="Minion Pro" w:eastAsiaTheme="majorEastAsia" w:hAnsi="Minion Pro" w:cstheme="majorBidi"/>
          <w:i/>
          <w:iCs/>
          <w:color w:val="009193"/>
          <w:sz w:val="26"/>
          <w:szCs w:val="26"/>
        </w:rPr>
      </w:pPr>
    </w:p>
    <w:p w14:paraId="015DE6F9" w14:textId="0EE99A8C" w:rsidR="00055E29" w:rsidRPr="00790E72" w:rsidRDefault="00BD7563" w:rsidP="00550BBC">
      <w:pPr>
        <w:spacing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Τα ε</w:t>
      </w:r>
      <w:r w:rsidR="00055E29" w:rsidRPr="00790E72">
        <w:rPr>
          <w:rFonts w:ascii="Constantia" w:eastAsiaTheme="majorEastAsia" w:hAnsi="Constantia" w:cstheme="majorBidi"/>
          <w:i/>
          <w:iCs/>
          <w:color w:val="215E99" w:themeColor="text2" w:themeTint="BF"/>
          <w:sz w:val="24"/>
          <w:szCs w:val="24"/>
        </w:rPr>
        <w:t xml:space="preserve">μπόδια επικοινωνίας των ατόμων με αναπηρία </w:t>
      </w:r>
      <w:r w:rsidRPr="00790E72">
        <w:rPr>
          <w:rFonts w:ascii="Constantia" w:eastAsiaTheme="majorEastAsia" w:hAnsi="Constantia" w:cstheme="majorBidi"/>
          <w:i/>
          <w:iCs/>
          <w:color w:val="215E99" w:themeColor="text2" w:themeTint="BF"/>
          <w:sz w:val="24"/>
          <w:szCs w:val="24"/>
        </w:rPr>
        <w:t>υγείας όπως περιγράφονται από τα ίδια τα άτομα με αναπηρία/χρόνιες/σπάνιες παθήσεις</w:t>
      </w:r>
    </w:p>
    <w:p w14:paraId="1D444980" w14:textId="6363FA75" w:rsidR="00055E29" w:rsidRPr="00BD7563" w:rsidRDefault="00055E29" w:rsidP="009F5624">
      <w:pPr>
        <w:spacing w:line="276" w:lineRule="auto"/>
        <w:jc w:val="both"/>
        <w:rPr>
          <w:rFonts w:ascii="Constantia" w:hAnsi="Constantia" w:cs="Times New Roman (Σώμα CS)"/>
          <w:spacing w:val="-4"/>
          <w:sz w:val="24"/>
          <w:szCs w:val="24"/>
        </w:rPr>
      </w:pPr>
      <w:r w:rsidRPr="00BD7563">
        <w:rPr>
          <w:rFonts w:ascii="Constantia" w:hAnsi="Constantia" w:cs="Times New Roman (Σώμα CS)"/>
          <w:spacing w:val="-4"/>
          <w:sz w:val="24"/>
          <w:szCs w:val="24"/>
        </w:rPr>
        <w:t>Τα εμπόδια επικοινωνίας που αντιμετωπίζουν τα άτομα με αναπηρία, χρόνιες και σπάνιες παθήσεις, και δη τα άτομα με αναπηρία ακοής και νοητική αναπηρία, ήταν ένα σημείο που αναδείχτηκε στις μαρτυρίες των συμμετεχόντων</w:t>
      </w:r>
      <w:r w:rsidR="00550BBC">
        <w:rPr>
          <w:rFonts w:ascii="Constantia" w:hAnsi="Constantia" w:cs="Times New Roman (Σώμα CS)"/>
          <w:spacing w:val="-4"/>
          <w:sz w:val="24"/>
          <w:szCs w:val="24"/>
        </w:rPr>
        <w:t>/ουσών</w:t>
      </w:r>
      <w:r w:rsidRPr="00BD7563">
        <w:rPr>
          <w:rFonts w:ascii="Constantia" w:hAnsi="Constantia" w:cs="Times New Roman (Σώμα CS)"/>
          <w:spacing w:val="-4"/>
          <w:sz w:val="24"/>
          <w:szCs w:val="24"/>
        </w:rPr>
        <w:t xml:space="preserve"> στο πλαίσιο της ανοιχτής ερώτησης της έρευνας. Ειδικότερα, αναφέρθηκαν στην έλλειψη επικοινωνίας στη νοηματική γλώσσα στις δημόσιες δομές υγείας, στην απουσία εναλλακτικών τρόπων επικοινωνίας</w:t>
      </w:r>
      <w:r w:rsidR="009C20C7" w:rsidRPr="00BD7563">
        <w:rPr>
          <w:rFonts w:ascii="Constantia" w:hAnsi="Constantia" w:cs="Times New Roman (Σώμα CS)"/>
          <w:spacing w:val="-4"/>
          <w:sz w:val="24"/>
          <w:szCs w:val="24"/>
        </w:rPr>
        <w:t xml:space="preserve">, καθώς και στην απουσία γνώσεων του ιατρικού και νοσηλευτικού προσωπικού για το πως να επικοινωνήσουν/συμπεριφερθούν σε αυτούς. </w:t>
      </w:r>
    </w:p>
    <w:p w14:paraId="14C1D7B2" w14:textId="385BDEA2" w:rsidR="009C20C7" w:rsidRPr="00BD7563" w:rsidRDefault="009C20C7" w:rsidP="00BD7563">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BD7563">
        <w:rPr>
          <w:rFonts w:ascii="Constantia" w:hAnsi="Constantia" w:cs="Arial"/>
          <w:color w:val="404040" w:themeColor="text1" w:themeTint="BF"/>
          <w:spacing w:val="-4"/>
          <w:sz w:val="24"/>
          <w:szCs w:val="24"/>
          <w:shd w:val="clear" w:color="auto" w:fill="FFFFFF"/>
        </w:rPr>
        <w:lastRenderedPageBreak/>
        <w:t xml:space="preserve">Είμαι άτομο με </w:t>
      </w:r>
      <w:r w:rsidR="00BD7563" w:rsidRPr="00BD7563">
        <w:rPr>
          <w:rFonts w:ascii="Constantia" w:hAnsi="Constantia" w:cs="Arial"/>
          <w:color w:val="404040" w:themeColor="text1" w:themeTint="BF"/>
          <w:spacing w:val="-4"/>
          <w:sz w:val="24"/>
          <w:szCs w:val="24"/>
          <w:shd w:val="clear" w:color="auto" w:fill="FFFFFF"/>
        </w:rPr>
        <w:t>βαρηκοΐα</w:t>
      </w:r>
      <w:r w:rsidRPr="00BD7563">
        <w:rPr>
          <w:rFonts w:ascii="Constantia" w:hAnsi="Constantia" w:cs="Arial"/>
          <w:color w:val="404040" w:themeColor="text1" w:themeTint="BF"/>
          <w:spacing w:val="-4"/>
          <w:sz w:val="24"/>
          <w:szCs w:val="24"/>
          <w:shd w:val="clear" w:color="auto" w:fill="FFFFFF"/>
        </w:rPr>
        <w:t xml:space="preserve"> κώφωση. Το κυριότερο πρόβλημα για άτομα σαν εμένα είναι η προφορική επικοινωνία. Πρέπει να υπάρχει ενημέρωση αλλά και γραπτές ανακοινώσεις για όσους δεν ακούνε καλά αλλά μπορούν να διαβάσουν. Ο ψηφιακός μετασχηματισμός</w:t>
      </w:r>
      <w:r w:rsidR="00BD7563" w:rsidRPr="00BD7563">
        <w:rPr>
          <w:rFonts w:ascii="Constantia" w:hAnsi="Constantia" w:cs="Arial"/>
          <w:color w:val="404040" w:themeColor="text1" w:themeTint="BF"/>
          <w:spacing w:val="-4"/>
          <w:sz w:val="24"/>
          <w:szCs w:val="24"/>
          <w:shd w:val="clear" w:color="auto" w:fill="FFFFFF"/>
        </w:rPr>
        <w:t xml:space="preserve">, </w:t>
      </w:r>
      <w:r w:rsidRPr="00BD7563">
        <w:rPr>
          <w:rFonts w:ascii="Constantia" w:hAnsi="Constantia" w:cs="Arial"/>
          <w:color w:val="404040" w:themeColor="text1" w:themeTint="BF"/>
          <w:spacing w:val="-4"/>
          <w:sz w:val="24"/>
          <w:szCs w:val="24"/>
          <w:shd w:val="clear" w:color="auto" w:fill="FFFFFF"/>
        </w:rPr>
        <w:t xml:space="preserve">η εξέλιξη της τεχνολογίας και ο αυτόματος </w:t>
      </w:r>
      <w:r w:rsidR="00DF1AFD" w:rsidRPr="00BD7563">
        <w:rPr>
          <w:rFonts w:ascii="Constantia" w:hAnsi="Constantia" w:cs="Arial"/>
          <w:color w:val="404040" w:themeColor="text1" w:themeTint="BF"/>
          <w:spacing w:val="-4"/>
          <w:sz w:val="24"/>
          <w:szCs w:val="24"/>
          <w:shd w:val="clear" w:color="auto" w:fill="FFFFFF"/>
        </w:rPr>
        <w:t>υποτιτλισμός</w:t>
      </w:r>
      <w:r w:rsidRPr="00BD7563">
        <w:rPr>
          <w:rFonts w:ascii="Constantia" w:hAnsi="Constantia" w:cs="Arial"/>
          <w:color w:val="404040" w:themeColor="text1" w:themeTint="BF"/>
          <w:spacing w:val="-4"/>
          <w:sz w:val="24"/>
          <w:szCs w:val="24"/>
          <w:shd w:val="clear" w:color="auto" w:fill="FFFFFF"/>
        </w:rPr>
        <w:t xml:space="preserve"> του προφορικού λόγου συνέβαλε σε μεγάλο βαθμό στην ενδυνάμωση των ατόμων με πρόβλημα ακοής</w:t>
      </w:r>
      <w:r w:rsidR="009F5624" w:rsidRPr="00BD7563">
        <w:rPr>
          <w:rFonts w:ascii="Constantia" w:hAnsi="Constantia" w:cs="Arial"/>
          <w:color w:val="404040" w:themeColor="text1" w:themeTint="BF"/>
          <w:spacing w:val="-4"/>
          <w:sz w:val="24"/>
          <w:szCs w:val="24"/>
          <w:shd w:val="clear" w:color="auto" w:fill="FFFFFF"/>
        </w:rPr>
        <w:t>.</w:t>
      </w:r>
    </w:p>
    <w:p w14:paraId="276FB68F" w14:textId="72D4F677" w:rsidR="009C20C7" w:rsidRPr="00BD7563" w:rsidRDefault="009C20C7" w:rsidP="009F5624">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BD7563">
        <w:rPr>
          <w:rFonts w:ascii="Constantia" w:hAnsi="Constantia" w:cs="Arial"/>
          <w:color w:val="404040" w:themeColor="text1" w:themeTint="BF"/>
          <w:spacing w:val="-4"/>
          <w:sz w:val="24"/>
          <w:szCs w:val="24"/>
          <w:shd w:val="clear" w:color="auto" w:fill="FFFFFF"/>
        </w:rPr>
        <w:t>[</w:t>
      </w:r>
      <w:r w:rsidRPr="00BD7563">
        <w:rPr>
          <w:rFonts w:ascii="Constantia" w:hAnsi="Constantia" w:cs="Arial"/>
          <w:i/>
          <w:iCs/>
          <w:color w:val="404040" w:themeColor="text1" w:themeTint="BF"/>
          <w:spacing w:val="-4"/>
          <w:sz w:val="24"/>
          <w:szCs w:val="24"/>
          <w:shd w:val="clear" w:color="auto" w:fill="FFFFFF"/>
        </w:rPr>
        <w:t>Άνδρας</w:t>
      </w:r>
      <w:r w:rsidR="00BD7563" w:rsidRPr="00BD7563">
        <w:rPr>
          <w:rFonts w:ascii="Constantia" w:hAnsi="Constantia" w:cs="Arial"/>
          <w:i/>
          <w:iCs/>
          <w:color w:val="404040" w:themeColor="text1" w:themeTint="BF"/>
          <w:spacing w:val="-4"/>
          <w:sz w:val="24"/>
          <w:szCs w:val="24"/>
          <w:shd w:val="clear" w:color="auto" w:fill="FFFFFF"/>
        </w:rPr>
        <w:t>,</w:t>
      </w:r>
      <w:r w:rsidRPr="00BD7563">
        <w:rPr>
          <w:rFonts w:ascii="Constantia" w:hAnsi="Constantia" w:cs="Arial"/>
          <w:i/>
          <w:iCs/>
          <w:color w:val="404040" w:themeColor="text1" w:themeTint="BF"/>
          <w:spacing w:val="-4"/>
          <w:sz w:val="24"/>
          <w:szCs w:val="24"/>
          <w:shd w:val="clear" w:color="auto" w:fill="FFFFFF"/>
        </w:rPr>
        <w:t xml:space="preserve"> </w:t>
      </w:r>
      <w:r w:rsidR="00BD7563" w:rsidRPr="00BD7563">
        <w:rPr>
          <w:rFonts w:ascii="Constantia" w:hAnsi="Constantia" w:cs="Arial"/>
          <w:i/>
          <w:iCs/>
          <w:color w:val="404040" w:themeColor="text1" w:themeTint="BF"/>
          <w:spacing w:val="-4"/>
          <w:sz w:val="24"/>
          <w:szCs w:val="24"/>
          <w:shd w:val="clear" w:color="auto" w:fill="FFFFFF"/>
        </w:rPr>
        <w:t>αναπηρία ακοής,</w:t>
      </w:r>
      <w:r w:rsidRPr="00BD7563">
        <w:rPr>
          <w:rFonts w:ascii="Constantia" w:hAnsi="Constantia" w:cs="Arial"/>
          <w:i/>
          <w:iCs/>
          <w:color w:val="404040" w:themeColor="text1" w:themeTint="BF"/>
          <w:spacing w:val="-4"/>
          <w:sz w:val="24"/>
          <w:szCs w:val="24"/>
          <w:shd w:val="clear" w:color="auto" w:fill="FFFFFF"/>
        </w:rPr>
        <w:t xml:space="preserve"> Ανατολική Μακεδονία και Θράκη</w:t>
      </w:r>
      <w:r w:rsidRPr="00BD7563">
        <w:rPr>
          <w:rFonts w:ascii="Constantia" w:hAnsi="Constantia" w:cs="Arial"/>
          <w:color w:val="404040" w:themeColor="text1" w:themeTint="BF"/>
          <w:spacing w:val="-4"/>
          <w:sz w:val="24"/>
          <w:szCs w:val="24"/>
          <w:shd w:val="clear" w:color="auto" w:fill="FFFFFF"/>
        </w:rPr>
        <w:t>]</w:t>
      </w:r>
    </w:p>
    <w:p w14:paraId="3425BC95" w14:textId="77777777" w:rsidR="00BD7563" w:rsidRDefault="00BD7563" w:rsidP="00BD7563">
      <w:pPr>
        <w:spacing w:after="0" w:line="276" w:lineRule="auto"/>
        <w:ind w:right="567"/>
        <w:rPr>
          <w:rFonts w:ascii="Constantia" w:hAnsi="Constantia" w:cs="Arial"/>
          <w:color w:val="3A7C22" w:themeColor="accent6" w:themeShade="BF"/>
          <w:spacing w:val="-4"/>
          <w:sz w:val="24"/>
          <w:szCs w:val="24"/>
          <w:shd w:val="clear" w:color="auto" w:fill="FFFFFF"/>
        </w:rPr>
      </w:pPr>
    </w:p>
    <w:p w14:paraId="4CB4E51B" w14:textId="3C665CAF" w:rsidR="00BD7563" w:rsidRPr="00BD7563" w:rsidRDefault="00BD7563" w:rsidP="00BD7563">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BD7563">
        <w:rPr>
          <w:rFonts w:ascii="Constantia" w:hAnsi="Constantia" w:cs="Arial"/>
          <w:color w:val="404040" w:themeColor="text1" w:themeTint="BF"/>
          <w:spacing w:val="-4"/>
          <w:sz w:val="24"/>
          <w:szCs w:val="24"/>
          <w:shd w:val="clear" w:color="auto" w:fill="FFFFFF"/>
        </w:rPr>
        <w:t>Για γρηγορότερη εξυπηρέτηση των ατόμων με κώφωση ή βαρηκοΐα θα πρέπει να υπάρχει “Chat” επικοινωνίας σε πραγματικό χρόνο με υπάλληλο των υπηρεσιών (όχι αυτοματοποιημένο σύστημα απαντήσεων).</w:t>
      </w:r>
    </w:p>
    <w:p w14:paraId="602147FB" w14:textId="6BA87804" w:rsidR="009F5624" w:rsidRDefault="00BD7563" w:rsidP="00BD7563">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BD7563">
        <w:rPr>
          <w:rFonts w:ascii="Constantia" w:hAnsi="Constantia" w:cs="Arial"/>
          <w:color w:val="404040" w:themeColor="text1" w:themeTint="BF"/>
          <w:spacing w:val="-4"/>
          <w:sz w:val="24"/>
          <w:szCs w:val="24"/>
          <w:shd w:val="clear" w:color="auto" w:fill="FFFFFF"/>
        </w:rPr>
        <w:t>[</w:t>
      </w:r>
      <w:r w:rsidRPr="00BD7563">
        <w:rPr>
          <w:rFonts w:ascii="Constantia" w:hAnsi="Constantia" w:cs="Arial"/>
          <w:i/>
          <w:iCs/>
          <w:color w:val="404040" w:themeColor="text1" w:themeTint="BF"/>
          <w:spacing w:val="-4"/>
          <w:sz w:val="24"/>
          <w:szCs w:val="24"/>
          <w:shd w:val="clear" w:color="auto" w:fill="FFFFFF"/>
        </w:rPr>
        <w:t>Άνδρας, αναπηρία ακοής, Ήπειρος</w:t>
      </w:r>
      <w:r w:rsidRPr="00BD7563">
        <w:rPr>
          <w:rFonts w:ascii="Constantia" w:hAnsi="Constantia" w:cs="Arial"/>
          <w:color w:val="404040" w:themeColor="text1" w:themeTint="BF"/>
          <w:spacing w:val="-4"/>
          <w:sz w:val="24"/>
          <w:szCs w:val="24"/>
          <w:shd w:val="clear" w:color="auto" w:fill="FFFFFF"/>
        </w:rPr>
        <w:t>]</w:t>
      </w:r>
    </w:p>
    <w:p w14:paraId="7D127D43" w14:textId="77777777" w:rsidR="00BD7563" w:rsidRPr="00BD7563" w:rsidRDefault="00BD7563" w:rsidP="00BD7563">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347BD14B" w14:textId="24C25CFD" w:rsidR="009C20C7" w:rsidRPr="00A92F65" w:rsidRDefault="00BD7563" w:rsidP="009F5624">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Αυτισμός</w:t>
      </w:r>
      <w:r w:rsidR="009C20C7" w:rsidRPr="00A92F65">
        <w:rPr>
          <w:rFonts w:ascii="Constantia" w:hAnsi="Constantia" w:cs="Arial"/>
          <w:color w:val="404040" w:themeColor="text1" w:themeTint="BF"/>
          <w:spacing w:val="-4"/>
          <w:sz w:val="24"/>
          <w:szCs w:val="24"/>
          <w:shd w:val="clear" w:color="auto" w:fill="FFFFFF"/>
        </w:rPr>
        <w:t xml:space="preserve"> με </w:t>
      </w:r>
      <w:r w:rsidRPr="00A92F65">
        <w:rPr>
          <w:rFonts w:ascii="Constantia" w:hAnsi="Constantia" w:cs="Arial"/>
          <w:color w:val="404040" w:themeColor="text1" w:themeTint="BF"/>
          <w:spacing w:val="-4"/>
          <w:sz w:val="24"/>
          <w:szCs w:val="24"/>
          <w:shd w:val="clear" w:color="auto" w:fill="FFFFFF"/>
        </w:rPr>
        <w:t>υπόβαθρο</w:t>
      </w:r>
      <w:r w:rsidR="009C20C7" w:rsidRPr="00A92F65">
        <w:rPr>
          <w:rFonts w:ascii="Constantia" w:hAnsi="Constantia" w:cs="Arial"/>
          <w:color w:val="404040" w:themeColor="text1" w:themeTint="BF"/>
          <w:spacing w:val="-4"/>
          <w:sz w:val="24"/>
          <w:szCs w:val="24"/>
          <w:shd w:val="clear" w:color="auto" w:fill="FFFFFF"/>
        </w:rPr>
        <w:t xml:space="preserve"> τη νοητική αναπηρία, που </w:t>
      </w:r>
      <w:r w:rsidRPr="00A92F65">
        <w:rPr>
          <w:rFonts w:ascii="Constantia" w:hAnsi="Constantia" w:cs="Arial"/>
          <w:color w:val="404040" w:themeColor="text1" w:themeTint="BF"/>
          <w:spacing w:val="-4"/>
          <w:sz w:val="24"/>
          <w:szCs w:val="24"/>
          <w:shd w:val="clear" w:color="auto" w:fill="FFFFFF"/>
        </w:rPr>
        <w:t>σημαίνει</w:t>
      </w:r>
      <w:r w:rsidR="009C20C7" w:rsidRPr="00A92F65">
        <w:rPr>
          <w:rFonts w:ascii="Constantia" w:hAnsi="Constantia" w:cs="Arial"/>
          <w:color w:val="404040" w:themeColor="text1" w:themeTint="BF"/>
          <w:spacing w:val="-4"/>
          <w:sz w:val="24"/>
          <w:szCs w:val="24"/>
          <w:shd w:val="clear" w:color="auto" w:fill="FFFFFF"/>
        </w:rPr>
        <w:t xml:space="preserve"> ότι όλες οι </w:t>
      </w:r>
      <w:r w:rsidRPr="00A92F65">
        <w:rPr>
          <w:rFonts w:ascii="Constantia" w:hAnsi="Constantia" w:cs="Arial"/>
          <w:color w:val="404040" w:themeColor="text1" w:themeTint="BF"/>
          <w:spacing w:val="-4"/>
          <w:sz w:val="24"/>
          <w:szCs w:val="24"/>
          <w:shd w:val="clear" w:color="auto" w:fill="FFFFFF"/>
        </w:rPr>
        <w:t>παραπάνω</w:t>
      </w:r>
      <w:r w:rsidR="009C20C7" w:rsidRPr="00A92F65">
        <w:rPr>
          <w:rFonts w:ascii="Constantia" w:hAnsi="Constantia" w:cs="Arial"/>
          <w:color w:val="404040" w:themeColor="text1" w:themeTint="BF"/>
          <w:spacing w:val="-4"/>
          <w:sz w:val="24"/>
          <w:szCs w:val="24"/>
          <w:shd w:val="clear" w:color="auto" w:fill="FFFFFF"/>
        </w:rPr>
        <w:t xml:space="preserve"> υπηρεσίες</w:t>
      </w:r>
      <w:r w:rsidRPr="00A92F65">
        <w:rPr>
          <w:rFonts w:ascii="Constantia" w:hAnsi="Constantia" w:cs="Arial"/>
          <w:color w:val="404040" w:themeColor="text1" w:themeTint="BF"/>
          <w:spacing w:val="-4"/>
          <w:sz w:val="24"/>
          <w:szCs w:val="24"/>
          <w:shd w:val="clear" w:color="auto" w:fill="FFFFFF"/>
        </w:rPr>
        <w:t xml:space="preserve"> [πρόσβασης στην υγεία]</w:t>
      </w:r>
      <w:r w:rsidR="009C20C7" w:rsidRPr="00A92F65">
        <w:rPr>
          <w:rFonts w:ascii="Constantia" w:hAnsi="Constantia" w:cs="Arial"/>
          <w:color w:val="404040" w:themeColor="text1" w:themeTint="BF"/>
          <w:spacing w:val="-4"/>
          <w:sz w:val="24"/>
          <w:szCs w:val="24"/>
          <w:shd w:val="clear" w:color="auto" w:fill="FFFFFF"/>
        </w:rPr>
        <w:t xml:space="preserve"> είναι προσβάσιμες προς το άτομο μου στο </w:t>
      </w:r>
      <w:r w:rsidRPr="00A92F65">
        <w:rPr>
          <w:rFonts w:ascii="Constantia" w:hAnsi="Constantia" w:cs="Arial"/>
          <w:color w:val="404040" w:themeColor="text1" w:themeTint="BF"/>
          <w:spacing w:val="-4"/>
          <w:sz w:val="24"/>
          <w:szCs w:val="24"/>
          <w:shd w:val="clear" w:color="auto" w:fill="FFFFFF"/>
        </w:rPr>
        <w:t>βαθμό</w:t>
      </w:r>
      <w:r w:rsidR="009C20C7" w:rsidRPr="00A92F65">
        <w:rPr>
          <w:rFonts w:ascii="Constantia" w:hAnsi="Constantia" w:cs="Arial"/>
          <w:color w:val="404040" w:themeColor="text1" w:themeTint="BF"/>
          <w:spacing w:val="-4"/>
          <w:sz w:val="24"/>
          <w:szCs w:val="24"/>
          <w:shd w:val="clear" w:color="auto" w:fill="FFFFFF"/>
        </w:rPr>
        <w:t xml:space="preserve"> που η οικογένειά μου με βοηθά άμεσα είτε οικονομικά για να καλύψω τις </w:t>
      </w:r>
      <w:r w:rsidRPr="00A92F65">
        <w:rPr>
          <w:rFonts w:ascii="Constantia" w:hAnsi="Constantia" w:cs="Arial"/>
          <w:color w:val="404040" w:themeColor="text1" w:themeTint="BF"/>
          <w:spacing w:val="-4"/>
          <w:sz w:val="24"/>
          <w:szCs w:val="24"/>
          <w:shd w:val="clear" w:color="auto" w:fill="FFFFFF"/>
        </w:rPr>
        <w:t>ελλείψεις</w:t>
      </w:r>
      <w:r w:rsidR="009C20C7" w:rsidRPr="00A92F65">
        <w:rPr>
          <w:rFonts w:ascii="Constantia" w:hAnsi="Constantia" w:cs="Arial"/>
          <w:color w:val="404040" w:themeColor="text1" w:themeTint="BF"/>
          <w:spacing w:val="-4"/>
          <w:sz w:val="24"/>
          <w:szCs w:val="24"/>
          <w:shd w:val="clear" w:color="auto" w:fill="FFFFFF"/>
        </w:rPr>
        <w:t xml:space="preserve"> του </w:t>
      </w:r>
      <w:r w:rsidR="00A92F65" w:rsidRPr="00A92F65">
        <w:rPr>
          <w:rFonts w:ascii="Constantia" w:hAnsi="Constantia" w:cs="Arial"/>
          <w:color w:val="404040" w:themeColor="text1" w:themeTint="BF"/>
          <w:spacing w:val="-4"/>
          <w:sz w:val="24"/>
          <w:szCs w:val="24"/>
          <w:shd w:val="clear" w:color="auto" w:fill="FFFFFF"/>
        </w:rPr>
        <w:t>δημόσιου</w:t>
      </w:r>
      <w:r w:rsidR="009C20C7" w:rsidRPr="00A92F65">
        <w:rPr>
          <w:rFonts w:ascii="Constantia" w:hAnsi="Constantia" w:cs="Arial"/>
          <w:color w:val="404040" w:themeColor="text1" w:themeTint="BF"/>
          <w:spacing w:val="-4"/>
          <w:sz w:val="24"/>
          <w:szCs w:val="24"/>
          <w:shd w:val="clear" w:color="auto" w:fill="FFFFFF"/>
        </w:rPr>
        <w:t xml:space="preserve"> συστήματος υγείας είτε για </w:t>
      </w:r>
      <w:r w:rsidRPr="00A92F65">
        <w:rPr>
          <w:rFonts w:ascii="Constantia" w:hAnsi="Constantia" w:cs="Arial"/>
          <w:color w:val="404040" w:themeColor="text1" w:themeTint="BF"/>
          <w:spacing w:val="-4"/>
          <w:sz w:val="24"/>
          <w:szCs w:val="24"/>
          <w:shd w:val="clear" w:color="auto" w:fill="FFFFFF"/>
        </w:rPr>
        <w:t>λόγους</w:t>
      </w:r>
      <w:r w:rsidR="009C20C7" w:rsidRPr="00A92F65">
        <w:rPr>
          <w:rFonts w:ascii="Constantia" w:hAnsi="Constantia" w:cs="Arial"/>
          <w:color w:val="404040" w:themeColor="text1" w:themeTint="BF"/>
          <w:spacing w:val="-4"/>
          <w:sz w:val="24"/>
          <w:szCs w:val="24"/>
          <w:shd w:val="clear" w:color="auto" w:fill="FFFFFF"/>
        </w:rPr>
        <w:t xml:space="preserve"> επικοινωνίας με τις </w:t>
      </w:r>
      <w:r w:rsidRPr="00A92F65">
        <w:rPr>
          <w:rFonts w:ascii="Constantia" w:hAnsi="Constantia" w:cs="Arial"/>
          <w:color w:val="404040" w:themeColor="text1" w:themeTint="BF"/>
          <w:spacing w:val="-4"/>
          <w:sz w:val="24"/>
          <w:szCs w:val="24"/>
          <w:shd w:val="clear" w:color="auto" w:fill="FFFFFF"/>
        </w:rPr>
        <w:t>δημοσιές</w:t>
      </w:r>
      <w:r w:rsidR="009C20C7" w:rsidRPr="00A92F65">
        <w:rPr>
          <w:rFonts w:ascii="Constantia" w:hAnsi="Constantia" w:cs="Arial"/>
          <w:color w:val="404040" w:themeColor="text1" w:themeTint="BF"/>
          <w:spacing w:val="-4"/>
          <w:sz w:val="24"/>
          <w:szCs w:val="24"/>
          <w:shd w:val="clear" w:color="auto" w:fill="FFFFFF"/>
        </w:rPr>
        <w:t xml:space="preserve"> ή ιδιωτικές δομές.</w:t>
      </w:r>
    </w:p>
    <w:p w14:paraId="5E488626" w14:textId="45EFC060" w:rsidR="00D704C3" w:rsidRPr="00A92F65" w:rsidRDefault="009C20C7" w:rsidP="00A92F65">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w:t>
      </w:r>
      <w:r w:rsidRPr="00A92F65">
        <w:rPr>
          <w:rFonts w:ascii="Constantia" w:hAnsi="Constantia" w:cs="Arial"/>
          <w:i/>
          <w:iCs/>
          <w:color w:val="404040" w:themeColor="text1" w:themeTint="BF"/>
          <w:spacing w:val="-4"/>
          <w:sz w:val="24"/>
          <w:szCs w:val="24"/>
          <w:shd w:val="clear" w:color="auto" w:fill="FFFFFF"/>
        </w:rPr>
        <w:t>Άνδρας</w:t>
      </w:r>
      <w:r w:rsidR="00A92F65" w:rsidRPr="00A92F65">
        <w:rPr>
          <w:rFonts w:ascii="Constantia" w:hAnsi="Constantia" w:cs="Arial"/>
          <w:i/>
          <w:iCs/>
          <w:color w:val="404040" w:themeColor="text1" w:themeTint="BF"/>
          <w:spacing w:val="-4"/>
          <w:sz w:val="24"/>
          <w:szCs w:val="24"/>
          <w:shd w:val="clear" w:color="auto" w:fill="FFFFFF"/>
        </w:rPr>
        <w:t xml:space="preserve">, </w:t>
      </w:r>
      <w:r w:rsidR="00550BBC">
        <w:rPr>
          <w:rFonts w:ascii="Constantia" w:hAnsi="Constantia" w:cs="Arial"/>
          <w:i/>
          <w:iCs/>
          <w:color w:val="404040" w:themeColor="text1" w:themeTint="BF"/>
          <w:spacing w:val="-4"/>
          <w:sz w:val="24"/>
          <w:szCs w:val="24"/>
          <w:shd w:val="clear" w:color="auto" w:fill="FFFFFF"/>
        </w:rPr>
        <w:t xml:space="preserve">αυτισμός, </w:t>
      </w:r>
      <w:r w:rsidR="00A92F65" w:rsidRPr="00A92F65">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A92F65">
        <w:rPr>
          <w:rFonts w:ascii="Constantia" w:hAnsi="Constantia" w:cs="Arial"/>
          <w:i/>
          <w:iCs/>
          <w:color w:val="404040" w:themeColor="text1" w:themeTint="BF"/>
          <w:spacing w:val="-4"/>
          <w:sz w:val="24"/>
          <w:szCs w:val="24"/>
          <w:shd w:val="clear" w:color="auto" w:fill="FFFFFF"/>
        </w:rPr>
        <w:t>, Δυτική Ελλάδα</w:t>
      </w:r>
      <w:r w:rsidRPr="00A92F65">
        <w:rPr>
          <w:rFonts w:ascii="Constantia" w:hAnsi="Constantia" w:cs="Arial"/>
          <w:color w:val="404040" w:themeColor="text1" w:themeTint="BF"/>
          <w:spacing w:val="-4"/>
          <w:sz w:val="24"/>
          <w:szCs w:val="24"/>
          <w:shd w:val="clear" w:color="auto" w:fill="FFFFFF"/>
        </w:rPr>
        <w:t>]</w:t>
      </w:r>
    </w:p>
    <w:p w14:paraId="0305E52F" w14:textId="77777777" w:rsidR="00D704C3" w:rsidRPr="00054262" w:rsidRDefault="00D704C3" w:rsidP="00325582">
      <w:pPr>
        <w:rPr>
          <w:rFonts w:ascii="Constantia" w:hAnsi="Constantia"/>
        </w:rPr>
      </w:pPr>
    </w:p>
    <w:p w14:paraId="7F300B11" w14:textId="7CABA673" w:rsidR="00626183" w:rsidRPr="00C51417" w:rsidRDefault="00626183" w:rsidP="00C51417">
      <w:pPr>
        <w:pStyle w:val="a4"/>
        <w:keepNext/>
        <w:ind w:left="567" w:right="708"/>
        <w:jc w:val="center"/>
        <w:rPr>
          <w:rFonts w:ascii="Constantia" w:hAnsi="Constantia"/>
          <w:b/>
          <w:bCs/>
          <w:i w:val="0"/>
          <w:iCs w:val="0"/>
          <w:color w:val="156082" w:themeColor="accent1"/>
          <w:sz w:val="22"/>
          <w:szCs w:val="22"/>
        </w:rPr>
      </w:pPr>
      <w:bookmarkStart w:id="81" w:name="_Toc183971301"/>
      <w:r w:rsidRPr="00C51417">
        <w:rPr>
          <w:rFonts w:ascii="Constantia" w:hAnsi="Constantia"/>
          <w:b/>
          <w:bCs/>
          <w:i w:val="0"/>
          <w:iCs w:val="0"/>
          <w:color w:val="156082" w:themeColor="accent1"/>
          <w:sz w:val="22"/>
          <w:szCs w:val="22"/>
        </w:rPr>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13</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Συνολική αξιολόγηση προσβασιμότητας δημόσιων υποδομών, εγκαταστάσεων και υπηρεσιών υγείας</w:t>
      </w:r>
      <w:bookmarkEnd w:id="81"/>
    </w:p>
    <w:p w14:paraId="48219CD4" w14:textId="143B7190" w:rsidR="00626183" w:rsidRPr="00054262" w:rsidRDefault="00626183" w:rsidP="00EA6C1B">
      <w:pPr>
        <w:ind w:left="426"/>
        <w:rPr>
          <w:rFonts w:ascii="Constantia" w:hAnsi="Constantia"/>
        </w:rPr>
      </w:pPr>
      <w:r w:rsidRPr="00054262">
        <w:rPr>
          <w:rFonts w:ascii="Constantia" w:hAnsi="Constantia"/>
          <w:noProof/>
        </w:rPr>
        <w:drawing>
          <wp:inline distT="0" distB="0" distL="0" distR="0" wp14:anchorId="2F6F57DE" wp14:editId="0E5BE240">
            <wp:extent cx="4736123" cy="3165231"/>
            <wp:effectExtent l="0" t="0" r="13970" b="10160"/>
            <wp:docPr id="1735869755" name="Γράφημα 1">
              <a:extLst xmlns:a="http://schemas.openxmlformats.org/drawingml/2006/main">
                <a:ext uri="{FF2B5EF4-FFF2-40B4-BE49-F238E27FC236}">
                  <a16:creationId xmlns:a16="http://schemas.microsoft.com/office/drawing/2014/main" id="{CC98FA41-D5FA-CAB0-6471-12A6316EC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8BD8DF" w14:textId="00BB98F7" w:rsidR="009325C9" w:rsidRPr="00054262" w:rsidRDefault="002E47BA" w:rsidP="00550BBC">
      <w:pPr>
        <w:spacing w:line="276" w:lineRule="auto"/>
        <w:jc w:val="both"/>
        <w:rPr>
          <w:rFonts w:ascii="Constantia" w:hAnsi="Constantia"/>
          <w:sz w:val="24"/>
          <w:szCs w:val="24"/>
        </w:rPr>
      </w:pPr>
      <w:bookmarkStart w:id="82" w:name="_Hlk183615056"/>
      <w:r w:rsidRPr="00054262">
        <w:rPr>
          <w:rFonts w:ascii="Constantia" w:hAnsi="Constantia"/>
          <w:sz w:val="24"/>
          <w:szCs w:val="24"/>
        </w:rPr>
        <w:t>Τα μεγαλύτερα ποσοστά αρνητικών κρίσεων καταγράφηκαν στα άτομα με</w:t>
      </w:r>
      <w:r w:rsidR="009325C9" w:rsidRPr="00054262">
        <w:rPr>
          <w:rFonts w:ascii="Constantia" w:hAnsi="Constantia"/>
          <w:sz w:val="24"/>
          <w:szCs w:val="24"/>
        </w:rPr>
        <w:t xml:space="preserve"> εγκεφαλική παράλυση, σπάνιες παθήσεις, νευρολογικά νοσήματα, ρευματικά νοσήματα, τύφλωση, </w:t>
      </w:r>
      <w:proofErr w:type="spellStart"/>
      <w:r w:rsidR="00BD7563">
        <w:rPr>
          <w:rFonts w:ascii="Constantia" w:hAnsi="Constantia"/>
          <w:sz w:val="24"/>
          <w:szCs w:val="24"/>
        </w:rPr>
        <w:t>ν</w:t>
      </w:r>
      <w:r w:rsidR="009325C9" w:rsidRPr="00054262">
        <w:rPr>
          <w:rFonts w:ascii="Constantia" w:hAnsi="Constantia"/>
          <w:sz w:val="24"/>
          <w:szCs w:val="24"/>
        </w:rPr>
        <w:t>ευρομυϊκές</w:t>
      </w:r>
      <w:proofErr w:type="spellEnd"/>
      <w:r w:rsidR="009325C9" w:rsidRPr="00054262">
        <w:rPr>
          <w:rFonts w:ascii="Constantia" w:hAnsi="Constantia"/>
          <w:sz w:val="24"/>
          <w:szCs w:val="24"/>
        </w:rPr>
        <w:t xml:space="preserve"> </w:t>
      </w:r>
      <w:r w:rsidR="00BD7563">
        <w:rPr>
          <w:rFonts w:ascii="Constantia" w:hAnsi="Constantia"/>
          <w:sz w:val="24"/>
          <w:szCs w:val="24"/>
        </w:rPr>
        <w:t>π</w:t>
      </w:r>
      <w:r w:rsidR="009325C9" w:rsidRPr="00054262">
        <w:rPr>
          <w:rFonts w:ascii="Constantia" w:hAnsi="Constantia"/>
          <w:sz w:val="24"/>
          <w:szCs w:val="24"/>
        </w:rPr>
        <w:t>αθήσεις</w:t>
      </w:r>
      <w:r w:rsidR="00E95E82" w:rsidRPr="00054262">
        <w:rPr>
          <w:rFonts w:ascii="Constantia" w:hAnsi="Constantia"/>
          <w:sz w:val="24"/>
          <w:szCs w:val="24"/>
        </w:rPr>
        <w:t xml:space="preserve"> και </w:t>
      </w:r>
      <w:r w:rsidR="009325C9" w:rsidRPr="00054262">
        <w:rPr>
          <w:rFonts w:ascii="Constantia" w:hAnsi="Constantia"/>
          <w:sz w:val="24"/>
          <w:szCs w:val="24"/>
        </w:rPr>
        <w:t>κινητική αναπηρία</w:t>
      </w:r>
      <w:r w:rsidR="00E95E82" w:rsidRPr="00054262">
        <w:rPr>
          <w:rFonts w:ascii="Constantia" w:hAnsi="Constantia"/>
          <w:sz w:val="24"/>
          <w:szCs w:val="24"/>
        </w:rPr>
        <w:t>.</w:t>
      </w:r>
    </w:p>
    <w:bookmarkEnd w:id="82"/>
    <w:p w14:paraId="0F9304B3" w14:textId="224F66EC" w:rsidR="002E47BA" w:rsidRPr="00054262" w:rsidRDefault="002E47BA" w:rsidP="00A92F65">
      <w:pPr>
        <w:rPr>
          <w:rFonts w:ascii="Constantia" w:hAnsi="Constantia"/>
        </w:rPr>
      </w:pPr>
    </w:p>
    <w:p w14:paraId="43EEB252" w14:textId="7863E725" w:rsidR="00D62F4E" w:rsidRPr="00C51417" w:rsidRDefault="00D62F4E" w:rsidP="00C51417">
      <w:pPr>
        <w:pStyle w:val="a4"/>
        <w:keepNext/>
        <w:tabs>
          <w:tab w:val="left" w:pos="7230"/>
        </w:tabs>
        <w:ind w:left="426"/>
        <w:jc w:val="center"/>
        <w:rPr>
          <w:rFonts w:ascii="Constantia" w:hAnsi="Constantia"/>
          <w:b/>
          <w:bCs/>
          <w:i w:val="0"/>
          <w:iCs w:val="0"/>
          <w:color w:val="156082" w:themeColor="accent1"/>
          <w:sz w:val="22"/>
          <w:szCs w:val="22"/>
        </w:rPr>
      </w:pPr>
      <w:bookmarkStart w:id="83" w:name="_Toc183971302"/>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14</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Κακή και πολύ κακή αξιολόγηση προσβασιμότητας δημόσιων υποδομών, εγκαταστάσεων και υπηρεσιών υγείας</w:t>
      </w:r>
      <w:r w:rsidR="00E95E82" w:rsidRPr="00C51417">
        <w:rPr>
          <w:rFonts w:ascii="Constantia" w:hAnsi="Constantia"/>
          <w:b/>
          <w:bCs/>
          <w:i w:val="0"/>
          <w:iCs w:val="0"/>
          <w:color w:val="156082" w:themeColor="accent1"/>
          <w:sz w:val="22"/>
          <w:szCs w:val="22"/>
        </w:rPr>
        <w:t xml:space="preserve"> ανά κατηγορία αναπηρίας/πάθησης</w:t>
      </w:r>
      <w:bookmarkEnd w:id="83"/>
    </w:p>
    <w:p w14:paraId="330C0B66" w14:textId="3EDBB6EC" w:rsidR="00751CD3" w:rsidRPr="00054262" w:rsidRDefault="001B22B0" w:rsidP="00EA6C1B">
      <w:pPr>
        <w:rPr>
          <w:rFonts w:ascii="Constantia" w:hAnsi="Constantia"/>
        </w:rPr>
      </w:pPr>
      <w:r w:rsidRPr="00054262">
        <w:rPr>
          <w:rFonts w:ascii="Constantia" w:hAnsi="Constantia"/>
          <w:noProof/>
        </w:rPr>
        <w:drawing>
          <wp:inline distT="0" distB="0" distL="0" distR="0" wp14:anchorId="4EA7471A" wp14:editId="3D3319FC">
            <wp:extent cx="5400675" cy="5376984"/>
            <wp:effectExtent l="0" t="0" r="9525" b="8255"/>
            <wp:docPr id="314237241" name="Γράφημα 1">
              <a:extLst xmlns:a="http://schemas.openxmlformats.org/drawingml/2006/main">
                <a:ext uri="{FF2B5EF4-FFF2-40B4-BE49-F238E27FC236}">
                  <a16:creationId xmlns:a16="http://schemas.microsoft.com/office/drawing/2014/main" id="{E606FD91-A068-17E6-8C36-7F2F948F63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347A63" w14:textId="77777777" w:rsidR="00790E72" w:rsidRDefault="00790E72" w:rsidP="00790E72">
      <w:pPr>
        <w:spacing w:before="120" w:after="0"/>
        <w:jc w:val="both"/>
        <w:rPr>
          <w:rFonts w:ascii="Constantia" w:eastAsiaTheme="majorEastAsia" w:hAnsi="Constantia" w:cstheme="majorBidi"/>
          <w:i/>
          <w:iCs/>
          <w:color w:val="215E99" w:themeColor="text2" w:themeTint="BF"/>
          <w:sz w:val="24"/>
          <w:szCs w:val="24"/>
        </w:rPr>
      </w:pPr>
    </w:p>
    <w:p w14:paraId="73ACA150" w14:textId="49697EDB" w:rsidR="00CB6DCE" w:rsidRPr="00790E72" w:rsidRDefault="00CB6DCE" w:rsidP="00790E72">
      <w:pPr>
        <w:spacing w:before="120"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Τα εμπόδια προσβασιμότ</w:t>
      </w:r>
      <w:r w:rsidR="00A92F65" w:rsidRPr="00790E72">
        <w:rPr>
          <w:rFonts w:ascii="Constantia" w:eastAsiaTheme="majorEastAsia" w:hAnsi="Constantia" w:cstheme="majorBidi"/>
          <w:i/>
          <w:iCs/>
          <w:color w:val="215E99" w:themeColor="text2" w:themeTint="BF"/>
          <w:sz w:val="24"/>
          <w:szCs w:val="24"/>
        </w:rPr>
        <w:t>ητα</w:t>
      </w:r>
      <w:r w:rsidRPr="00790E72">
        <w:rPr>
          <w:rFonts w:ascii="Constantia" w:eastAsiaTheme="majorEastAsia" w:hAnsi="Constantia" w:cstheme="majorBidi"/>
          <w:i/>
          <w:iCs/>
          <w:color w:val="215E99" w:themeColor="text2" w:themeTint="BF"/>
          <w:sz w:val="24"/>
          <w:szCs w:val="24"/>
        </w:rPr>
        <w:t>ς εντός των δομών υγείας όπως τα περιγράφουν τα άτομα με αναπηρία</w:t>
      </w:r>
    </w:p>
    <w:p w14:paraId="501BA299" w14:textId="6823D411" w:rsidR="00CB6DCE" w:rsidRPr="00A92F65" w:rsidRDefault="00CB6DCE" w:rsidP="00CB6DCE">
      <w:pPr>
        <w:spacing w:line="276" w:lineRule="auto"/>
        <w:jc w:val="both"/>
        <w:rPr>
          <w:rFonts w:ascii="Constantia" w:hAnsi="Constantia"/>
          <w:sz w:val="24"/>
          <w:szCs w:val="24"/>
        </w:rPr>
      </w:pPr>
      <w:r w:rsidRPr="00A92F65">
        <w:rPr>
          <w:rFonts w:ascii="Constantia" w:hAnsi="Constantia"/>
          <w:sz w:val="24"/>
          <w:szCs w:val="24"/>
        </w:rPr>
        <w:t xml:space="preserve">Η έλλειψη παροχής συνοδού και εν γένει υποστήριξης για τη διευκόλυνση της πρόσβασης των ατόμων με αναπηρία στις δημόσιες δομές υγείας ήταν ένα εμπόδιο που αναδείχθηκε μέσω της ανοιχτής ερώτησης. </w:t>
      </w:r>
      <w:r w:rsidR="00550BBC">
        <w:rPr>
          <w:rFonts w:ascii="Constantia" w:hAnsi="Constantia"/>
          <w:sz w:val="24"/>
          <w:szCs w:val="24"/>
        </w:rPr>
        <w:t>Οι σ</w:t>
      </w:r>
      <w:r w:rsidRPr="00A92F65">
        <w:rPr>
          <w:rFonts w:ascii="Constantia" w:hAnsi="Constantia"/>
          <w:sz w:val="24"/>
          <w:szCs w:val="24"/>
        </w:rPr>
        <w:t>υμμετέχοντες</w:t>
      </w:r>
      <w:r w:rsidR="00550BBC">
        <w:rPr>
          <w:rFonts w:ascii="Constantia" w:hAnsi="Constantia"/>
          <w:sz w:val="24"/>
          <w:szCs w:val="24"/>
        </w:rPr>
        <w:t>/</w:t>
      </w:r>
      <w:proofErr w:type="spellStart"/>
      <w:r w:rsidR="00550BBC">
        <w:rPr>
          <w:rFonts w:ascii="Constantia" w:hAnsi="Constantia"/>
          <w:sz w:val="24"/>
          <w:szCs w:val="24"/>
        </w:rPr>
        <w:t>ουσες</w:t>
      </w:r>
      <w:proofErr w:type="spellEnd"/>
      <w:r w:rsidRPr="00A92F65">
        <w:rPr>
          <w:rFonts w:ascii="Constantia" w:hAnsi="Constantia"/>
          <w:sz w:val="24"/>
          <w:szCs w:val="24"/>
        </w:rPr>
        <w:t xml:space="preserve"> με οπτική αναπηρία αναφέρθηκαν στο ότι όταν </w:t>
      </w:r>
      <w:r w:rsidR="00375531" w:rsidRPr="00A92F65">
        <w:rPr>
          <w:rFonts w:ascii="Constantia" w:hAnsi="Constantia"/>
          <w:sz w:val="24"/>
          <w:szCs w:val="24"/>
        </w:rPr>
        <w:t>προσέρχονται</w:t>
      </w:r>
      <w:r w:rsidRPr="00A92F65">
        <w:rPr>
          <w:rFonts w:ascii="Constantia" w:hAnsi="Constantia"/>
          <w:sz w:val="24"/>
          <w:szCs w:val="24"/>
        </w:rPr>
        <w:t xml:space="preserve"> σε κάποια δημόσια δομή υγείας δεν υπάρχει κάποιος/α που θα αναλάβει να τους συνοδεύσει εντός </w:t>
      </w:r>
      <w:r w:rsidR="00375531" w:rsidRPr="00A92F65">
        <w:rPr>
          <w:rFonts w:ascii="Constantia" w:hAnsi="Constantia"/>
          <w:sz w:val="24"/>
          <w:szCs w:val="24"/>
        </w:rPr>
        <w:t xml:space="preserve">της δομής </w:t>
      </w:r>
      <w:r w:rsidRPr="00A92F65">
        <w:rPr>
          <w:rFonts w:ascii="Constantia" w:hAnsi="Constantia"/>
          <w:sz w:val="24"/>
          <w:szCs w:val="24"/>
        </w:rPr>
        <w:t>προκειμένου να εξυπηρετηθούν.</w:t>
      </w:r>
    </w:p>
    <w:p w14:paraId="4F39B7E6" w14:textId="747045F9" w:rsidR="00CB6DCE" w:rsidRPr="00A92F65" w:rsidRDefault="00CB6DCE" w:rsidP="00A92F65">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Κάθε δημόσια υπηρεσία υγείας να διαθέτει συνοδό όπου να παραλαμβάνει από την είσοδο ένα άτομο με οπτική αναπηρία, να το κατευθύνει και να το συνοδεύει όπου χρειάζεται. Δεν είναι για όλους εφικτό να έχ</w:t>
      </w:r>
      <w:r w:rsidR="00A73B42" w:rsidRPr="00A92F65">
        <w:rPr>
          <w:rFonts w:ascii="Constantia" w:hAnsi="Constantia" w:cs="Arial"/>
          <w:color w:val="404040" w:themeColor="text1" w:themeTint="BF"/>
          <w:spacing w:val="-4"/>
          <w:sz w:val="24"/>
          <w:szCs w:val="24"/>
          <w:shd w:val="clear" w:color="auto" w:fill="FFFFFF"/>
        </w:rPr>
        <w:t>ουν</w:t>
      </w:r>
      <w:r w:rsidRPr="00A92F65">
        <w:rPr>
          <w:rFonts w:ascii="Constantia" w:hAnsi="Constantia" w:cs="Arial"/>
          <w:color w:val="404040" w:themeColor="text1" w:themeTint="BF"/>
          <w:spacing w:val="-4"/>
          <w:sz w:val="24"/>
          <w:szCs w:val="24"/>
          <w:shd w:val="clear" w:color="auto" w:fill="FFFFFF"/>
        </w:rPr>
        <w:t xml:space="preserve"> κάποιο</w:t>
      </w:r>
      <w:r w:rsidR="00A73B42" w:rsidRPr="00A92F65">
        <w:rPr>
          <w:rFonts w:ascii="Constantia" w:hAnsi="Constantia" w:cs="Arial"/>
          <w:color w:val="404040" w:themeColor="text1" w:themeTint="BF"/>
          <w:spacing w:val="-4"/>
          <w:sz w:val="24"/>
          <w:szCs w:val="24"/>
          <w:shd w:val="clear" w:color="auto" w:fill="FFFFFF"/>
        </w:rPr>
        <w:t>ν</w:t>
      </w:r>
      <w:r w:rsidRPr="00A92F65">
        <w:rPr>
          <w:rFonts w:ascii="Constantia" w:hAnsi="Constantia" w:cs="Arial"/>
          <w:color w:val="404040" w:themeColor="text1" w:themeTint="BF"/>
          <w:spacing w:val="-4"/>
          <w:sz w:val="24"/>
          <w:szCs w:val="24"/>
          <w:shd w:val="clear" w:color="auto" w:fill="FFFFFF"/>
        </w:rPr>
        <w:t xml:space="preserve"> συνοδό κάθε φορά που χρειάζ</w:t>
      </w:r>
      <w:r w:rsidR="00A73B42" w:rsidRPr="00A92F65">
        <w:rPr>
          <w:rFonts w:ascii="Constantia" w:hAnsi="Constantia" w:cs="Arial"/>
          <w:color w:val="404040" w:themeColor="text1" w:themeTint="BF"/>
          <w:spacing w:val="-4"/>
          <w:sz w:val="24"/>
          <w:szCs w:val="24"/>
          <w:shd w:val="clear" w:color="auto" w:fill="FFFFFF"/>
        </w:rPr>
        <w:t>ονται</w:t>
      </w:r>
      <w:r w:rsidRPr="00A92F65">
        <w:rPr>
          <w:rFonts w:ascii="Constantia" w:hAnsi="Constantia" w:cs="Arial"/>
          <w:color w:val="404040" w:themeColor="text1" w:themeTint="BF"/>
          <w:spacing w:val="-4"/>
          <w:sz w:val="24"/>
          <w:szCs w:val="24"/>
          <w:shd w:val="clear" w:color="auto" w:fill="FFFFFF"/>
        </w:rPr>
        <w:t xml:space="preserve"> να φροντίσ</w:t>
      </w:r>
      <w:r w:rsidR="00744029" w:rsidRPr="00A92F65">
        <w:rPr>
          <w:rFonts w:ascii="Constantia" w:hAnsi="Constantia" w:cs="Arial"/>
          <w:color w:val="404040" w:themeColor="text1" w:themeTint="BF"/>
          <w:spacing w:val="-4"/>
          <w:sz w:val="24"/>
          <w:szCs w:val="24"/>
          <w:shd w:val="clear" w:color="auto" w:fill="FFFFFF"/>
        </w:rPr>
        <w:t xml:space="preserve">ουν </w:t>
      </w:r>
      <w:r w:rsidRPr="00A92F65">
        <w:rPr>
          <w:rFonts w:ascii="Constantia" w:hAnsi="Constantia" w:cs="Arial"/>
          <w:color w:val="404040" w:themeColor="text1" w:themeTint="BF"/>
          <w:spacing w:val="-4"/>
          <w:sz w:val="24"/>
          <w:szCs w:val="24"/>
          <w:shd w:val="clear" w:color="auto" w:fill="FFFFFF"/>
        </w:rPr>
        <w:t xml:space="preserve">την υγεία </w:t>
      </w:r>
      <w:r w:rsidR="00744029" w:rsidRPr="00A92F65">
        <w:rPr>
          <w:rFonts w:ascii="Constantia" w:hAnsi="Constantia" w:cs="Arial"/>
          <w:color w:val="404040" w:themeColor="text1" w:themeTint="BF"/>
          <w:spacing w:val="-4"/>
          <w:sz w:val="24"/>
          <w:szCs w:val="24"/>
          <w:shd w:val="clear" w:color="auto" w:fill="FFFFFF"/>
        </w:rPr>
        <w:t>τους</w:t>
      </w:r>
      <w:r w:rsidRPr="00A92F65">
        <w:rPr>
          <w:rFonts w:ascii="Constantia" w:hAnsi="Constantia" w:cs="Arial"/>
          <w:color w:val="404040" w:themeColor="text1" w:themeTint="BF"/>
          <w:spacing w:val="-4"/>
          <w:sz w:val="24"/>
          <w:szCs w:val="24"/>
          <w:shd w:val="clear" w:color="auto" w:fill="FFFFFF"/>
        </w:rPr>
        <w:t xml:space="preserve">. </w:t>
      </w:r>
      <w:r w:rsidRPr="00A92F65">
        <w:rPr>
          <w:rFonts w:ascii="Constantia" w:hAnsi="Constantia" w:cs="Arial"/>
          <w:color w:val="404040" w:themeColor="text1" w:themeTint="BF"/>
          <w:spacing w:val="-4"/>
          <w:sz w:val="24"/>
          <w:szCs w:val="24"/>
          <w:shd w:val="clear" w:color="auto" w:fill="FFFFFF"/>
        </w:rPr>
        <w:lastRenderedPageBreak/>
        <w:t>Επιπλέον να μην παρεμποδίζεται η προσέλευση στις δομές δημόσιας υγείας με σκύλο οδηγ</w:t>
      </w:r>
      <w:r w:rsidR="00744029" w:rsidRPr="00A92F65">
        <w:rPr>
          <w:rFonts w:ascii="Constantia" w:hAnsi="Constantia" w:cs="Arial"/>
          <w:color w:val="404040" w:themeColor="text1" w:themeTint="BF"/>
          <w:spacing w:val="-4"/>
          <w:sz w:val="24"/>
          <w:szCs w:val="24"/>
          <w:shd w:val="clear" w:color="auto" w:fill="FFFFFF"/>
        </w:rPr>
        <w:t>ό</w:t>
      </w:r>
      <w:r w:rsidRPr="00A92F65">
        <w:rPr>
          <w:rFonts w:ascii="Constantia" w:hAnsi="Constantia" w:cs="Arial"/>
          <w:color w:val="404040" w:themeColor="text1" w:themeTint="BF"/>
          <w:spacing w:val="-4"/>
          <w:sz w:val="24"/>
          <w:szCs w:val="24"/>
          <w:shd w:val="clear" w:color="auto" w:fill="FFFFFF"/>
        </w:rPr>
        <w:t>. Να τηρείται η νομοθεσία σύμφωνα με την οποία επιτρέπεται η είσοδος αυτούς τους χώρους.</w:t>
      </w:r>
    </w:p>
    <w:p w14:paraId="7450D71B" w14:textId="6C116781" w:rsidR="00CB6DCE" w:rsidRPr="00A92F65" w:rsidRDefault="00CB6DCE" w:rsidP="00CB6DCE">
      <w:pPr>
        <w:spacing w:after="0" w:line="276" w:lineRule="auto"/>
        <w:ind w:left="567" w:right="567"/>
        <w:jc w:val="right"/>
        <w:rPr>
          <w:rFonts w:ascii="Constantia" w:hAnsi="Constantia" w:cs="Arial"/>
          <w:color w:val="404040" w:themeColor="text1" w:themeTint="BF"/>
          <w:sz w:val="24"/>
          <w:szCs w:val="24"/>
          <w:shd w:val="clear" w:color="auto" w:fill="FFFFFF"/>
        </w:rPr>
      </w:pPr>
      <w:r w:rsidRPr="00A92F65">
        <w:rPr>
          <w:rFonts w:ascii="Constantia" w:hAnsi="Constantia" w:cs="Arial"/>
          <w:color w:val="404040" w:themeColor="text1" w:themeTint="BF"/>
          <w:sz w:val="24"/>
          <w:szCs w:val="24"/>
          <w:shd w:val="clear" w:color="auto" w:fill="FFFFFF"/>
        </w:rPr>
        <w:t>[</w:t>
      </w:r>
      <w:r w:rsidRPr="00A92F65">
        <w:rPr>
          <w:rFonts w:ascii="Constantia" w:hAnsi="Constantia" w:cs="Arial"/>
          <w:i/>
          <w:iCs/>
          <w:color w:val="404040" w:themeColor="text1" w:themeTint="BF"/>
          <w:sz w:val="24"/>
          <w:szCs w:val="24"/>
          <w:shd w:val="clear" w:color="auto" w:fill="FFFFFF"/>
        </w:rPr>
        <w:t>Γυναίκα</w:t>
      </w:r>
      <w:r w:rsidR="00BD7563" w:rsidRPr="00A92F65">
        <w:rPr>
          <w:rFonts w:ascii="Constantia" w:hAnsi="Constantia" w:cs="Arial"/>
          <w:i/>
          <w:iCs/>
          <w:color w:val="404040" w:themeColor="text1" w:themeTint="BF"/>
          <w:sz w:val="24"/>
          <w:szCs w:val="24"/>
          <w:shd w:val="clear" w:color="auto" w:fill="FFFFFF"/>
        </w:rPr>
        <w:t>, αναπηρία όρασης</w:t>
      </w:r>
      <w:r w:rsidRPr="00A92F65">
        <w:rPr>
          <w:rFonts w:ascii="Constantia" w:hAnsi="Constantia" w:cs="Arial"/>
          <w:i/>
          <w:iCs/>
          <w:color w:val="404040" w:themeColor="text1" w:themeTint="BF"/>
          <w:sz w:val="24"/>
          <w:szCs w:val="24"/>
          <w:shd w:val="clear" w:color="auto" w:fill="FFFFFF"/>
        </w:rPr>
        <w:t>, Αττική</w:t>
      </w:r>
      <w:r w:rsidRPr="00A92F65">
        <w:rPr>
          <w:rFonts w:ascii="Constantia" w:hAnsi="Constantia" w:cs="Arial"/>
          <w:color w:val="404040" w:themeColor="text1" w:themeTint="BF"/>
          <w:sz w:val="24"/>
          <w:szCs w:val="24"/>
          <w:shd w:val="clear" w:color="auto" w:fill="FFFFFF"/>
        </w:rPr>
        <w:t>]</w:t>
      </w:r>
    </w:p>
    <w:p w14:paraId="27901895" w14:textId="77777777" w:rsidR="008D6B51" w:rsidRDefault="008D6B51" w:rsidP="00550BBC">
      <w:pPr>
        <w:spacing w:after="0" w:line="240" w:lineRule="auto"/>
        <w:ind w:left="426"/>
        <w:rPr>
          <w:rFonts w:ascii="Constantia" w:hAnsi="Constantia"/>
        </w:rPr>
      </w:pPr>
    </w:p>
    <w:p w14:paraId="27D5B7E5" w14:textId="1DA5CC95" w:rsidR="00CB6DCE" w:rsidRDefault="00CB6DCE" w:rsidP="00550BBC">
      <w:pPr>
        <w:spacing w:after="0" w:line="240" w:lineRule="auto"/>
        <w:jc w:val="both"/>
        <w:rPr>
          <w:rFonts w:ascii="Constantia" w:hAnsi="Constantia"/>
          <w:sz w:val="24"/>
          <w:szCs w:val="24"/>
        </w:rPr>
      </w:pPr>
      <w:r w:rsidRPr="00A92F65">
        <w:rPr>
          <w:rFonts w:ascii="Constantia" w:hAnsi="Constantia"/>
          <w:sz w:val="24"/>
          <w:szCs w:val="24"/>
        </w:rPr>
        <w:t>Τα άτομα με αναπηρία, χρόνιες και σπάνιες παθήσεις αντιμετωπίζουν σημαντικά εμπόδια κατά την επίσκεψη τους στα ιδιωτικά ιατρεία, στα μικροβιολογικά και διαγνωστικά κέντρα και πόσο μάλλον όταν αυτά στεγάζονται σε όροφο. Σύμφωνα με τις μαρτυρίες των συμμετεχόντων/ουσών, πολλά από τα προαναφερόμενα δεν είναι προσβάσιμα. Επίσης, επισημάνθηκε η απουσία ενημέρωσης ή έλλειψη γνώσεων των ιατρών του ιδιωτικού τομέα ως προς τη σημασία διασφάλισης της προσβασιμότητας των</w:t>
      </w:r>
      <w:r w:rsidR="00340B08">
        <w:rPr>
          <w:rFonts w:ascii="Constantia" w:hAnsi="Constantia"/>
          <w:sz w:val="24"/>
          <w:szCs w:val="24"/>
        </w:rPr>
        <w:t xml:space="preserve"> </w:t>
      </w:r>
      <w:r w:rsidRPr="00A92F65">
        <w:rPr>
          <w:rFonts w:ascii="Constantia" w:hAnsi="Constantia"/>
          <w:sz w:val="24"/>
          <w:szCs w:val="24"/>
        </w:rPr>
        <w:t>εν λόγω χώρ</w:t>
      </w:r>
      <w:r w:rsidR="004D74FE" w:rsidRPr="00A92F65">
        <w:rPr>
          <w:rFonts w:ascii="Constantia" w:hAnsi="Constantia"/>
          <w:sz w:val="24"/>
          <w:szCs w:val="24"/>
        </w:rPr>
        <w:t xml:space="preserve">ων </w:t>
      </w:r>
      <w:r w:rsidRPr="00A92F65">
        <w:rPr>
          <w:rFonts w:ascii="Constantia" w:hAnsi="Constantia"/>
          <w:sz w:val="24"/>
          <w:szCs w:val="24"/>
        </w:rPr>
        <w:t>στα άτομα με αναπηρία.</w:t>
      </w:r>
    </w:p>
    <w:p w14:paraId="59476525" w14:textId="77777777" w:rsidR="00550BBC" w:rsidRPr="00A92F65" w:rsidRDefault="00550BBC" w:rsidP="00550BBC">
      <w:pPr>
        <w:spacing w:after="0" w:line="240" w:lineRule="auto"/>
        <w:jc w:val="both"/>
        <w:rPr>
          <w:rFonts w:ascii="Constantia" w:hAnsi="Constantia"/>
          <w:sz w:val="24"/>
          <w:szCs w:val="24"/>
        </w:rPr>
      </w:pPr>
    </w:p>
    <w:p w14:paraId="4CFC8237" w14:textId="5C99BBFC" w:rsidR="00CB6DCE" w:rsidRPr="00A92F65" w:rsidRDefault="00CB6DCE" w:rsidP="00CB6DCE">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 xml:space="preserve">Σε πολλά ιδιωτικά ιατρεία και εργαστήρια που είναι σε όροφο δεν υπάρχουν ασανσέρ ή τα ασανσέρ δεν χωράνε το </w:t>
      </w:r>
      <w:r w:rsidR="003607EF" w:rsidRPr="00A92F65">
        <w:rPr>
          <w:rFonts w:ascii="Constantia" w:hAnsi="Constantia" w:cs="Arial"/>
          <w:color w:val="404040" w:themeColor="text1" w:themeTint="BF"/>
          <w:spacing w:val="-4"/>
          <w:sz w:val="24"/>
          <w:szCs w:val="24"/>
          <w:shd w:val="clear" w:color="auto" w:fill="FFFFFF"/>
        </w:rPr>
        <w:t>αναπηρικό</w:t>
      </w:r>
      <w:r w:rsidRPr="00A92F65">
        <w:rPr>
          <w:rFonts w:ascii="Constantia" w:hAnsi="Constantia" w:cs="Arial"/>
          <w:color w:val="404040" w:themeColor="text1" w:themeTint="BF"/>
          <w:spacing w:val="-4"/>
          <w:sz w:val="24"/>
          <w:szCs w:val="24"/>
          <w:shd w:val="clear" w:color="auto" w:fill="FFFFFF"/>
        </w:rPr>
        <w:t xml:space="preserve"> αμαξίδιο. </w:t>
      </w:r>
    </w:p>
    <w:p w14:paraId="0E1C5066" w14:textId="369DFCA2" w:rsidR="00CB6DCE" w:rsidRPr="00A92F65" w:rsidRDefault="00CB6DCE" w:rsidP="00CB6DCE">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w:t>
      </w:r>
      <w:r w:rsidRPr="00550BBC">
        <w:rPr>
          <w:rFonts w:ascii="Constantia" w:hAnsi="Constantia" w:cs="Arial"/>
          <w:i/>
          <w:iCs/>
          <w:color w:val="404040" w:themeColor="text1" w:themeTint="BF"/>
          <w:spacing w:val="-4"/>
          <w:sz w:val="24"/>
          <w:szCs w:val="24"/>
          <w:shd w:val="clear" w:color="auto" w:fill="FFFFFF"/>
        </w:rPr>
        <w:t>Άνδρας</w:t>
      </w:r>
      <w:r w:rsidR="00BD7563" w:rsidRPr="00550BBC">
        <w:rPr>
          <w:rFonts w:ascii="Constantia" w:hAnsi="Constantia" w:cs="Arial"/>
          <w:i/>
          <w:iCs/>
          <w:color w:val="404040" w:themeColor="text1" w:themeTint="BF"/>
          <w:spacing w:val="-4"/>
          <w:sz w:val="24"/>
          <w:szCs w:val="24"/>
          <w:shd w:val="clear" w:color="auto" w:fill="FFFFFF"/>
        </w:rPr>
        <w:t xml:space="preserve">, </w:t>
      </w:r>
      <w:r w:rsidRPr="00550BBC">
        <w:rPr>
          <w:rFonts w:ascii="Constantia" w:hAnsi="Constantia" w:cs="Arial"/>
          <w:i/>
          <w:iCs/>
          <w:color w:val="404040" w:themeColor="text1" w:themeTint="BF"/>
          <w:spacing w:val="-4"/>
          <w:sz w:val="24"/>
          <w:szCs w:val="24"/>
          <w:shd w:val="clear" w:color="auto" w:fill="FFFFFF"/>
        </w:rPr>
        <w:t>νοητική αναπηρία, Δυτική Ελ</w:t>
      </w:r>
      <w:r w:rsidRPr="00A92F65">
        <w:rPr>
          <w:rFonts w:ascii="Constantia" w:hAnsi="Constantia" w:cs="Arial"/>
          <w:color w:val="404040" w:themeColor="text1" w:themeTint="BF"/>
          <w:spacing w:val="-4"/>
          <w:sz w:val="24"/>
          <w:szCs w:val="24"/>
          <w:shd w:val="clear" w:color="auto" w:fill="FFFFFF"/>
        </w:rPr>
        <w:t>λ</w:t>
      </w:r>
      <w:r w:rsidRPr="00550BBC">
        <w:rPr>
          <w:rFonts w:ascii="Constantia" w:hAnsi="Constantia" w:cs="Arial"/>
          <w:i/>
          <w:iCs/>
          <w:color w:val="404040" w:themeColor="text1" w:themeTint="BF"/>
          <w:spacing w:val="-4"/>
          <w:sz w:val="24"/>
          <w:szCs w:val="24"/>
          <w:shd w:val="clear" w:color="auto" w:fill="FFFFFF"/>
        </w:rPr>
        <w:t>άδα</w:t>
      </w:r>
      <w:r w:rsidRPr="00A92F65">
        <w:rPr>
          <w:rFonts w:ascii="Constantia" w:hAnsi="Constantia" w:cs="Arial"/>
          <w:color w:val="404040" w:themeColor="text1" w:themeTint="BF"/>
          <w:spacing w:val="-4"/>
          <w:sz w:val="24"/>
          <w:szCs w:val="24"/>
          <w:shd w:val="clear" w:color="auto" w:fill="FFFFFF"/>
        </w:rPr>
        <w:t>]</w:t>
      </w:r>
    </w:p>
    <w:p w14:paraId="6F45196A" w14:textId="77777777" w:rsidR="00CB6DCE" w:rsidRDefault="00CB6DCE" w:rsidP="00CB6DCE">
      <w:pPr>
        <w:spacing w:line="276" w:lineRule="auto"/>
        <w:jc w:val="right"/>
        <w:rPr>
          <w:rFonts w:ascii="Arial" w:hAnsi="Arial" w:cs="Arial"/>
          <w:color w:val="000000"/>
          <w:sz w:val="20"/>
          <w:szCs w:val="20"/>
          <w:shd w:val="clear" w:color="auto" w:fill="FFFFFF"/>
        </w:rPr>
      </w:pPr>
    </w:p>
    <w:p w14:paraId="48ECF8D5" w14:textId="77777777" w:rsidR="00CB6DCE" w:rsidRPr="00A92F65" w:rsidRDefault="00CB6DCE" w:rsidP="00CB6DCE">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 xml:space="preserve">Ως χρήστρια αναπηρικού αμαξιδίου, δυσκολεύομαι να επιλέξω ιδιώτη γιατρό, γιατί δεν υπάρχει ένδειξη αν ο χώρος που στεγάζεται το ιατρείο του, εξωτερικός και εσωτερικός είναι προσβάσιμος. Η πληροφορία που θα δοθεί σε τηλεφωνική επικοινωνία με τον γιατρό, δεν είναι πάντα αξιόπιστη, καθώς ο ίδιος ο γιατρός δεν έχει γνώση των κανόνων προσβασιμότητας και δεν έχει αντίληψη των αναγκών μου. Πολλές φορές, ο γιατρός θεωρεί ότι ένα σκαλάκι, δεν είναι πρόβλημα, ότι το ασανσέρ είναι προσβάσιμο, ενώ στην πραγματικότητα δεν χωράει το αμαξίδιο, ότι η πόρτα εισόδου </w:t>
      </w:r>
      <w:proofErr w:type="spellStart"/>
      <w:r w:rsidRPr="00A92F65">
        <w:rPr>
          <w:rFonts w:ascii="Constantia" w:hAnsi="Constantia" w:cs="Arial"/>
          <w:color w:val="404040" w:themeColor="text1" w:themeTint="BF"/>
          <w:spacing w:val="-4"/>
          <w:sz w:val="24"/>
          <w:szCs w:val="24"/>
          <w:shd w:val="clear" w:color="auto" w:fill="FFFFFF"/>
        </w:rPr>
        <w:t>π,χ</w:t>
      </w:r>
      <w:proofErr w:type="spellEnd"/>
      <w:r w:rsidRPr="00A92F65">
        <w:rPr>
          <w:rFonts w:ascii="Constantia" w:hAnsi="Constantia" w:cs="Arial"/>
          <w:color w:val="404040" w:themeColor="text1" w:themeTint="BF"/>
          <w:spacing w:val="-4"/>
          <w:sz w:val="24"/>
          <w:szCs w:val="24"/>
          <w:shd w:val="clear" w:color="auto" w:fill="FFFFFF"/>
        </w:rPr>
        <w:t>, στον εξωτερικό χώρο της πολυκατοικίας είναι φαρδιά αλλά αποδεικνύεται ότι δεν χωρά το αμαξίδιο, ότι το πεζοδρόμιο που υπάρχει απέξω είναι προσβάσιμο, ενώ είναι στενό, έχει εμπόδια (δέντρα, ταμπέλες, λάκκους δέντρων) και δεν έχει ράμπα, ότι το εσωτερικό του ιατρείου είναι προσβάσιμο, αλλά αποδεικνύεται ότι λόγω επίπλων, πληθώρας μηχανημάτων ή μικρών εσωτερικών θυρών, δεν επιτρέπει την κίνηση αναπηρικού αμαξιδίου.</w:t>
      </w:r>
    </w:p>
    <w:p w14:paraId="4612F100" w14:textId="171AC008" w:rsidR="00CB6DCE" w:rsidRPr="00A92F65" w:rsidRDefault="00CB6DCE" w:rsidP="00A92F65">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w:t>
      </w:r>
      <w:r w:rsidRPr="00A92F65">
        <w:rPr>
          <w:rFonts w:ascii="Constantia" w:hAnsi="Constantia" w:cs="Arial"/>
          <w:i/>
          <w:iCs/>
          <w:color w:val="404040" w:themeColor="text1" w:themeTint="BF"/>
          <w:spacing w:val="-4"/>
          <w:sz w:val="24"/>
          <w:szCs w:val="24"/>
          <w:shd w:val="clear" w:color="auto" w:fill="FFFFFF"/>
        </w:rPr>
        <w:t>Γυναίκα</w:t>
      </w:r>
      <w:r w:rsidR="00BD7563" w:rsidRPr="00A92F65">
        <w:rPr>
          <w:rFonts w:ascii="Constantia" w:hAnsi="Constantia" w:cs="Arial"/>
          <w:i/>
          <w:iCs/>
          <w:color w:val="404040" w:themeColor="text1" w:themeTint="BF"/>
          <w:spacing w:val="-4"/>
          <w:sz w:val="24"/>
          <w:szCs w:val="24"/>
          <w:shd w:val="clear" w:color="auto" w:fill="FFFFFF"/>
        </w:rPr>
        <w:t xml:space="preserve">, </w:t>
      </w:r>
      <w:r w:rsidRPr="00A92F65">
        <w:rPr>
          <w:rFonts w:ascii="Constantia" w:hAnsi="Constantia" w:cs="Arial"/>
          <w:i/>
          <w:iCs/>
          <w:color w:val="404040" w:themeColor="text1" w:themeTint="BF"/>
          <w:spacing w:val="-4"/>
          <w:sz w:val="24"/>
          <w:szCs w:val="24"/>
          <w:shd w:val="clear" w:color="auto" w:fill="FFFFFF"/>
        </w:rPr>
        <w:t>κινητική αναπηρία, Αττική</w:t>
      </w:r>
      <w:r w:rsidRPr="00A92F65">
        <w:rPr>
          <w:rFonts w:ascii="Constantia" w:hAnsi="Constantia" w:cs="Arial"/>
          <w:color w:val="404040" w:themeColor="text1" w:themeTint="BF"/>
          <w:spacing w:val="-4"/>
          <w:sz w:val="24"/>
          <w:szCs w:val="24"/>
          <w:shd w:val="clear" w:color="auto" w:fill="FFFFFF"/>
        </w:rPr>
        <w:t>]</w:t>
      </w:r>
    </w:p>
    <w:p w14:paraId="5FB45CDF" w14:textId="77777777" w:rsidR="00CB6DCE" w:rsidRPr="00A92F65" w:rsidRDefault="00CB6DCE" w:rsidP="00CB6DCE">
      <w:pPr>
        <w:spacing w:after="0" w:line="240" w:lineRule="auto"/>
        <w:ind w:left="567" w:right="567"/>
        <w:jc w:val="both"/>
        <w:rPr>
          <w:rFonts w:ascii="Constantia" w:hAnsi="Constantia" w:cs="Arial"/>
          <w:color w:val="404040" w:themeColor="text1" w:themeTint="BF"/>
          <w:spacing w:val="-4"/>
          <w:sz w:val="24"/>
          <w:szCs w:val="24"/>
          <w:shd w:val="clear" w:color="auto" w:fill="FFFFFF"/>
        </w:rPr>
      </w:pPr>
    </w:p>
    <w:p w14:paraId="255BC8FB" w14:textId="77777777" w:rsidR="00CB6DCE" w:rsidRPr="00A92F65" w:rsidRDefault="00CB6DCE" w:rsidP="00CB6DCE">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Ιατρεία ιδιωτικά χωρίς ράμπα για αναπηρικά αμαξίδια.</w:t>
      </w:r>
    </w:p>
    <w:p w14:paraId="4D3A0339" w14:textId="6C74EEE4" w:rsidR="00CB6DCE" w:rsidRDefault="00CB6DCE" w:rsidP="00CB6DCE">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A92F65">
        <w:rPr>
          <w:rFonts w:ascii="Constantia" w:hAnsi="Constantia" w:cs="Arial"/>
          <w:color w:val="404040" w:themeColor="text1" w:themeTint="BF"/>
          <w:spacing w:val="-4"/>
          <w:sz w:val="24"/>
          <w:szCs w:val="24"/>
          <w:shd w:val="clear" w:color="auto" w:fill="FFFFFF"/>
        </w:rPr>
        <w:t>[</w:t>
      </w:r>
      <w:r w:rsidRPr="00A92F65">
        <w:rPr>
          <w:rFonts w:ascii="Constantia" w:hAnsi="Constantia" w:cs="Arial"/>
          <w:i/>
          <w:iCs/>
          <w:color w:val="404040" w:themeColor="text1" w:themeTint="BF"/>
          <w:spacing w:val="-4"/>
          <w:sz w:val="24"/>
          <w:szCs w:val="24"/>
          <w:shd w:val="clear" w:color="auto" w:fill="FFFFFF"/>
        </w:rPr>
        <w:t>Άνδρας</w:t>
      </w:r>
      <w:r w:rsidR="00BD7563" w:rsidRPr="00A92F65">
        <w:rPr>
          <w:rFonts w:ascii="Constantia" w:hAnsi="Constantia" w:cs="Arial"/>
          <w:i/>
          <w:iCs/>
          <w:color w:val="404040" w:themeColor="text1" w:themeTint="BF"/>
          <w:spacing w:val="-4"/>
          <w:sz w:val="24"/>
          <w:szCs w:val="24"/>
          <w:shd w:val="clear" w:color="auto" w:fill="FFFFFF"/>
        </w:rPr>
        <w:t>,</w:t>
      </w:r>
      <w:r w:rsidRPr="00A92F65">
        <w:rPr>
          <w:rFonts w:ascii="Constantia" w:hAnsi="Constantia" w:cs="Arial"/>
          <w:i/>
          <w:iCs/>
          <w:color w:val="404040" w:themeColor="text1" w:themeTint="BF"/>
          <w:spacing w:val="-4"/>
          <w:sz w:val="24"/>
          <w:szCs w:val="24"/>
          <w:shd w:val="clear" w:color="auto" w:fill="FFFFFF"/>
        </w:rPr>
        <w:t xml:space="preserve"> κινητική αναπηρία, Πελοπόννησος</w:t>
      </w:r>
      <w:r w:rsidRPr="00A92F65">
        <w:rPr>
          <w:rFonts w:ascii="Constantia" w:hAnsi="Constantia" w:cs="Arial"/>
          <w:color w:val="404040" w:themeColor="text1" w:themeTint="BF"/>
          <w:spacing w:val="-4"/>
          <w:sz w:val="24"/>
          <w:szCs w:val="24"/>
          <w:shd w:val="clear" w:color="auto" w:fill="FFFFFF"/>
        </w:rPr>
        <w:t>]</w:t>
      </w:r>
    </w:p>
    <w:p w14:paraId="67EAEEB2" w14:textId="77777777" w:rsidR="00CB6DCE" w:rsidRDefault="00CB6DCE" w:rsidP="00EA6C1B">
      <w:pPr>
        <w:spacing w:line="276" w:lineRule="auto"/>
        <w:rPr>
          <w:rFonts w:ascii="Arial" w:hAnsi="Arial" w:cs="Arial"/>
          <w:color w:val="000000"/>
          <w:sz w:val="20"/>
          <w:szCs w:val="20"/>
          <w:shd w:val="clear" w:color="auto" w:fill="FFFFFF"/>
        </w:rPr>
      </w:pPr>
    </w:p>
    <w:p w14:paraId="3AD41F45" w14:textId="6F5B9D1F" w:rsidR="00CB6DCE" w:rsidRPr="00A92F65" w:rsidRDefault="00CB6DCE" w:rsidP="00CB6DCE">
      <w:pPr>
        <w:spacing w:line="276" w:lineRule="auto"/>
        <w:jc w:val="both"/>
        <w:rPr>
          <w:rFonts w:ascii="Constantia" w:hAnsi="Constantia"/>
          <w:sz w:val="24"/>
          <w:szCs w:val="24"/>
        </w:rPr>
      </w:pPr>
      <w:r w:rsidRPr="00A92F65">
        <w:rPr>
          <w:rFonts w:ascii="Constantia" w:hAnsi="Constantia"/>
          <w:sz w:val="24"/>
          <w:szCs w:val="24"/>
        </w:rPr>
        <w:t>Επιπρόσθετα, εκτός από το δομημένο περιβάλλον, οι συμμετέχοντες/</w:t>
      </w:r>
      <w:proofErr w:type="spellStart"/>
      <w:r w:rsidRPr="00A92F65">
        <w:rPr>
          <w:rFonts w:ascii="Constantia" w:hAnsi="Constantia"/>
          <w:sz w:val="24"/>
          <w:szCs w:val="24"/>
        </w:rPr>
        <w:t>ουσες</w:t>
      </w:r>
      <w:proofErr w:type="spellEnd"/>
      <w:r w:rsidRPr="00A92F65">
        <w:rPr>
          <w:rFonts w:ascii="Constantia" w:hAnsi="Constantia"/>
          <w:sz w:val="24"/>
          <w:szCs w:val="24"/>
        </w:rPr>
        <w:t xml:space="preserve"> αναφέρθηκα</w:t>
      </w:r>
      <w:r w:rsidR="004D74FE" w:rsidRPr="00A92F65">
        <w:rPr>
          <w:rFonts w:ascii="Constantia" w:hAnsi="Constantia"/>
          <w:sz w:val="24"/>
          <w:szCs w:val="24"/>
        </w:rPr>
        <w:t>ν</w:t>
      </w:r>
      <w:r w:rsidRPr="00A92F65">
        <w:rPr>
          <w:rFonts w:ascii="Constantia" w:hAnsi="Constantia"/>
          <w:sz w:val="24"/>
          <w:szCs w:val="24"/>
        </w:rPr>
        <w:t xml:space="preserve"> και στα εμπόδια που υφίστανται</w:t>
      </w:r>
      <w:r w:rsidR="003607EF" w:rsidRPr="00A92F65">
        <w:rPr>
          <w:rFonts w:ascii="Constantia" w:hAnsi="Constantia"/>
          <w:sz w:val="24"/>
          <w:szCs w:val="24"/>
        </w:rPr>
        <w:t xml:space="preserve"> </w:t>
      </w:r>
      <w:r w:rsidRPr="00A92F65">
        <w:rPr>
          <w:rFonts w:ascii="Constantia" w:hAnsi="Constantia"/>
          <w:sz w:val="24"/>
          <w:szCs w:val="24"/>
        </w:rPr>
        <w:t>ως προς τον ιατρικό εξοπλισμό. Οι συμμετέχοντες ανέφεραν ότι τόσο τα νοσοκομειακά κρεβάτια όσο και εξεταστικά κρεβάτια των ιδιωτικών ιατρείων</w:t>
      </w:r>
      <w:r w:rsidR="00AC7729" w:rsidRPr="00A92F65">
        <w:rPr>
          <w:rFonts w:ascii="Constantia" w:hAnsi="Constantia"/>
          <w:sz w:val="24"/>
          <w:szCs w:val="24"/>
        </w:rPr>
        <w:t xml:space="preserve"> δεν είναι κατάλληλα για κάποιες αναπηρίες</w:t>
      </w:r>
      <w:r w:rsidRPr="00A92F65">
        <w:rPr>
          <w:rFonts w:ascii="Constantia" w:hAnsi="Constantia"/>
          <w:sz w:val="24"/>
          <w:szCs w:val="24"/>
        </w:rPr>
        <w:t xml:space="preserve">. </w:t>
      </w:r>
    </w:p>
    <w:p w14:paraId="76C07686" w14:textId="7A3002EE" w:rsidR="00CB6DCE" w:rsidRPr="00A92F65" w:rsidRDefault="00CB6DCE" w:rsidP="00CB6DCE">
      <w:pPr>
        <w:spacing w:after="0" w:line="240" w:lineRule="auto"/>
        <w:ind w:left="567" w:right="567"/>
        <w:jc w:val="both"/>
        <w:rPr>
          <w:rFonts w:ascii="Constantia" w:hAnsi="Constantia"/>
          <w:i/>
          <w:iCs/>
          <w:color w:val="404040" w:themeColor="text1" w:themeTint="BF"/>
          <w:sz w:val="24"/>
          <w:szCs w:val="24"/>
        </w:rPr>
      </w:pPr>
      <w:r w:rsidRPr="00A92F65">
        <w:rPr>
          <w:rFonts w:ascii="Constantia" w:hAnsi="Constantia"/>
          <w:color w:val="404040" w:themeColor="text1" w:themeTint="BF"/>
          <w:sz w:val="24"/>
          <w:szCs w:val="24"/>
        </w:rPr>
        <w:t xml:space="preserve">Δεν είναι προσβάσιμα για άτομα με κινητική αναπηρία πολλά ιδιωτικά ιατρεία. Επίσης πολλά ιδιωτικά ιατρεία δεν έχουν προσβάσιμα κρεβάτια εξέτασης ατόμων με κινητική αναπηρία. Δεν έχουν προσβάσιμα κρεβάτια πολλά από τα διαγνωστικά κέντρα -εργαστήρια (ιδιωτικά και </w:t>
      </w:r>
      <w:r w:rsidRPr="00A92F65">
        <w:rPr>
          <w:rFonts w:ascii="Constantia" w:hAnsi="Constantia"/>
          <w:color w:val="404040" w:themeColor="text1" w:themeTint="BF"/>
          <w:sz w:val="24"/>
          <w:szCs w:val="24"/>
        </w:rPr>
        <w:lastRenderedPageBreak/>
        <w:t>δημόσια). Τα νοσοκομεία δεν έχουν προσβάσιμα κρεβάτια και WC εντός των δωματίων για τα άτομα με κινητική αναπηρία.</w:t>
      </w:r>
    </w:p>
    <w:p w14:paraId="5859EFC9" w14:textId="50B30E08" w:rsidR="004A0A6D" w:rsidRDefault="00CB6DCE" w:rsidP="00BA04D6">
      <w:pPr>
        <w:spacing w:after="0" w:line="240" w:lineRule="auto"/>
        <w:ind w:left="567" w:right="567"/>
        <w:jc w:val="right"/>
        <w:rPr>
          <w:rFonts w:ascii="Constantia" w:hAnsi="Constantia"/>
          <w:color w:val="404040" w:themeColor="text1" w:themeTint="BF"/>
          <w:sz w:val="24"/>
          <w:szCs w:val="24"/>
        </w:rPr>
      </w:pPr>
      <w:r w:rsidRPr="00A92F65">
        <w:rPr>
          <w:rFonts w:ascii="Constantia" w:hAnsi="Constantia"/>
          <w:color w:val="404040" w:themeColor="text1" w:themeTint="BF"/>
          <w:sz w:val="24"/>
          <w:szCs w:val="24"/>
        </w:rPr>
        <w:t>[</w:t>
      </w:r>
      <w:r w:rsidRPr="00A92F65">
        <w:rPr>
          <w:rFonts w:ascii="Constantia" w:hAnsi="Constantia"/>
          <w:i/>
          <w:iCs/>
          <w:color w:val="404040" w:themeColor="text1" w:themeTint="BF"/>
          <w:sz w:val="24"/>
          <w:szCs w:val="24"/>
        </w:rPr>
        <w:t>Άνδρας</w:t>
      </w:r>
      <w:r w:rsidR="00BD7563" w:rsidRPr="00A92F65">
        <w:rPr>
          <w:rFonts w:ascii="Constantia" w:hAnsi="Constantia"/>
          <w:i/>
          <w:iCs/>
          <w:color w:val="404040" w:themeColor="text1" w:themeTint="BF"/>
          <w:sz w:val="24"/>
          <w:szCs w:val="24"/>
        </w:rPr>
        <w:t xml:space="preserve">, </w:t>
      </w:r>
      <w:r w:rsidRPr="00A92F65">
        <w:rPr>
          <w:rFonts w:ascii="Constantia" w:hAnsi="Constantia"/>
          <w:i/>
          <w:iCs/>
          <w:color w:val="404040" w:themeColor="text1" w:themeTint="BF"/>
          <w:sz w:val="24"/>
          <w:szCs w:val="24"/>
        </w:rPr>
        <w:t>κινητική αναπηρία, Θεσσαλία</w:t>
      </w:r>
      <w:r w:rsidRPr="00A92F65">
        <w:rPr>
          <w:rFonts w:ascii="Constantia" w:hAnsi="Constantia"/>
          <w:color w:val="404040" w:themeColor="text1" w:themeTint="BF"/>
          <w:sz w:val="24"/>
          <w:szCs w:val="24"/>
        </w:rPr>
        <w:t>]</w:t>
      </w:r>
    </w:p>
    <w:p w14:paraId="67D7143C" w14:textId="77777777" w:rsidR="00550BBC" w:rsidRDefault="00550BBC" w:rsidP="00550BBC">
      <w:pPr>
        <w:spacing w:after="0" w:line="240" w:lineRule="auto"/>
        <w:ind w:left="567" w:right="567"/>
        <w:jc w:val="both"/>
        <w:rPr>
          <w:rFonts w:ascii="Constantia" w:hAnsi="Constantia" w:cs="Arial"/>
          <w:color w:val="404040" w:themeColor="text1" w:themeTint="BF"/>
          <w:spacing w:val="-4"/>
          <w:sz w:val="24"/>
          <w:szCs w:val="24"/>
          <w:shd w:val="clear" w:color="auto" w:fill="FFFFFF"/>
        </w:rPr>
      </w:pPr>
    </w:p>
    <w:p w14:paraId="4F97BD9C" w14:textId="615DD591" w:rsidR="00550BBC" w:rsidRPr="00550BBC" w:rsidRDefault="00550BBC" w:rsidP="00550BBC">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550BBC">
        <w:rPr>
          <w:rFonts w:ascii="Constantia" w:hAnsi="Constantia" w:cs="Arial"/>
          <w:color w:val="404040" w:themeColor="text1" w:themeTint="BF"/>
          <w:spacing w:val="-4"/>
          <w:sz w:val="24"/>
          <w:szCs w:val="24"/>
          <w:shd w:val="clear" w:color="auto" w:fill="FFFFFF"/>
        </w:rPr>
        <w:t>Να μπουν σε διαγνωστικά κέντρα κ</w:t>
      </w:r>
      <w:r>
        <w:rPr>
          <w:rFonts w:ascii="Constantia" w:hAnsi="Constantia" w:cs="Arial"/>
          <w:color w:val="404040" w:themeColor="text1" w:themeTint="BF"/>
          <w:spacing w:val="-4"/>
          <w:sz w:val="24"/>
          <w:szCs w:val="24"/>
          <w:shd w:val="clear" w:color="auto" w:fill="FFFFFF"/>
        </w:rPr>
        <w:t>αι</w:t>
      </w:r>
      <w:r w:rsidRPr="00550BBC">
        <w:rPr>
          <w:rFonts w:ascii="Constantia" w:hAnsi="Constantia" w:cs="Arial"/>
          <w:color w:val="404040" w:themeColor="text1" w:themeTint="BF"/>
          <w:spacing w:val="-4"/>
          <w:sz w:val="24"/>
          <w:szCs w:val="24"/>
          <w:shd w:val="clear" w:color="auto" w:fill="FFFFFF"/>
        </w:rPr>
        <w:t xml:space="preserve"> νοσοκομεία γερανοί </w:t>
      </w:r>
      <w:r>
        <w:rPr>
          <w:rFonts w:ascii="Constantia" w:hAnsi="Constantia" w:cs="Arial"/>
          <w:color w:val="404040" w:themeColor="text1" w:themeTint="BF"/>
          <w:spacing w:val="-4"/>
          <w:sz w:val="24"/>
          <w:szCs w:val="24"/>
          <w:shd w:val="clear" w:color="auto" w:fill="FFFFFF"/>
        </w:rPr>
        <w:t>ώστε ν</w:t>
      </w:r>
      <w:r w:rsidRPr="00550BBC">
        <w:rPr>
          <w:rFonts w:ascii="Constantia" w:hAnsi="Constantia" w:cs="Arial"/>
          <w:color w:val="404040" w:themeColor="text1" w:themeTint="BF"/>
          <w:spacing w:val="-4"/>
          <w:sz w:val="24"/>
          <w:szCs w:val="24"/>
          <w:shd w:val="clear" w:color="auto" w:fill="FFFFFF"/>
        </w:rPr>
        <w:t>α μπορούμε να κάνουμε εξετάσεις</w:t>
      </w:r>
      <w:r>
        <w:rPr>
          <w:rFonts w:ascii="Constantia" w:hAnsi="Constantia" w:cs="Arial"/>
          <w:color w:val="404040" w:themeColor="text1" w:themeTint="BF"/>
          <w:spacing w:val="-4"/>
          <w:sz w:val="24"/>
          <w:szCs w:val="24"/>
          <w:shd w:val="clear" w:color="auto" w:fill="FFFFFF"/>
        </w:rPr>
        <w:t>. Τ</w:t>
      </w:r>
      <w:r w:rsidRPr="00550BBC">
        <w:rPr>
          <w:rFonts w:ascii="Constantia" w:hAnsi="Constantia" w:cs="Arial"/>
          <w:color w:val="404040" w:themeColor="text1" w:themeTint="BF"/>
          <w:spacing w:val="-4"/>
          <w:sz w:val="24"/>
          <w:szCs w:val="24"/>
          <w:shd w:val="clear" w:color="auto" w:fill="FFFFFF"/>
        </w:rPr>
        <w:t>α κρεββ</w:t>
      </w:r>
      <w:r>
        <w:rPr>
          <w:rFonts w:ascii="Constantia" w:hAnsi="Constantia" w:cs="Arial"/>
          <w:color w:val="404040" w:themeColor="text1" w:themeTint="BF"/>
          <w:spacing w:val="-4"/>
          <w:sz w:val="24"/>
          <w:szCs w:val="24"/>
          <w:shd w:val="clear" w:color="auto" w:fill="FFFFFF"/>
        </w:rPr>
        <w:t>ά</w:t>
      </w:r>
      <w:r w:rsidRPr="00550BBC">
        <w:rPr>
          <w:rFonts w:ascii="Constantia" w:hAnsi="Constantia" w:cs="Arial"/>
          <w:color w:val="404040" w:themeColor="text1" w:themeTint="BF"/>
          <w:spacing w:val="-4"/>
          <w:sz w:val="24"/>
          <w:szCs w:val="24"/>
          <w:shd w:val="clear" w:color="auto" w:fill="FFFFFF"/>
        </w:rPr>
        <w:t>τια τους δεν είναι ηλεκτρικά κ</w:t>
      </w:r>
      <w:r>
        <w:rPr>
          <w:rFonts w:ascii="Constantia" w:hAnsi="Constantia" w:cs="Arial"/>
          <w:color w:val="404040" w:themeColor="text1" w:themeTint="BF"/>
          <w:spacing w:val="-4"/>
          <w:sz w:val="24"/>
          <w:szCs w:val="24"/>
          <w:shd w:val="clear" w:color="auto" w:fill="FFFFFF"/>
        </w:rPr>
        <w:t>αι</w:t>
      </w:r>
      <w:r w:rsidRPr="00550BBC">
        <w:rPr>
          <w:rFonts w:ascii="Constantia" w:hAnsi="Constantia" w:cs="Arial"/>
          <w:color w:val="404040" w:themeColor="text1" w:themeTint="BF"/>
          <w:spacing w:val="-4"/>
          <w:sz w:val="24"/>
          <w:szCs w:val="24"/>
          <w:shd w:val="clear" w:color="auto" w:fill="FFFFFF"/>
        </w:rPr>
        <w:t xml:space="preserve"> δεν έχουν νοσοκόμους να μας βοηθήσουν</w:t>
      </w:r>
      <w:r>
        <w:rPr>
          <w:rFonts w:ascii="Constantia" w:hAnsi="Constantia" w:cs="Arial"/>
          <w:color w:val="404040" w:themeColor="text1" w:themeTint="BF"/>
          <w:spacing w:val="-4"/>
          <w:sz w:val="24"/>
          <w:szCs w:val="24"/>
          <w:shd w:val="clear" w:color="auto" w:fill="FFFFFF"/>
        </w:rPr>
        <w:t>.</w:t>
      </w:r>
    </w:p>
    <w:p w14:paraId="0B51EF81" w14:textId="77777777" w:rsidR="00550BBC" w:rsidRPr="00550BBC" w:rsidRDefault="00550BBC" w:rsidP="00550BBC">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550BBC">
        <w:rPr>
          <w:rFonts w:ascii="Constantia" w:hAnsi="Constantia" w:cs="Arial"/>
          <w:color w:val="404040" w:themeColor="text1" w:themeTint="BF"/>
          <w:spacing w:val="-4"/>
          <w:sz w:val="24"/>
          <w:szCs w:val="24"/>
          <w:shd w:val="clear" w:color="auto" w:fill="FFFFFF"/>
        </w:rPr>
        <w:t>[</w:t>
      </w:r>
      <w:r w:rsidRPr="00550BBC">
        <w:rPr>
          <w:rFonts w:ascii="Constantia" w:hAnsi="Constantia" w:cs="Arial"/>
          <w:i/>
          <w:iCs/>
          <w:color w:val="404040" w:themeColor="text1" w:themeTint="BF"/>
          <w:spacing w:val="-4"/>
          <w:sz w:val="24"/>
          <w:szCs w:val="24"/>
          <w:shd w:val="clear" w:color="auto" w:fill="FFFFFF"/>
        </w:rPr>
        <w:t>Άνδρας, κινητική αναπηρία, Αττική</w:t>
      </w:r>
      <w:r w:rsidRPr="00550BBC">
        <w:rPr>
          <w:rFonts w:ascii="Constantia" w:hAnsi="Constantia" w:cs="Arial"/>
          <w:color w:val="404040" w:themeColor="text1" w:themeTint="BF"/>
          <w:spacing w:val="-4"/>
          <w:sz w:val="24"/>
          <w:szCs w:val="24"/>
          <w:shd w:val="clear" w:color="auto" w:fill="FFFFFF"/>
        </w:rPr>
        <w:t>]</w:t>
      </w:r>
    </w:p>
    <w:p w14:paraId="6B7055C8" w14:textId="77777777" w:rsidR="00550BBC" w:rsidRPr="00A92F65" w:rsidRDefault="00550BBC" w:rsidP="00BA04D6">
      <w:pPr>
        <w:spacing w:after="0" w:line="240" w:lineRule="auto"/>
        <w:ind w:left="567" w:right="567"/>
        <w:jc w:val="right"/>
        <w:rPr>
          <w:rFonts w:ascii="Constantia" w:hAnsi="Constantia"/>
          <w:color w:val="404040" w:themeColor="text1" w:themeTint="BF"/>
          <w:sz w:val="24"/>
          <w:szCs w:val="24"/>
        </w:rPr>
      </w:pPr>
    </w:p>
    <w:p w14:paraId="0F1AF99E" w14:textId="77777777" w:rsidR="00BA04D6" w:rsidRPr="00BA04D6" w:rsidRDefault="00BA04D6" w:rsidP="00BA04D6">
      <w:pPr>
        <w:spacing w:after="0" w:line="240" w:lineRule="auto"/>
        <w:ind w:left="567" w:right="567"/>
        <w:jc w:val="right"/>
        <w:rPr>
          <w:rFonts w:ascii="Constantia" w:hAnsi="Constantia"/>
          <w:color w:val="0432FF"/>
          <w:sz w:val="24"/>
          <w:szCs w:val="24"/>
        </w:rPr>
      </w:pPr>
    </w:p>
    <w:p w14:paraId="15CA19DD" w14:textId="3C32B5D2" w:rsidR="0057743A" w:rsidRPr="00043A14" w:rsidRDefault="004A0A6D" w:rsidP="00043A14">
      <w:pPr>
        <w:pStyle w:val="2"/>
        <w:spacing w:before="0"/>
        <w:rPr>
          <w:rFonts w:ascii="Minion Pro" w:hAnsi="Minion Pro"/>
          <w:b/>
          <w:bCs/>
          <w:color w:val="196B24" w:themeColor="accent3"/>
        </w:rPr>
      </w:pPr>
      <w:bookmarkStart w:id="84" w:name="_Toc183971353"/>
      <w:r w:rsidRPr="00043A14">
        <w:rPr>
          <w:rFonts w:ascii="Minion Pro" w:hAnsi="Minion Pro"/>
          <w:b/>
          <w:bCs/>
          <w:color w:val="196B24" w:themeColor="accent3"/>
        </w:rPr>
        <w:t xml:space="preserve">4. </w:t>
      </w:r>
      <w:bookmarkStart w:id="85" w:name="_Hlk183615179"/>
      <w:r w:rsidRPr="00043A14">
        <w:rPr>
          <w:rFonts w:ascii="Minion Pro" w:hAnsi="Minion Pro"/>
          <w:b/>
          <w:bCs/>
          <w:color w:val="196B24" w:themeColor="accent3"/>
        </w:rPr>
        <w:t xml:space="preserve">Γενική αξιολόγηση παροχών και υπηρεσιών </w:t>
      </w:r>
      <w:r w:rsidRPr="00A92F65">
        <w:rPr>
          <w:rFonts w:ascii="Minion Pro" w:hAnsi="Minion Pro"/>
          <w:b/>
          <w:bCs/>
          <w:color w:val="196B24" w:themeColor="accent3"/>
        </w:rPr>
        <w:t>ΕΟΠ</w:t>
      </w:r>
      <w:r w:rsidR="007B0794" w:rsidRPr="00A92F65">
        <w:rPr>
          <w:rFonts w:ascii="Minion Pro" w:hAnsi="Minion Pro"/>
          <w:b/>
          <w:bCs/>
          <w:color w:val="196B24" w:themeColor="accent3"/>
        </w:rPr>
        <w:t>Υ</w:t>
      </w:r>
      <w:r w:rsidRPr="00A92F65">
        <w:rPr>
          <w:rFonts w:ascii="Minion Pro" w:hAnsi="Minion Pro"/>
          <w:b/>
          <w:bCs/>
          <w:color w:val="196B24" w:themeColor="accent3"/>
        </w:rPr>
        <w:t>Υ</w:t>
      </w:r>
      <w:bookmarkEnd w:id="84"/>
      <w:bookmarkEnd w:id="85"/>
    </w:p>
    <w:p w14:paraId="62D06DF7" w14:textId="6F1F5CAF" w:rsidR="00E95E82" w:rsidRDefault="00FD7CEA" w:rsidP="00080450">
      <w:pPr>
        <w:spacing w:after="0" w:line="276" w:lineRule="auto"/>
        <w:jc w:val="both"/>
        <w:rPr>
          <w:rFonts w:ascii="Constantia" w:hAnsi="Constantia"/>
          <w:sz w:val="24"/>
          <w:szCs w:val="24"/>
        </w:rPr>
      </w:pPr>
      <w:r w:rsidRPr="00054262">
        <w:rPr>
          <w:rFonts w:ascii="Constantia" w:hAnsi="Constantia"/>
          <w:sz w:val="24"/>
          <w:szCs w:val="24"/>
        </w:rPr>
        <w:t xml:space="preserve">Σε αυτή την ενότητα παρουσιάζεται ο </w:t>
      </w:r>
      <w:r w:rsidR="00550BBC">
        <w:rPr>
          <w:rFonts w:ascii="Constantia" w:hAnsi="Constantia"/>
          <w:sz w:val="24"/>
          <w:szCs w:val="24"/>
        </w:rPr>
        <w:t>β</w:t>
      </w:r>
      <w:r w:rsidRPr="00054262">
        <w:rPr>
          <w:rFonts w:ascii="Constantia" w:hAnsi="Constantia"/>
          <w:sz w:val="24"/>
          <w:szCs w:val="24"/>
        </w:rPr>
        <w:t>αθμός ικανοποίησης</w:t>
      </w:r>
      <w:r w:rsidR="00340B08">
        <w:rPr>
          <w:rFonts w:ascii="Constantia" w:hAnsi="Constantia"/>
          <w:sz w:val="24"/>
          <w:szCs w:val="24"/>
        </w:rPr>
        <w:t xml:space="preserve"> </w:t>
      </w:r>
      <w:r w:rsidRPr="00054262">
        <w:rPr>
          <w:rFonts w:ascii="Constantia" w:hAnsi="Constantia"/>
          <w:sz w:val="24"/>
          <w:szCs w:val="24"/>
        </w:rPr>
        <w:t>των ατόμων με αναπηρία/χρόνια/σπάνια πάθηση από τις παροχές του ΕΟΠΥΥ σύμφωνα με τις ανάγκες της υγείας του</w:t>
      </w:r>
      <w:r w:rsidR="00760A13" w:rsidRPr="00054262">
        <w:rPr>
          <w:rFonts w:ascii="Constantia" w:hAnsi="Constantia"/>
          <w:sz w:val="24"/>
          <w:szCs w:val="24"/>
        </w:rPr>
        <w:t>ς</w:t>
      </w:r>
      <w:r w:rsidRPr="00054262">
        <w:rPr>
          <w:rFonts w:ascii="Constantia" w:hAnsi="Constantia"/>
          <w:sz w:val="24"/>
          <w:szCs w:val="24"/>
        </w:rPr>
        <w:t xml:space="preserve">. </w:t>
      </w:r>
    </w:p>
    <w:p w14:paraId="60B3B282" w14:textId="77777777" w:rsidR="00EA6C1B" w:rsidRPr="00054262" w:rsidRDefault="00EA6C1B" w:rsidP="00080450">
      <w:pPr>
        <w:spacing w:after="0" w:line="276" w:lineRule="auto"/>
        <w:jc w:val="both"/>
        <w:rPr>
          <w:rFonts w:ascii="Constantia" w:hAnsi="Constantia"/>
          <w:sz w:val="24"/>
          <w:szCs w:val="24"/>
        </w:rPr>
      </w:pPr>
    </w:p>
    <w:p w14:paraId="523B81B8" w14:textId="0619919D" w:rsidR="003E4150" w:rsidRDefault="003E4150" w:rsidP="00080450">
      <w:pPr>
        <w:spacing w:after="0" w:line="276" w:lineRule="auto"/>
        <w:jc w:val="both"/>
        <w:rPr>
          <w:rFonts w:ascii="Constantia" w:hAnsi="Constantia"/>
          <w:sz w:val="24"/>
          <w:szCs w:val="24"/>
        </w:rPr>
      </w:pPr>
      <w:bookmarkStart w:id="86" w:name="_Hlk183615171"/>
      <w:r w:rsidRPr="00054262">
        <w:rPr>
          <w:rFonts w:ascii="Constantia" w:hAnsi="Constantia"/>
          <w:sz w:val="24"/>
          <w:szCs w:val="24"/>
        </w:rPr>
        <w:t>Η γενική εικόνα που προκύπτει από τις αξιολογήσεις των διαφόρων κατηγοριών παροχών και υπηρεσιών του ΕΟΠ</w:t>
      </w:r>
      <w:r w:rsidR="007B0794">
        <w:rPr>
          <w:rFonts w:ascii="Constantia" w:hAnsi="Constantia"/>
          <w:sz w:val="24"/>
          <w:szCs w:val="24"/>
        </w:rPr>
        <w:t>Υ</w:t>
      </w:r>
      <w:r w:rsidRPr="00054262">
        <w:rPr>
          <w:rFonts w:ascii="Constantia" w:hAnsi="Constantia"/>
          <w:sz w:val="24"/>
          <w:szCs w:val="24"/>
        </w:rPr>
        <w:t>Υ καταδεικνύει δομικά ελλείματα και συστημικές ανεπάρκειες του εθνικού συστήματος υγείας σε όλες τις βαθμίδες</w:t>
      </w:r>
      <w:r w:rsidR="008F0965" w:rsidRPr="00054262">
        <w:rPr>
          <w:rFonts w:ascii="Constantia" w:hAnsi="Constantia"/>
          <w:sz w:val="24"/>
          <w:szCs w:val="24"/>
        </w:rPr>
        <w:t>,</w:t>
      </w:r>
      <w:r w:rsidRPr="00054262">
        <w:rPr>
          <w:rFonts w:ascii="Constantia" w:hAnsi="Constantia"/>
          <w:sz w:val="24"/>
          <w:szCs w:val="24"/>
        </w:rPr>
        <w:t xml:space="preserve"> με το γενικό μέσο όρο αξιολόγησης να βρίσκεται</w:t>
      </w:r>
      <w:r w:rsidR="00340B08">
        <w:rPr>
          <w:rFonts w:ascii="Constantia" w:hAnsi="Constantia"/>
          <w:sz w:val="24"/>
          <w:szCs w:val="24"/>
        </w:rPr>
        <w:t xml:space="preserve"> </w:t>
      </w:r>
      <w:r w:rsidRPr="00054262">
        <w:rPr>
          <w:rFonts w:ascii="Constantia" w:hAnsi="Constantia"/>
          <w:sz w:val="24"/>
          <w:szCs w:val="24"/>
        </w:rPr>
        <w:t xml:space="preserve">στο </w:t>
      </w:r>
      <w:r w:rsidR="00E56981" w:rsidRPr="00054262">
        <w:rPr>
          <w:rFonts w:ascii="Constantia" w:hAnsi="Constantia"/>
          <w:sz w:val="24"/>
          <w:szCs w:val="24"/>
        </w:rPr>
        <w:t>5,2</w:t>
      </w:r>
      <w:r w:rsidR="00760A13" w:rsidRPr="00054262">
        <w:rPr>
          <w:rFonts w:ascii="Constantia" w:hAnsi="Constantia"/>
          <w:sz w:val="24"/>
          <w:szCs w:val="24"/>
        </w:rPr>
        <w:t>.</w:t>
      </w:r>
    </w:p>
    <w:p w14:paraId="2D060623" w14:textId="77777777" w:rsidR="00EA6C1B" w:rsidRPr="00054262" w:rsidRDefault="00EA6C1B" w:rsidP="00080450">
      <w:pPr>
        <w:spacing w:after="0" w:line="276" w:lineRule="auto"/>
        <w:jc w:val="both"/>
        <w:rPr>
          <w:rFonts w:ascii="Constantia" w:hAnsi="Constantia"/>
          <w:sz w:val="24"/>
          <w:szCs w:val="24"/>
        </w:rPr>
      </w:pPr>
    </w:p>
    <w:bookmarkEnd w:id="86"/>
    <w:p w14:paraId="68FA3C32" w14:textId="4936D0CF" w:rsidR="00E12DAA" w:rsidRDefault="00FD7CEA" w:rsidP="00080450">
      <w:pPr>
        <w:spacing w:after="0" w:line="276" w:lineRule="auto"/>
        <w:jc w:val="both"/>
        <w:rPr>
          <w:rFonts w:ascii="Constantia" w:hAnsi="Constantia"/>
          <w:sz w:val="24"/>
          <w:szCs w:val="24"/>
        </w:rPr>
      </w:pPr>
      <w:r w:rsidRPr="00054262">
        <w:rPr>
          <w:rFonts w:ascii="Constantia" w:hAnsi="Constantia"/>
          <w:sz w:val="24"/>
          <w:szCs w:val="24"/>
        </w:rPr>
        <w:t xml:space="preserve">Στην κλίμακα από 1 έως 10, τον μεγαλύτερο βαθμό ικανοποίησης έλαβε η «φαρμακευτική </w:t>
      </w:r>
      <w:r w:rsidR="00E95E82" w:rsidRPr="00054262">
        <w:rPr>
          <w:rFonts w:ascii="Constantia" w:hAnsi="Constantia"/>
          <w:sz w:val="24"/>
          <w:szCs w:val="24"/>
        </w:rPr>
        <w:t>περίθαλψη</w:t>
      </w:r>
      <w:r w:rsidRPr="00054262">
        <w:rPr>
          <w:rFonts w:ascii="Constantia" w:hAnsi="Constantia"/>
          <w:sz w:val="24"/>
          <w:szCs w:val="24"/>
        </w:rPr>
        <w:t xml:space="preserve">» με </w:t>
      </w:r>
      <w:r w:rsidR="00E12DAA" w:rsidRPr="00054262">
        <w:rPr>
          <w:rFonts w:ascii="Constantia" w:hAnsi="Constantia"/>
          <w:sz w:val="24"/>
          <w:szCs w:val="24"/>
        </w:rPr>
        <w:t>το 55% των συμμετεχόντων</w:t>
      </w:r>
      <w:r w:rsidR="00080450">
        <w:rPr>
          <w:rFonts w:ascii="Constantia" w:hAnsi="Constantia"/>
          <w:sz w:val="24"/>
          <w:szCs w:val="24"/>
        </w:rPr>
        <w:t>/ουσών</w:t>
      </w:r>
      <w:r w:rsidR="00E12DAA" w:rsidRPr="00054262">
        <w:rPr>
          <w:rFonts w:ascii="Constantia" w:hAnsi="Constantia"/>
          <w:sz w:val="24"/>
          <w:szCs w:val="24"/>
        </w:rPr>
        <w:t xml:space="preserve"> να είναι αρκετά και πολύ ικανοποιημένο</w:t>
      </w:r>
      <w:r w:rsidR="00760A13" w:rsidRPr="00054262">
        <w:rPr>
          <w:rFonts w:ascii="Constantia" w:hAnsi="Constantia"/>
          <w:sz w:val="24"/>
          <w:szCs w:val="24"/>
        </w:rPr>
        <w:t>,</w:t>
      </w:r>
      <w:r w:rsidR="00E12DAA" w:rsidRPr="00054262">
        <w:rPr>
          <w:rFonts w:ascii="Constantia" w:hAnsi="Constantia"/>
          <w:sz w:val="24"/>
          <w:szCs w:val="24"/>
        </w:rPr>
        <w:t xml:space="preserve"> βαθμολογώντας από 7 </w:t>
      </w:r>
      <w:r w:rsidR="00760A13" w:rsidRPr="00054262">
        <w:rPr>
          <w:rFonts w:ascii="Constantia" w:hAnsi="Constantia"/>
          <w:sz w:val="24"/>
          <w:szCs w:val="24"/>
        </w:rPr>
        <w:t>έως</w:t>
      </w:r>
      <w:r w:rsidR="00E12DAA" w:rsidRPr="00054262">
        <w:rPr>
          <w:rFonts w:ascii="Constantia" w:hAnsi="Constantia"/>
          <w:sz w:val="24"/>
          <w:szCs w:val="24"/>
        </w:rPr>
        <w:t xml:space="preserve"> 10 την παρεχόμενη φαρμακευτική περίθαλψη.</w:t>
      </w:r>
      <w:r w:rsidR="003E4150" w:rsidRPr="00054262">
        <w:rPr>
          <w:rFonts w:ascii="Constantia" w:hAnsi="Constantia"/>
          <w:sz w:val="24"/>
          <w:szCs w:val="24"/>
        </w:rPr>
        <w:t xml:space="preserve"> (</w:t>
      </w:r>
      <w:r w:rsidR="003E4150" w:rsidRPr="00054262">
        <w:rPr>
          <w:rFonts w:ascii="Constantia" w:hAnsi="Constantia"/>
          <w:sz w:val="24"/>
          <w:szCs w:val="24"/>
          <w:lang w:val="en-US"/>
        </w:rPr>
        <w:t>mean</w:t>
      </w:r>
      <w:r w:rsidR="00760A13" w:rsidRPr="00054262">
        <w:rPr>
          <w:rFonts w:ascii="Constantia" w:hAnsi="Constantia"/>
          <w:sz w:val="24"/>
          <w:szCs w:val="24"/>
        </w:rPr>
        <w:t>:</w:t>
      </w:r>
      <w:r w:rsidR="003E4150" w:rsidRPr="00054262">
        <w:rPr>
          <w:rFonts w:ascii="Constantia" w:hAnsi="Constantia"/>
          <w:sz w:val="24"/>
          <w:szCs w:val="24"/>
        </w:rPr>
        <w:t xml:space="preserve"> 6,36, </w:t>
      </w:r>
      <w:r w:rsidR="003E4150" w:rsidRPr="00054262">
        <w:rPr>
          <w:rFonts w:ascii="Constantia" w:hAnsi="Constantia"/>
          <w:sz w:val="24"/>
          <w:szCs w:val="24"/>
          <w:lang w:val="en-US"/>
        </w:rPr>
        <w:t>median</w:t>
      </w:r>
      <w:r w:rsidR="00760A13" w:rsidRPr="00054262">
        <w:rPr>
          <w:rFonts w:ascii="Constantia" w:hAnsi="Constantia"/>
          <w:sz w:val="24"/>
          <w:szCs w:val="24"/>
        </w:rPr>
        <w:t>:</w:t>
      </w:r>
      <w:r w:rsidR="003E4150" w:rsidRPr="00054262">
        <w:rPr>
          <w:rFonts w:ascii="Constantia" w:hAnsi="Constantia"/>
          <w:sz w:val="24"/>
          <w:szCs w:val="24"/>
        </w:rPr>
        <w:t xml:space="preserve"> 7, </w:t>
      </w:r>
      <w:r w:rsidR="003E4150" w:rsidRPr="00054262">
        <w:rPr>
          <w:rFonts w:ascii="Constantia" w:hAnsi="Constantia"/>
          <w:sz w:val="24"/>
          <w:szCs w:val="24"/>
          <w:lang w:val="en-US"/>
        </w:rPr>
        <w:t>mode</w:t>
      </w:r>
      <w:r w:rsidR="00760A13" w:rsidRPr="00054262">
        <w:rPr>
          <w:rFonts w:ascii="Constantia" w:hAnsi="Constantia"/>
          <w:sz w:val="24"/>
          <w:szCs w:val="24"/>
        </w:rPr>
        <w:t>:</w:t>
      </w:r>
      <w:r w:rsidR="003E4150" w:rsidRPr="00054262">
        <w:rPr>
          <w:rFonts w:ascii="Constantia" w:hAnsi="Constantia"/>
          <w:sz w:val="24"/>
          <w:szCs w:val="24"/>
        </w:rPr>
        <w:t xml:space="preserve"> 8)</w:t>
      </w:r>
    </w:p>
    <w:p w14:paraId="2CD83B45" w14:textId="77777777" w:rsidR="00EA6C1B" w:rsidRPr="00054262" w:rsidRDefault="00EA6C1B" w:rsidP="00080450">
      <w:pPr>
        <w:spacing w:after="0" w:line="276" w:lineRule="auto"/>
        <w:jc w:val="both"/>
        <w:rPr>
          <w:rFonts w:ascii="Constantia" w:hAnsi="Constantia"/>
          <w:sz w:val="24"/>
          <w:szCs w:val="24"/>
        </w:rPr>
      </w:pPr>
    </w:p>
    <w:p w14:paraId="433A6C44" w14:textId="70963E0D" w:rsidR="003E4150" w:rsidRDefault="003E4150" w:rsidP="00080450">
      <w:pPr>
        <w:spacing w:after="0" w:line="276" w:lineRule="auto"/>
        <w:jc w:val="both"/>
        <w:rPr>
          <w:rFonts w:ascii="Constantia" w:hAnsi="Constantia"/>
          <w:sz w:val="24"/>
          <w:szCs w:val="24"/>
        </w:rPr>
      </w:pPr>
      <w:r w:rsidRPr="00054262">
        <w:rPr>
          <w:rFonts w:ascii="Constantia" w:hAnsi="Constantia"/>
          <w:sz w:val="24"/>
          <w:szCs w:val="24"/>
        </w:rPr>
        <w:t xml:space="preserve">Ακολουθεί ο βαθμός ικανοποίησης από τις παρεχόμενες διαγνωστικές εξετάσεις. </w:t>
      </w:r>
      <w:r w:rsidR="00E12DAA" w:rsidRPr="00054262">
        <w:rPr>
          <w:rFonts w:ascii="Constantia" w:hAnsi="Constantia"/>
          <w:sz w:val="24"/>
          <w:szCs w:val="24"/>
        </w:rPr>
        <w:t>Πολύ και αρκετά ικανοποιημένοι είναι σχεδόν οι 5 στους 10</w:t>
      </w:r>
      <w:r w:rsidRPr="00054262">
        <w:rPr>
          <w:rFonts w:ascii="Constantia" w:hAnsi="Constantia"/>
          <w:sz w:val="24"/>
          <w:szCs w:val="24"/>
        </w:rPr>
        <w:t xml:space="preserve"> (47%)</w:t>
      </w:r>
      <w:r w:rsidR="00E12DAA" w:rsidRPr="00054262">
        <w:rPr>
          <w:rFonts w:ascii="Constantia" w:hAnsi="Constantia"/>
          <w:sz w:val="24"/>
          <w:szCs w:val="24"/>
        </w:rPr>
        <w:t xml:space="preserve"> πολίτες με αναπηρία, χρόνια ή σπάνια πάθηση</w:t>
      </w:r>
      <w:r w:rsidR="00340B08">
        <w:rPr>
          <w:rFonts w:ascii="Constantia" w:hAnsi="Constantia"/>
          <w:sz w:val="24"/>
          <w:szCs w:val="24"/>
        </w:rPr>
        <w:t xml:space="preserve"> </w:t>
      </w:r>
      <w:r w:rsidRPr="00054262">
        <w:rPr>
          <w:rFonts w:ascii="Constantia" w:hAnsi="Constantia"/>
          <w:sz w:val="24"/>
          <w:szCs w:val="24"/>
        </w:rPr>
        <w:t>(</w:t>
      </w:r>
      <w:r w:rsidRPr="00054262">
        <w:rPr>
          <w:rFonts w:ascii="Constantia" w:hAnsi="Constantia"/>
          <w:sz w:val="24"/>
          <w:szCs w:val="24"/>
          <w:lang w:val="en-US"/>
        </w:rPr>
        <w:t>mean</w:t>
      </w:r>
      <w:r w:rsidRPr="00054262">
        <w:rPr>
          <w:rFonts w:ascii="Constantia" w:hAnsi="Constantia"/>
          <w:sz w:val="24"/>
          <w:szCs w:val="24"/>
        </w:rPr>
        <w:t xml:space="preserve"> 5,93, </w:t>
      </w:r>
      <w:r w:rsidRPr="00054262">
        <w:rPr>
          <w:rFonts w:ascii="Constantia" w:hAnsi="Constantia"/>
          <w:sz w:val="24"/>
          <w:szCs w:val="24"/>
          <w:lang w:val="en-US"/>
        </w:rPr>
        <w:t>median</w:t>
      </w:r>
      <w:r w:rsidRPr="00054262">
        <w:rPr>
          <w:rFonts w:ascii="Constantia" w:hAnsi="Constantia"/>
          <w:sz w:val="24"/>
          <w:szCs w:val="24"/>
        </w:rPr>
        <w:t xml:space="preserve"> </w:t>
      </w:r>
      <w:r w:rsidR="001E230B" w:rsidRPr="00054262">
        <w:rPr>
          <w:rFonts w:ascii="Constantia" w:hAnsi="Constantia"/>
          <w:sz w:val="24"/>
          <w:szCs w:val="24"/>
        </w:rPr>
        <w:t>6</w:t>
      </w:r>
      <w:r w:rsidRPr="00054262">
        <w:rPr>
          <w:rFonts w:ascii="Constantia" w:hAnsi="Constantia"/>
          <w:sz w:val="24"/>
          <w:szCs w:val="24"/>
        </w:rPr>
        <w:t xml:space="preserve">, </w:t>
      </w:r>
      <w:r w:rsidRPr="00054262">
        <w:rPr>
          <w:rFonts w:ascii="Constantia" w:hAnsi="Constantia"/>
          <w:sz w:val="24"/>
          <w:szCs w:val="24"/>
          <w:lang w:val="en-US"/>
        </w:rPr>
        <w:t>mode</w:t>
      </w:r>
      <w:r w:rsidRPr="00054262">
        <w:rPr>
          <w:rFonts w:ascii="Constantia" w:hAnsi="Constantia"/>
          <w:sz w:val="24"/>
          <w:szCs w:val="24"/>
        </w:rPr>
        <w:t xml:space="preserve"> </w:t>
      </w:r>
      <w:r w:rsidR="001E230B" w:rsidRPr="00054262">
        <w:rPr>
          <w:rFonts w:ascii="Constantia" w:hAnsi="Constantia"/>
          <w:sz w:val="24"/>
          <w:szCs w:val="24"/>
        </w:rPr>
        <w:t>8</w:t>
      </w:r>
      <w:r w:rsidRPr="00054262">
        <w:rPr>
          <w:rFonts w:ascii="Constantia" w:hAnsi="Constantia"/>
          <w:sz w:val="24"/>
          <w:szCs w:val="24"/>
        </w:rPr>
        <w:t>).</w:t>
      </w:r>
    </w:p>
    <w:p w14:paraId="6061578D" w14:textId="77777777" w:rsidR="00EA6C1B" w:rsidRPr="00054262" w:rsidRDefault="00EA6C1B" w:rsidP="00080450">
      <w:pPr>
        <w:spacing w:after="0" w:line="276" w:lineRule="auto"/>
        <w:jc w:val="both"/>
        <w:rPr>
          <w:rFonts w:ascii="Constantia" w:hAnsi="Constantia"/>
          <w:sz w:val="24"/>
          <w:szCs w:val="24"/>
        </w:rPr>
      </w:pPr>
    </w:p>
    <w:p w14:paraId="64E19D14" w14:textId="2CDB9A9C" w:rsidR="003E4150" w:rsidRDefault="003E4150" w:rsidP="00080450">
      <w:pPr>
        <w:spacing w:after="0" w:line="276" w:lineRule="auto"/>
        <w:jc w:val="both"/>
        <w:rPr>
          <w:rFonts w:ascii="Constantia" w:hAnsi="Constantia"/>
          <w:sz w:val="24"/>
          <w:szCs w:val="24"/>
        </w:rPr>
      </w:pPr>
      <w:r w:rsidRPr="00054262">
        <w:rPr>
          <w:rFonts w:ascii="Constantia" w:hAnsi="Constantia"/>
          <w:sz w:val="24"/>
          <w:szCs w:val="24"/>
        </w:rPr>
        <w:t xml:space="preserve">Αρκετά και πολύ ικανοποιημένο από τη </w:t>
      </w:r>
      <w:r w:rsidR="004828D8" w:rsidRPr="00054262">
        <w:rPr>
          <w:rFonts w:ascii="Constantia" w:hAnsi="Constantia"/>
          <w:sz w:val="24"/>
          <w:szCs w:val="24"/>
        </w:rPr>
        <w:t xml:space="preserve">νοσοκομειακή περίθαλψη </w:t>
      </w:r>
      <w:r w:rsidR="001E230B" w:rsidRPr="00054262">
        <w:rPr>
          <w:rFonts w:ascii="Constantia" w:hAnsi="Constantia"/>
          <w:sz w:val="24"/>
          <w:szCs w:val="24"/>
        </w:rPr>
        <w:t>βρέθηκε να είναι</w:t>
      </w:r>
      <w:r w:rsidRPr="00054262">
        <w:rPr>
          <w:rFonts w:ascii="Constantia" w:hAnsi="Constantia"/>
          <w:sz w:val="24"/>
          <w:szCs w:val="24"/>
        </w:rPr>
        <w:t xml:space="preserve"> το 37% των συμμετεχόντων</w:t>
      </w:r>
      <w:r w:rsidR="00080450">
        <w:rPr>
          <w:rFonts w:ascii="Constantia" w:hAnsi="Constantia"/>
          <w:sz w:val="24"/>
          <w:szCs w:val="24"/>
        </w:rPr>
        <w:t>/ουσών</w:t>
      </w:r>
      <w:r w:rsidR="001E230B" w:rsidRPr="00054262">
        <w:rPr>
          <w:rFonts w:ascii="Constantia" w:hAnsi="Constantia"/>
          <w:sz w:val="24"/>
          <w:szCs w:val="24"/>
        </w:rPr>
        <w:t>, μέτρια ικανοποίηση εξέφρασε το 36%</w:t>
      </w:r>
      <w:r w:rsidR="00760A13" w:rsidRPr="00054262">
        <w:rPr>
          <w:rFonts w:ascii="Constantia" w:hAnsi="Constantia"/>
          <w:sz w:val="24"/>
          <w:szCs w:val="24"/>
        </w:rPr>
        <w:t>,</w:t>
      </w:r>
      <w:r w:rsidR="001E230B" w:rsidRPr="00054262">
        <w:rPr>
          <w:rFonts w:ascii="Constantia" w:hAnsi="Constantia"/>
          <w:sz w:val="24"/>
          <w:szCs w:val="24"/>
        </w:rPr>
        <w:t xml:space="preserve"> και ποσοστό της τάξεως του 28% βαθμολόγησε την ικανοποίηση του από τις παρεχόμενη νοσοκομειακή φροντίδα από 1 </w:t>
      </w:r>
      <w:r w:rsidR="00760A13" w:rsidRPr="00054262">
        <w:rPr>
          <w:rFonts w:ascii="Constantia" w:hAnsi="Constantia"/>
          <w:sz w:val="24"/>
          <w:szCs w:val="24"/>
        </w:rPr>
        <w:t>έως</w:t>
      </w:r>
      <w:r w:rsidR="001E230B" w:rsidRPr="00054262">
        <w:rPr>
          <w:rFonts w:ascii="Constantia" w:hAnsi="Constantia"/>
          <w:sz w:val="24"/>
          <w:szCs w:val="24"/>
        </w:rPr>
        <w:t xml:space="preserve"> 3 (καθόλου και ελάχιστη ικανοποίηση). Στην κατηγορία της νοσοκομειακής περίθαλψης η μέση τιμή της ικανοποίησης υπολογίστηκε στο 5,36 και η επικρατούσα βαθμολογία είναι το 5. </w:t>
      </w:r>
    </w:p>
    <w:p w14:paraId="79763A40" w14:textId="77777777" w:rsidR="00EA6C1B" w:rsidRPr="00054262" w:rsidRDefault="00EA6C1B" w:rsidP="00080450">
      <w:pPr>
        <w:spacing w:after="0" w:line="276" w:lineRule="auto"/>
        <w:jc w:val="both"/>
        <w:rPr>
          <w:rFonts w:ascii="Constantia" w:hAnsi="Constantia"/>
          <w:sz w:val="24"/>
          <w:szCs w:val="24"/>
        </w:rPr>
      </w:pPr>
    </w:p>
    <w:p w14:paraId="07C930A8" w14:textId="3B5B0D04" w:rsidR="00FD7CEA" w:rsidRDefault="001E230B" w:rsidP="00080450">
      <w:pPr>
        <w:spacing w:after="0" w:line="276" w:lineRule="auto"/>
        <w:jc w:val="both"/>
        <w:rPr>
          <w:rFonts w:ascii="Constantia" w:hAnsi="Constantia"/>
          <w:sz w:val="24"/>
          <w:szCs w:val="24"/>
        </w:rPr>
      </w:pPr>
      <w:r w:rsidRPr="00054262">
        <w:rPr>
          <w:rFonts w:ascii="Constantia" w:hAnsi="Constantia"/>
          <w:sz w:val="24"/>
          <w:szCs w:val="24"/>
        </w:rPr>
        <w:t>Η</w:t>
      </w:r>
      <w:r w:rsidR="004828D8" w:rsidRPr="00054262">
        <w:rPr>
          <w:rFonts w:ascii="Constantia" w:hAnsi="Constantia"/>
          <w:sz w:val="24"/>
          <w:szCs w:val="24"/>
        </w:rPr>
        <w:t xml:space="preserve"> πρωτοβάθμια περίθαλψη </w:t>
      </w:r>
      <w:r w:rsidRPr="00054262">
        <w:rPr>
          <w:rFonts w:ascii="Constantia" w:hAnsi="Constantia"/>
          <w:sz w:val="24"/>
          <w:szCs w:val="24"/>
        </w:rPr>
        <w:t xml:space="preserve">αξιολογήθηκε θετικά (7-10) από το 34,3% των πολιτών με αναπηρία/χρόνιες/σπάνιες παθήσεις και αρνητικά από το 28,1%. </w:t>
      </w:r>
      <w:bookmarkStart w:id="87" w:name="_Hlk183468740"/>
      <w:r w:rsidRPr="00054262">
        <w:rPr>
          <w:rFonts w:ascii="Constantia" w:hAnsi="Constantia"/>
          <w:sz w:val="24"/>
          <w:szCs w:val="24"/>
        </w:rPr>
        <w:t>Η μέση βαθμολογία υπολογίστηκε σε</w:t>
      </w:r>
      <w:r w:rsidR="00340B08">
        <w:rPr>
          <w:rFonts w:ascii="Constantia" w:hAnsi="Constantia"/>
          <w:sz w:val="24"/>
          <w:szCs w:val="24"/>
        </w:rPr>
        <w:t xml:space="preserve"> </w:t>
      </w:r>
      <w:r w:rsidR="004828D8" w:rsidRPr="00054262">
        <w:rPr>
          <w:rFonts w:ascii="Constantia" w:hAnsi="Constantia"/>
          <w:sz w:val="24"/>
          <w:szCs w:val="24"/>
        </w:rPr>
        <w:t>5,2.</w:t>
      </w:r>
      <w:r w:rsidRPr="00054262">
        <w:rPr>
          <w:rFonts w:ascii="Constantia" w:hAnsi="Constantia"/>
          <w:sz w:val="24"/>
          <w:szCs w:val="24"/>
        </w:rPr>
        <w:t xml:space="preserve"> (</w:t>
      </w:r>
      <w:r w:rsidRPr="00054262">
        <w:rPr>
          <w:rFonts w:ascii="Constantia" w:hAnsi="Constantia"/>
          <w:sz w:val="24"/>
          <w:szCs w:val="24"/>
          <w:lang w:val="en-US"/>
        </w:rPr>
        <w:t>median</w:t>
      </w:r>
      <w:r w:rsidRPr="00054262">
        <w:rPr>
          <w:rFonts w:ascii="Constantia" w:hAnsi="Constantia"/>
          <w:sz w:val="24"/>
          <w:szCs w:val="24"/>
        </w:rPr>
        <w:t xml:space="preserve"> 5, </w:t>
      </w:r>
      <w:r w:rsidRPr="00054262">
        <w:rPr>
          <w:rFonts w:ascii="Constantia" w:hAnsi="Constantia"/>
          <w:sz w:val="24"/>
          <w:szCs w:val="24"/>
          <w:lang w:val="en-US"/>
        </w:rPr>
        <w:t>mode</w:t>
      </w:r>
      <w:r w:rsidRPr="00054262">
        <w:rPr>
          <w:rFonts w:ascii="Constantia" w:hAnsi="Constantia"/>
          <w:sz w:val="24"/>
          <w:szCs w:val="24"/>
        </w:rPr>
        <w:t xml:space="preserve"> 5).</w:t>
      </w:r>
    </w:p>
    <w:p w14:paraId="382C26DB" w14:textId="77777777" w:rsidR="00EA6C1B" w:rsidRPr="00054262" w:rsidRDefault="00EA6C1B" w:rsidP="00080450">
      <w:pPr>
        <w:spacing w:after="0" w:line="276" w:lineRule="auto"/>
        <w:jc w:val="both"/>
        <w:rPr>
          <w:rFonts w:ascii="Constantia" w:hAnsi="Constantia"/>
          <w:sz w:val="24"/>
          <w:szCs w:val="24"/>
        </w:rPr>
      </w:pPr>
    </w:p>
    <w:bookmarkEnd w:id="87"/>
    <w:p w14:paraId="48785EE1" w14:textId="0117ADA5" w:rsidR="004828D8" w:rsidRDefault="004828D8" w:rsidP="00080450">
      <w:pPr>
        <w:spacing w:after="0" w:line="276" w:lineRule="auto"/>
        <w:jc w:val="both"/>
        <w:rPr>
          <w:rFonts w:ascii="Constantia" w:hAnsi="Constantia"/>
          <w:sz w:val="24"/>
          <w:szCs w:val="24"/>
        </w:rPr>
      </w:pPr>
      <w:r w:rsidRPr="00054262">
        <w:rPr>
          <w:rFonts w:ascii="Constantia" w:hAnsi="Constantia"/>
          <w:sz w:val="24"/>
          <w:szCs w:val="24"/>
        </w:rPr>
        <w:t xml:space="preserve">Όλες οι υπόλοιπες κατηγορίες παροχών και υπηρεσιών συγκεντρώνουν </w:t>
      </w:r>
      <w:r w:rsidR="001E230B" w:rsidRPr="00054262">
        <w:rPr>
          <w:rFonts w:ascii="Constantia" w:hAnsi="Constantia"/>
          <w:sz w:val="24"/>
          <w:szCs w:val="24"/>
        </w:rPr>
        <w:t xml:space="preserve">μέσους </w:t>
      </w:r>
      <w:r w:rsidRPr="00054262">
        <w:rPr>
          <w:rFonts w:ascii="Constantia" w:hAnsi="Constantia"/>
          <w:sz w:val="24"/>
          <w:szCs w:val="24"/>
        </w:rPr>
        <w:t>βαθμούς ικανοποίησης κάτω από τη βάση της βαθμολογικής κλίμακας</w:t>
      </w:r>
      <w:r w:rsidR="00760A13" w:rsidRPr="00054262">
        <w:rPr>
          <w:rFonts w:ascii="Constantia" w:hAnsi="Constantia"/>
          <w:sz w:val="24"/>
          <w:szCs w:val="24"/>
        </w:rPr>
        <w:t xml:space="preserve">, δηλαδή </w:t>
      </w:r>
      <w:r w:rsidR="00A84A29" w:rsidRPr="00054262">
        <w:rPr>
          <w:rFonts w:ascii="Constantia" w:hAnsi="Constantia"/>
          <w:sz w:val="24"/>
          <w:szCs w:val="24"/>
        </w:rPr>
        <w:t>χαμηλότερους</w:t>
      </w:r>
      <w:r w:rsidRPr="00054262">
        <w:rPr>
          <w:rFonts w:ascii="Constantia" w:hAnsi="Constantia"/>
          <w:sz w:val="24"/>
          <w:szCs w:val="24"/>
        </w:rPr>
        <w:t xml:space="preserve"> του 5. </w:t>
      </w:r>
    </w:p>
    <w:p w14:paraId="767FA2DE" w14:textId="77777777" w:rsidR="00EA6C1B" w:rsidRPr="00054262" w:rsidRDefault="00EA6C1B" w:rsidP="00080450">
      <w:pPr>
        <w:spacing w:after="0" w:line="276" w:lineRule="auto"/>
        <w:jc w:val="both"/>
        <w:rPr>
          <w:rFonts w:ascii="Constantia" w:hAnsi="Constantia"/>
          <w:sz w:val="24"/>
          <w:szCs w:val="24"/>
        </w:rPr>
      </w:pPr>
    </w:p>
    <w:p w14:paraId="135BE2A8" w14:textId="7B1FD51F" w:rsidR="004828D8" w:rsidRDefault="009772DF" w:rsidP="00080450">
      <w:pPr>
        <w:spacing w:after="0" w:line="276" w:lineRule="auto"/>
        <w:jc w:val="both"/>
        <w:rPr>
          <w:rFonts w:ascii="Constantia" w:hAnsi="Constantia"/>
          <w:sz w:val="24"/>
          <w:szCs w:val="24"/>
        </w:rPr>
      </w:pPr>
      <w:r w:rsidRPr="00054262">
        <w:rPr>
          <w:rFonts w:ascii="Constantia" w:hAnsi="Constantia"/>
          <w:sz w:val="24"/>
          <w:szCs w:val="24"/>
        </w:rPr>
        <w:t>Τα εν λόγω ευρήματα σκιαγραφούν την εικόνα ενός συστήματος υγείας το οποίο πλέον περιορίζεται σε στοιχειώδεις παροχές</w:t>
      </w:r>
      <w:r w:rsidR="00E95E82" w:rsidRPr="00054262">
        <w:rPr>
          <w:rFonts w:ascii="Constantia" w:hAnsi="Constantia"/>
          <w:sz w:val="24"/>
          <w:szCs w:val="24"/>
        </w:rPr>
        <w:t>,</w:t>
      </w:r>
      <w:r w:rsidRPr="00054262">
        <w:rPr>
          <w:rFonts w:ascii="Constantia" w:hAnsi="Constantia"/>
          <w:sz w:val="24"/>
          <w:szCs w:val="24"/>
        </w:rPr>
        <w:t xml:space="preserve"> ενώ ακόμα και σε αυτές τις βασικές κατηγορίες παροχών </w:t>
      </w:r>
      <w:r w:rsidR="00362695" w:rsidRPr="00054262">
        <w:rPr>
          <w:rFonts w:ascii="Constantia" w:hAnsi="Constantia"/>
          <w:sz w:val="24"/>
          <w:szCs w:val="24"/>
        </w:rPr>
        <w:t xml:space="preserve">η ικανοποίηση των ατόμων με αναπηρία και χρόνιες ή σπάνιες παθήσεις είναι </w:t>
      </w:r>
      <w:r w:rsidR="00A84A29" w:rsidRPr="00054262">
        <w:rPr>
          <w:rFonts w:ascii="Constantia" w:hAnsi="Constantia"/>
          <w:sz w:val="24"/>
          <w:szCs w:val="24"/>
        </w:rPr>
        <w:t>μέτρια</w:t>
      </w:r>
      <w:r w:rsidR="00362695" w:rsidRPr="00054262">
        <w:rPr>
          <w:rFonts w:ascii="Constantia" w:hAnsi="Constantia"/>
          <w:sz w:val="24"/>
          <w:szCs w:val="24"/>
        </w:rPr>
        <w:t xml:space="preserve">. </w:t>
      </w:r>
    </w:p>
    <w:p w14:paraId="0DCA68B4" w14:textId="77777777" w:rsidR="00EA6C1B" w:rsidRPr="00054262" w:rsidRDefault="00EA6C1B" w:rsidP="00080450">
      <w:pPr>
        <w:spacing w:after="0" w:line="276" w:lineRule="auto"/>
        <w:jc w:val="both"/>
        <w:rPr>
          <w:rFonts w:ascii="Constantia" w:hAnsi="Constantia"/>
          <w:sz w:val="24"/>
          <w:szCs w:val="24"/>
        </w:rPr>
      </w:pPr>
    </w:p>
    <w:p w14:paraId="3FC7ABE3" w14:textId="4580FB94" w:rsidR="004828D8" w:rsidRDefault="00E96D5C" w:rsidP="00080450">
      <w:pPr>
        <w:spacing w:after="0" w:line="276" w:lineRule="auto"/>
        <w:jc w:val="both"/>
        <w:rPr>
          <w:rFonts w:ascii="Constantia" w:hAnsi="Constantia"/>
          <w:sz w:val="24"/>
          <w:szCs w:val="24"/>
        </w:rPr>
      </w:pPr>
      <w:r w:rsidRPr="00054262">
        <w:rPr>
          <w:rFonts w:ascii="Constantia" w:hAnsi="Constantia"/>
          <w:sz w:val="24"/>
          <w:szCs w:val="24"/>
        </w:rPr>
        <w:t>Το 41% του δείγματος εξέφρασε μηδαμινή ή ελάχιστη ικανοποίηση από τις λοιπές συμπληρωματικές παροχές, με μέση βαθμολογία 4,73</w:t>
      </w:r>
      <w:r w:rsidR="00340B08">
        <w:rPr>
          <w:rFonts w:ascii="Constantia" w:hAnsi="Constantia"/>
          <w:sz w:val="24"/>
          <w:szCs w:val="24"/>
        </w:rPr>
        <w:t xml:space="preserve"> </w:t>
      </w:r>
      <w:r w:rsidRPr="00054262">
        <w:rPr>
          <w:rFonts w:ascii="Constantia" w:hAnsi="Constantia"/>
          <w:sz w:val="24"/>
          <w:szCs w:val="24"/>
        </w:rPr>
        <w:t>(</w:t>
      </w:r>
      <w:r w:rsidRPr="00054262">
        <w:rPr>
          <w:rFonts w:ascii="Constantia" w:hAnsi="Constantia"/>
          <w:sz w:val="24"/>
          <w:szCs w:val="24"/>
          <w:lang w:val="en-US"/>
        </w:rPr>
        <w:t>median</w:t>
      </w:r>
      <w:r w:rsidRPr="00054262">
        <w:rPr>
          <w:rFonts w:ascii="Constantia" w:hAnsi="Constantia"/>
          <w:sz w:val="24"/>
          <w:szCs w:val="24"/>
        </w:rPr>
        <w:t xml:space="preserve"> 5 </w:t>
      </w:r>
      <w:r w:rsidRPr="00054262">
        <w:rPr>
          <w:rFonts w:ascii="Constantia" w:hAnsi="Constantia"/>
          <w:sz w:val="24"/>
          <w:szCs w:val="24"/>
          <w:lang w:val="en-US"/>
        </w:rPr>
        <w:t>mode</w:t>
      </w:r>
      <w:r w:rsidRPr="00054262">
        <w:rPr>
          <w:rFonts w:ascii="Constantia" w:hAnsi="Constantia"/>
          <w:sz w:val="24"/>
          <w:szCs w:val="24"/>
        </w:rPr>
        <w:t xml:space="preserve"> 1). </w:t>
      </w:r>
    </w:p>
    <w:p w14:paraId="39993A61" w14:textId="77777777" w:rsidR="00EA6C1B" w:rsidRPr="00054262" w:rsidRDefault="00EA6C1B" w:rsidP="00080450">
      <w:pPr>
        <w:spacing w:after="0" w:line="276" w:lineRule="auto"/>
        <w:jc w:val="both"/>
        <w:rPr>
          <w:rFonts w:ascii="Constantia" w:hAnsi="Constantia"/>
          <w:sz w:val="24"/>
          <w:szCs w:val="24"/>
        </w:rPr>
      </w:pPr>
    </w:p>
    <w:p w14:paraId="7A95C2CC" w14:textId="391CF9C2" w:rsidR="00E96D5C" w:rsidRDefault="00E96D5C" w:rsidP="00080450">
      <w:pPr>
        <w:spacing w:after="0" w:line="276" w:lineRule="auto"/>
        <w:jc w:val="both"/>
        <w:rPr>
          <w:rFonts w:ascii="Constantia" w:hAnsi="Constantia"/>
          <w:sz w:val="24"/>
          <w:szCs w:val="24"/>
        </w:rPr>
      </w:pPr>
      <w:r w:rsidRPr="00054262">
        <w:rPr>
          <w:rFonts w:ascii="Constantia" w:hAnsi="Constantia"/>
          <w:sz w:val="24"/>
          <w:szCs w:val="24"/>
        </w:rPr>
        <w:t>Το 42% του δείγματος εξέφρασε μηδαμινή ή ελάχιστη ικανοποίηση από τις υπηρεσίες ψυχικής υγείας, με μέση βαθμολογία 4,68</w:t>
      </w:r>
      <w:r w:rsidR="00340B08">
        <w:rPr>
          <w:rFonts w:ascii="Constantia" w:hAnsi="Constantia"/>
          <w:sz w:val="24"/>
          <w:szCs w:val="24"/>
        </w:rPr>
        <w:t xml:space="preserve"> </w:t>
      </w:r>
      <w:r w:rsidRPr="00054262">
        <w:rPr>
          <w:rFonts w:ascii="Constantia" w:hAnsi="Constantia"/>
          <w:sz w:val="24"/>
          <w:szCs w:val="24"/>
        </w:rPr>
        <w:t>(</w:t>
      </w:r>
      <w:r w:rsidRPr="00054262">
        <w:rPr>
          <w:rFonts w:ascii="Constantia" w:hAnsi="Constantia"/>
          <w:sz w:val="24"/>
          <w:szCs w:val="24"/>
          <w:lang w:val="en-US"/>
        </w:rPr>
        <w:t>median</w:t>
      </w:r>
      <w:r w:rsidRPr="00054262">
        <w:rPr>
          <w:rFonts w:ascii="Constantia" w:hAnsi="Constantia"/>
          <w:sz w:val="24"/>
          <w:szCs w:val="24"/>
        </w:rPr>
        <w:t xml:space="preserve"> 5 </w:t>
      </w:r>
      <w:r w:rsidRPr="00054262">
        <w:rPr>
          <w:rFonts w:ascii="Constantia" w:hAnsi="Constantia"/>
          <w:sz w:val="24"/>
          <w:szCs w:val="24"/>
          <w:lang w:val="en-US"/>
        </w:rPr>
        <w:t>mode</w:t>
      </w:r>
      <w:r w:rsidRPr="00054262">
        <w:rPr>
          <w:rFonts w:ascii="Constantia" w:hAnsi="Constantia"/>
          <w:sz w:val="24"/>
          <w:szCs w:val="24"/>
        </w:rPr>
        <w:t xml:space="preserve"> 1). </w:t>
      </w:r>
    </w:p>
    <w:p w14:paraId="20B35606" w14:textId="77777777" w:rsidR="00EA6C1B" w:rsidRPr="00054262" w:rsidRDefault="00EA6C1B" w:rsidP="00080450">
      <w:pPr>
        <w:spacing w:after="0" w:line="276" w:lineRule="auto"/>
        <w:jc w:val="both"/>
        <w:rPr>
          <w:rFonts w:ascii="Constantia" w:hAnsi="Constantia"/>
          <w:sz w:val="24"/>
          <w:szCs w:val="24"/>
        </w:rPr>
      </w:pPr>
    </w:p>
    <w:p w14:paraId="0D9C7CBE" w14:textId="357A3A47" w:rsidR="00E96D5C" w:rsidRDefault="00E96D5C" w:rsidP="00080450">
      <w:pPr>
        <w:spacing w:after="0" w:line="276" w:lineRule="auto"/>
        <w:jc w:val="both"/>
        <w:rPr>
          <w:rFonts w:ascii="Constantia" w:hAnsi="Constantia"/>
          <w:sz w:val="24"/>
          <w:szCs w:val="24"/>
        </w:rPr>
      </w:pPr>
      <w:r w:rsidRPr="00054262">
        <w:rPr>
          <w:rFonts w:ascii="Constantia" w:hAnsi="Constantia"/>
          <w:sz w:val="24"/>
          <w:szCs w:val="24"/>
        </w:rPr>
        <w:t>Το 40,3% του δείγματος εξέφρασε μηδαμινή ή ελάχιστη ικανοποίηση από τις θεραπείες αποκατάστασης, με μέση βαθμολογία 4,68</w:t>
      </w:r>
      <w:r w:rsidR="00340B08">
        <w:rPr>
          <w:rFonts w:ascii="Constantia" w:hAnsi="Constantia"/>
          <w:sz w:val="24"/>
          <w:szCs w:val="24"/>
        </w:rPr>
        <w:t xml:space="preserve"> </w:t>
      </w:r>
      <w:r w:rsidRPr="00054262">
        <w:rPr>
          <w:rFonts w:ascii="Constantia" w:hAnsi="Constantia"/>
          <w:sz w:val="24"/>
          <w:szCs w:val="24"/>
        </w:rPr>
        <w:t>(</w:t>
      </w:r>
      <w:r w:rsidRPr="00054262">
        <w:rPr>
          <w:rFonts w:ascii="Constantia" w:hAnsi="Constantia"/>
          <w:sz w:val="24"/>
          <w:szCs w:val="24"/>
          <w:lang w:val="en-US"/>
        </w:rPr>
        <w:t>median</w:t>
      </w:r>
      <w:r w:rsidRPr="00054262">
        <w:rPr>
          <w:rFonts w:ascii="Constantia" w:hAnsi="Constantia"/>
          <w:sz w:val="24"/>
          <w:szCs w:val="24"/>
        </w:rPr>
        <w:t xml:space="preserve"> 5 </w:t>
      </w:r>
      <w:r w:rsidRPr="00054262">
        <w:rPr>
          <w:rFonts w:ascii="Constantia" w:hAnsi="Constantia"/>
          <w:sz w:val="24"/>
          <w:szCs w:val="24"/>
          <w:lang w:val="en-US"/>
        </w:rPr>
        <w:t>mode</w:t>
      </w:r>
      <w:r w:rsidRPr="00054262">
        <w:rPr>
          <w:rFonts w:ascii="Constantia" w:hAnsi="Constantia"/>
          <w:sz w:val="24"/>
          <w:szCs w:val="24"/>
        </w:rPr>
        <w:t xml:space="preserve"> 1). </w:t>
      </w:r>
    </w:p>
    <w:p w14:paraId="30DCBC6C" w14:textId="77777777" w:rsidR="00EA6C1B" w:rsidRPr="00054262" w:rsidRDefault="00EA6C1B" w:rsidP="00080450">
      <w:pPr>
        <w:spacing w:after="0" w:line="276" w:lineRule="auto"/>
        <w:jc w:val="both"/>
        <w:rPr>
          <w:rFonts w:ascii="Constantia" w:hAnsi="Constantia"/>
          <w:sz w:val="24"/>
          <w:szCs w:val="24"/>
        </w:rPr>
      </w:pPr>
    </w:p>
    <w:p w14:paraId="00CD0B45" w14:textId="6D55DEEB" w:rsidR="00E96D5C" w:rsidRDefault="00E96D5C" w:rsidP="00080450">
      <w:pPr>
        <w:spacing w:after="0" w:line="276" w:lineRule="auto"/>
        <w:jc w:val="both"/>
        <w:rPr>
          <w:rFonts w:ascii="Constantia" w:hAnsi="Constantia"/>
          <w:sz w:val="24"/>
          <w:szCs w:val="24"/>
        </w:rPr>
      </w:pPr>
      <w:r w:rsidRPr="00054262">
        <w:rPr>
          <w:rFonts w:ascii="Constantia" w:hAnsi="Constantia"/>
          <w:sz w:val="24"/>
          <w:szCs w:val="24"/>
        </w:rPr>
        <w:t>Το 45,3% του δείγματος εξέφρασε μηδαμινή ή ελάχιστη ικανοποίηση από τις υπηρεσίες πρόληψης, με μέση βαθμολογία 4,3</w:t>
      </w:r>
      <w:r w:rsidR="00340B08">
        <w:rPr>
          <w:rFonts w:ascii="Constantia" w:hAnsi="Constantia"/>
          <w:sz w:val="24"/>
          <w:szCs w:val="24"/>
        </w:rPr>
        <w:t xml:space="preserve"> </w:t>
      </w:r>
      <w:r w:rsidRPr="00054262">
        <w:rPr>
          <w:rFonts w:ascii="Constantia" w:hAnsi="Constantia"/>
          <w:sz w:val="24"/>
          <w:szCs w:val="24"/>
        </w:rPr>
        <w:t>(</w:t>
      </w:r>
      <w:proofErr w:type="spellStart"/>
      <w:r w:rsidRPr="00054262">
        <w:rPr>
          <w:rFonts w:ascii="Constantia" w:hAnsi="Constantia"/>
          <w:sz w:val="24"/>
          <w:szCs w:val="24"/>
        </w:rPr>
        <w:t>median</w:t>
      </w:r>
      <w:proofErr w:type="spellEnd"/>
      <w:r w:rsidRPr="00054262">
        <w:rPr>
          <w:rFonts w:ascii="Constantia" w:hAnsi="Constantia"/>
          <w:sz w:val="24"/>
          <w:szCs w:val="24"/>
        </w:rPr>
        <w:t xml:space="preserve"> 4 </w:t>
      </w:r>
      <w:proofErr w:type="spellStart"/>
      <w:r w:rsidRPr="00054262">
        <w:rPr>
          <w:rFonts w:ascii="Constantia" w:hAnsi="Constantia"/>
          <w:sz w:val="24"/>
          <w:szCs w:val="24"/>
        </w:rPr>
        <w:t>mode</w:t>
      </w:r>
      <w:proofErr w:type="spellEnd"/>
      <w:r w:rsidRPr="00054262">
        <w:rPr>
          <w:rFonts w:ascii="Constantia" w:hAnsi="Constantia"/>
          <w:sz w:val="24"/>
          <w:szCs w:val="24"/>
        </w:rPr>
        <w:t xml:space="preserve"> 1). </w:t>
      </w:r>
    </w:p>
    <w:p w14:paraId="57B51D9F" w14:textId="77777777" w:rsidR="00EA6C1B" w:rsidRPr="00054262" w:rsidRDefault="00EA6C1B" w:rsidP="00080450">
      <w:pPr>
        <w:spacing w:after="0" w:line="276" w:lineRule="auto"/>
        <w:jc w:val="both"/>
        <w:rPr>
          <w:rFonts w:ascii="Constantia" w:hAnsi="Constantia"/>
          <w:sz w:val="24"/>
          <w:szCs w:val="24"/>
        </w:rPr>
      </w:pPr>
    </w:p>
    <w:p w14:paraId="0ABAD225" w14:textId="23A5A50E" w:rsidR="00F2751C" w:rsidRPr="00054262" w:rsidRDefault="00F2751C" w:rsidP="00080450">
      <w:pPr>
        <w:spacing w:after="0" w:line="276" w:lineRule="auto"/>
        <w:jc w:val="both"/>
        <w:rPr>
          <w:rFonts w:ascii="Constantia" w:hAnsi="Constantia"/>
          <w:sz w:val="24"/>
          <w:szCs w:val="24"/>
        </w:rPr>
      </w:pPr>
      <w:r w:rsidRPr="00054262">
        <w:rPr>
          <w:rFonts w:ascii="Constantia" w:hAnsi="Constantia"/>
          <w:sz w:val="24"/>
          <w:szCs w:val="24"/>
        </w:rPr>
        <w:t>Σε όλες τις υπόλοιπες κατηγορίες παροχών οι αρνητικές γνώμες υπερβαίνουν το 50% του δείγματος και σε όλες η επικρατούσα τιμή είναι το 1, εύρημα που υποδεικνύει την τεράστια δυσκολία που αντιμετωπίζουν τα άτομα με αναπηρία και χρόνιες/σπάνιες παθήσεις να λάβουν ζωτικής σημασίας για την υγεία τους παροχές.</w:t>
      </w:r>
    </w:p>
    <w:p w14:paraId="494DBF05" w14:textId="03B79B6E" w:rsidR="004828D8" w:rsidRPr="00054262" w:rsidRDefault="00F2751C" w:rsidP="00080450">
      <w:pPr>
        <w:spacing w:after="0" w:line="276" w:lineRule="auto"/>
        <w:jc w:val="both"/>
        <w:rPr>
          <w:rFonts w:ascii="Constantia" w:hAnsi="Constantia"/>
          <w:sz w:val="24"/>
          <w:szCs w:val="24"/>
        </w:rPr>
      </w:pPr>
      <w:r w:rsidRPr="00054262">
        <w:rPr>
          <w:rFonts w:ascii="Constantia" w:hAnsi="Constantia"/>
          <w:sz w:val="24"/>
          <w:szCs w:val="24"/>
        </w:rPr>
        <w:t>Η αποζημίωση προθέσεων και τεχνικών βοηθημάτων συγκεντρώνει μέση βαθμολογία</w:t>
      </w:r>
      <w:r w:rsidR="00340B08">
        <w:rPr>
          <w:rFonts w:ascii="Constantia" w:hAnsi="Constantia"/>
          <w:sz w:val="24"/>
          <w:szCs w:val="24"/>
        </w:rPr>
        <w:t xml:space="preserve"> </w:t>
      </w:r>
      <w:r w:rsidRPr="00054262">
        <w:rPr>
          <w:rFonts w:ascii="Constantia" w:hAnsi="Constantia"/>
          <w:sz w:val="24"/>
          <w:szCs w:val="24"/>
        </w:rPr>
        <w:t xml:space="preserve">4 με διάμεση τιμή το 3, η οδοντιατρική περίθαλψη συγκεντρώνει μέση βαθμολογία 3,5 με διάμεση τιμή το 2 και οι υπηρεσίες σεξουαλικής υγείας βαθμολογήθηκαν κατά μέσο όρο με 3,3 και διάμεση τιμή το 2. </w:t>
      </w:r>
    </w:p>
    <w:p w14:paraId="0EF640F8" w14:textId="77777777" w:rsidR="00FD7CEA" w:rsidRPr="00054262" w:rsidRDefault="00FD7CEA" w:rsidP="00FD7CEA">
      <w:pPr>
        <w:rPr>
          <w:rFonts w:ascii="Constantia" w:hAnsi="Constantia"/>
        </w:rPr>
      </w:pPr>
    </w:p>
    <w:p w14:paraId="4891DECC" w14:textId="075A399A" w:rsidR="0057743A" w:rsidRPr="00C51417" w:rsidRDefault="0057743A" w:rsidP="00C51417">
      <w:pPr>
        <w:pStyle w:val="a4"/>
        <w:keepNext/>
        <w:ind w:left="142" w:right="283"/>
        <w:jc w:val="center"/>
        <w:rPr>
          <w:rFonts w:ascii="Constantia" w:hAnsi="Constantia"/>
          <w:b/>
          <w:bCs/>
          <w:i w:val="0"/>
          <w:iCs w:val="0"/>
          <w:color w:val="156082" w:themeColor="accent1"/>
          <w:sz w:val="22"/>
          <w:szCs w:val="22"/>
        </w:rPr>
      </w:pPr>
      <w:bookmarkStart w:id="88" w:name="_Toc183971303"/>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15</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Βαθμός</w:t>
      </w:r>
      <w:r w:rsidR="004A0A6D" w:rsidRPr="00C51417">
        <w:rPr>
          <w:rFonts w:ascii="Constantia" w:hAnsi="Constantia"/>
          <w:b/>
          <w:bCs/>
          <w:i w:val="0"/>
          <w:iCs w:val="0"/>
          <w:color w:val="156082" w:themeColor="accent1"/>
          <w:sz w:val="22"/>
          <w:szCs w:val="22"/>
        </w:rPr>
        <w:t xml:space="preserve"> </w:t>
      </w:r>
      <w:r w:rsidRPr="00C51417">
        <w:rPr>
          <w:rFonts w:ascii="Constantia" w:hAnsi="Constantia"/>
          <w:b/>
          <w:bCs/>
          <w:i w:val="0"/>
          <w:iCs w:val="0"/>
          <w:color w:val="156082" w:themeColor="accent1"/>
          <w:sz w:val="22"/>
          <w:szCs w:val="22"/>
        </w:rPr>
        <w:t>ικανοποίησης από τις παροχές του ΕΟΠΥΥ στην κλίμακα από 1 έως 10, σύμφωνα με τις ανάγκες υγείας των ατόμων με αναπηρία/χρόνια/σπάνια πάθηση</w:t>
      </w:r>
      <w:bookmarkEnd w:id="88"/>
    </w:p>
    <w:p w14:paraId="012DEF7A" w14:textId="22FA7E81" w:rsidR="005114B5" w:rsidRPr="00054262" w:rsidRDefault="006F734F" w:rsidP="00EA6C1B">
      <w:pPr>
        <w:jc w:val="center"/>
        <w:rPr>
          <w:rFonts w:ascii="Constantia" w:hAnsi="Constantia"/>
        </w:rPr>
      </w:pPr>
      <w:r w:rsidRPr="00054262">
        <w:rPr>
          <w:rFonts w:ascii="Constantia" w:hAnsi="Constantia"/>
          <w:noProof/>
        </w:rPr>
        <w:drawing>
          <wp:inline distT="0" distB="0" distL="0" distR="0" wp14:anchorId="04250FDD" wp14:editId="0F57FA89">
            <wp:extent cx="5760720" cy="4472305"/>
            <wp:effectExtent l="0" t="0" r="17780" b="10795"/>
            <wp:docPr id="642342268" name="Γράφημα 1">
              <a:extLst xmlns:a="http://schemas.openxmlformats.org/drawingml/2006/main">
                <a:ext uri="{FF2B5EF4-FFF2-40B4-BE49-F238E27FC236}">
                  <a16:creationId xmlns:a16="http://schemas.microsoft.com/office/drawing/2014/main" id="{2C0F8131-8A65-BE42-EBCD-54D3055A8C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1A4278" w14:textId="6F7CB4BD" w:rsidR="0057743A" w:rsidRDefault="00DD1C7B" w:rsidP="00EA6C1B">
      <w:pPr>
        <w:spacing w:line="276" w:lineRule="auto"/>
        <w:jc w:val="both"/>
        <w:rPr>
          <w:rFonts w:ascii="Constantia" w:hAnsi="Constantia"/>
          <w:sz w:val="24"/>
          <w:szCs w:val="24"/>
        </w:rPr>
      </w:pPr>
      <w:bookmarkStart w:id="89" w:name="_Hlk183711575"/>
      <w:bookmarkStart w:id="90" w:name="_Hlk183616376"/>
      <w:r w:rsidRPr="002370E0">
        <w:rPr>
          <w:rFonts w:ascii="Constantia" w:hAnsi="Constantia"/>
          <w:sz w:val="24"/>
          <w:szCs w:val="24"/>
        </w:rPr>
        <w:t xml:space="preserve">Για το σύνολο των παραμέτρων που αξιολογήθηκαν οι περιφέρειες που κατέγραψαν χειρότερη μέση βαθμολογία είναι το Νότιο Αιγαίο, το Βόρειο Αιγαίο, η Ήπειρος και η Δυτική Μακεδονία. </w:t>
      </w:r>
    </w:p>
    <w:bookmarkEnd w:id="89"/>
    <w:p w14:paraId="0E511F52" w14:textId="72F2329D" w:rsidR="00E6439E" w:rsidRPr="00790E72" w:rsidRDefault="005266A5" w:rsidP="00080450">
      <w:pPr>
        <w:spacing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 xml:space="preserve">Η </w:t>
      </w:r>
      <w:r w:rsidR="00E6439E" w:rsidRPr="00790E72">
        <w:rPr>
          <w:rFonts w:ascii="Constantia" w:eastAsiaTheme="majorEastAsia" w:hAnsi="Constantia" w:cstheme="majorBidi"/>
          <w:i/>
          <w:iCs/>
          <w:color w:val="215E99" w:themeColor="text2" w:themeTint="BF"/>
          <w:sz w:val="24"/>
          <w:szCs w:val="24"/>
        </w:rPr>
        <w:t>πρόσβαση στις παροχές του ΕΟΠΥΥ μέσα από τη βιωμένη εμπειρία των ατόμων με αναπηρία, χρόνιες και σπάνιες παθήσεις</w:t>
      </w:r>
    </w:p>
    <w:p w14:paraId="51347FC5" w14:textId="0AA59F03" w:rsidR="00E6439E" w:rsidRPr="00073079" w:rsidRDefault="002370E0" w:rsidP="00080450">
      <w:pPr>
        <w:spacing w:after="0" w:line="276" w:lineRule="auto"/>
        <w:jc w:val="both"/>
        <w:rPr>
          <w:rFonts w:ascii="Constantia" w:hAnsi="Constantia"/>
          <w:spacing w:val="-4"/>
          <w:sz w:val="24"/>
          <w:szCs w:val="24"/>
        </w:rPr>
      </w:pPr>
      <w:r w:rsidRPr="00073079">
        <w:rPr>
          <w:rFonts w:ascii="Constantia" w:hAnsi="Constantia"/>
          <w:spacing w:val="-4"/>
          <w:sz w:val="24"/>
          <w:szCs w:val="24"/>
        </w:rPr>
        <w:t>Ένας σημαντικός αριθμός απαντήσεων στο πλαίσιο της ανοικτής ερώτησης αφορούσε τις εμπειρίες των συμμετεχόντων</w:t>
      </w:r>
      <w:r w:rsidR="005078FD" w:rsidRPr="00073079">
        <w:rPr>
          <w:rFonts w:ascii="Constantia" w:hAnsi="Constantia"/>
          <w:spacing w:val="-4"/>
          <w:sz w:val="24"/>
          <w:szCs w:val="24"/>
        </w:rPr>
        <w:t>/ουσών</w:t>
      </w:r>
      <w:r w:rsidRPr="00073079">
        <w:rPr>
          <w:rFonts w:ascii="Constantia" w:hAnsi="Constantia"/>
          <w:spacing w:val="-4"/>
          <w:sz w:val="24"/>
          <w:szCs w:val="24"/>
        </w:rPr>
        <w:t xml:space="preserve"> με τις παροχές του ΕΟΠΥΥ.</w:t>
      </w:r>
      <w:r w:rsidR="00E6439E" w:rsidRPr="00073079">
        <w:rPr>
          <w:rFonts w:ascii="Constantia" w:hAnsi="Constantia"/>
          <w:spacing w:val="-4"/>
          <w:sz w:val="24"/>
          <w:szCs w:val="24"/>
        </w:rPr>
        <w:t xml:space="preserve"> Ειδικότερα:</w:t>
      </w:r>
    </w:p>
    <w:p w14:paraId="042001E2" w14:textId="77777777" w:rsidR="00080450" w:rsidRPr="00073079" w:rsidRDefault="00080450" w:rsidP="00080450">
      <w:pPr>
        <w:spacing w:after="0" w:line="276" w:lineRule="auto"/>
        <w:jc w:val="both"/>
        <w:rPr>
          <w:rFonts w:ascii="Constantia" w:hAnsi="Constantia"/>
          <w:spacing w:val="-4"/>
          <w:sz w:val="24"/>
          <w:szCs w:val="24"/>
        </w:rPr>
      </w:pPr>
    </w:p>
    <w:p w14:paraId="4BBDE44C" w14:textId="56C143A8" w:rsidR="002370E0" w:rsidRPr="00073079" w:rsidRDefault="00E6439E" w:rsidP="00080450">
      <w:pPr>
        <w:spacing w:after="0" w:line="276" w:lineRule="auto"/>
        <w:jc w:val="both"/>
        <w:rPr>
          <w:rFonts w:ascii="Constantia" w:hAnsi="Constantia"/>
          <w:spacing w:val="-4"/>
          <w:sz w:val="24"/>
          <w:szCs w:val="24"/>
        </w:rPr>
      </w:pPr>
      <w:r w:rsidRPr="00073079">
        <w:rPr>
          <w:rFonts w:ascii="Constantia" w:hAnsi="Constantia"/>
          <w:spacing w:val="-4"/>
          <w:sz w:val="24"/>
          <w:szCs w:val="24"/>
        </w:rPr>
        <w:t>Σ</w:t>
      </w:r>
      <w:r w:rsidR="002370E0" w:rsidRPr="00073079">
        <w:rPr>
          <w:rFonts w:ascii="Constantia" w:hAnsi="Constantia"/>
          <w:spacing w:val="-4"/>
          <w:sz w:val="24"/>
          <w:szCs w:val="24"/>
        </w:rPr>
        <w:t xml:space="preserve">ε ότι αφορά τις </w:t>
      </w:r>
      <w:r w:rsidR="002370E0" w:rsidRPr="00073079">
        <w:rPr>
          <w:rFonts w:ascii="Constantia" w:hAnsi="Constantia"/>
          <w:i/>
          <w:iCs/>
          <w:spacing w:val="-4"/>
          <w:sz w:val="24"/>
          <w:szCs w:val="24"/>
        </w:rPr>
        <w:t>διαγνωστικές εξετάσεις</w:t>
      </w:r>
      <w:r w:rsidR="002370E0" w:rsidRPr="00073079">
        <w:rPr>
          <w:rFonts w:ascii="Constantia" w:hAnsi="Constantia"/>
          <w:spacing w:val="-4"/>
          <w:sz w:val="24"/>
          <w:szCs w:val="24"/>
        </w:rPr>
        <w:t xml:space="preserve">, </w:t>
      </w:r>
      <w:r w:rsidR="00DF1DEC" w:rsidRPr="00073079">
        <w:rPr>
          <w:rFonts w:ascii="Constantia" w:hAnsi="Constantia"/>
          <w:spacing w:val="-4"/>
          <w:sz w:val="24"/>
          <w:szCs w:val="24"/>
        </w:rPr>
        <w:t>οι συμμετέχοντες</w:t>
      </w:r>
      <w:r w:rsidR="00080450" w:rsidRPr="00073079">
        <w:rPr>
          <w:rFonts w:ascii="Constantia" w:hAnsi="Constantia"/>
          <w:spacing w:val="-4"/>
          <w:sz w:val="24"/>
          <w:szCs w:val="24"/>
        </w:rPr>
        <w:t>/</w:t>
      </w:r>
      <w:proofErr w:type="spellStart"/>
      <w:r w:rsidR="00080450" w:rsidRPr="00073079">
        <w:rPr>
          <w:rFonts w:ascii="Constantia" w:hAnsi="Constantia"/>
          <w:spacing w:val="-4"/>
          <w:sz w:val="24"/>
          <w:szCs w:val="24"/>
        </w:rPr>
        <w:t>ουσες</w:t>
      </w:r>
      <w:proofErr w:type="spellEnd"/>
      <w:r w:rsidR="00DF1DEC" w:rsidRPr="00073079">
        <w:rPr>
          <w:rFonts w:ascii="Constantia" w:hAnsi="Constantia"/>
          <w:spacing w:val="-4"/>
          <w:sz w:val="24"/>
          <w:szCs w:val="24"/>
        </w:rPr>
        <w:t>, μεταξύ άλλων, εστίασαν: στην έλλειψη διαγνωστικών μηχανημάτων κυρίως στην Περιφέρεια και την ανάγκη μετακίνησ</w:t>
      </w:r>
      <w:r w:rsidR="003C6627" w:rsidRPr="00073079">
        <w:rPr>
          <w:rFonts w:ascii="Constantia" w:hAnsi="Constantia"/>
          <w:spacing w:val="-4"/>
          <w:sz w:val="24"/>
          <w:szCs w:val="24"/>
        </w:rPr>
        <w:t>ή</w:t>
      </w:r>
      <w:r w:rsidR="00DF1DEC" w:rsidRPr="00073079">
        <w:rPr>
          <w:rFonts w:ascii="Constantia" w:hAnsi="Constantia"/>
          <w:spacing w:val="-4"/>
          <w:sz w:val="24"/>
          <w:szCs w:val="24"/>
        </w:rPr>
        <w:t xml:space="preserve">ς τους στα μεγάλα αστικά κέντρα, στην αναμονή που δημιουργείται στα νοσοκομεία των μεγάλων αστικών κέντρων ως </w:t>
      </w:r>
      <w:r w:rsidR="00E05E44" w:rsidRPr="00073079">
        <w:rPr>
          <w:rFonts w:ascii="Constantia" w:hAnsi="Constantia"/>
          <w:spacing w:val="-4"/>
          <w:sz w:val="24"/>
          <w:szCs w:val="24"/>
        </w:rPr>
        <w:t>απόρροια</w:t>
      </w:r>
      <w:r w:rsidR="00DF1DEC" w:rsidRPr="00073079">
        <w:rPr>
          <w:rFonts w:ascii="Constantia" w:hAnsi="Constantia"/>
          <w:spacing w:val="-4"/>
          <w:sz w:val="24"/>
          <w:szCs w:val="24"/>
        </w:rPr>
        <w:t xml:space="preserve"> της μετακίνησης πολιτών από άλλες περιοχές, στην παλαιότητα των απεικονιστικών μηχανημάτων που βρίσκονται (κυρίως) στα νοσοκομεία της περιφέρειας και τις συνέπειες αυτής στην ποιότητα των εικόνων που παράγουν</w:t>
      </w:r>
      <w:r w:rsidRPr="00073079">
        <w:rPr>
          <w:rFonts w:ascii="Constantia" w:hAnsi="Constantia"/>
          <w:spacing w:val="-4"/>
          <w:sz w:val="24"/>
          <w:szCs w:val="24"/>
        </w:rPr>
        <w:t>, στο κόστος των εξετάσεων που χρειάζεται να κάνουν ανά τακτά χρονικά διαστήματα και το οποίο δεν καλύπτεται στο σύνολ</w:t>
      </w:r>
      <w:r w:rsidR="00080450" w:rsidRPr="00073079">
        <w:rPr>
          <w:rFonts w:ascii="Constantia" w:hAnsi="Constantia"/>
          <w:spacing w:val="-4"/>
          <w:sz w:val="24"/>
          <w:szCs w:val="24"/>
        </w:rPr>
        <w:t>ό</w:t>
      </w:r>
      <w:r w:rsidRPr="00073079">
        <w:rPr>
          <w:rFonts w:ascii="Constantia" w:hAnsi="Constantia"/>
          <w:spacing w:val="-4"/>
          <w:sz w:val="24"/>
          <w:szCs w:val="24"/>
        </w:rPr>
        <w:t xml:space="preserve"> του </w:t>
      </w:r>
      <w:r w:rsidRPr="00073079">
        <w:rPr>
          <w:rFonts w:ascii="Constantia" w:hAnsi="Constantia"/>
          <w:spacing w:val="-4"/>
          <w:sz w:val="24"/>
          <w:szCs w:val="24"/>
        </w:rPr>
        <w:lastRenderedPageBreak/>
        <w:t>από τον ΕΟΠΥΥ καθώς και στη μη κάλυψη από τον ΕΟΠΥΥ εξειδικευμένων διαγνωστικών εξετάσεων.</w:t>
      </w:r>
    </w:p>
    <w:p w14:paraId="7889C090" w14:textId="77777777" w:rsidR="00080450" w:rsidRPr="00073079" w:rsidRDefault="00080450" w:rsidP="00080450">
      <w:pPr>
        <w:spacing w:after="0" w:line="276" w:lineRule="auto"/>
        <w:jc w:val="both"/>
        <w:rPr>
          <w:rFonts w:ascii="Constantia" w:hAnsi="Constantia"/>
          <w:spacing w:val="-4"/>
          <w:sz w:val="24"/>
          <w:szCs w:val="24"/>
        </w:rPr>
      </w:pPr>
    </w:p>
    <w:p w14:paraId="6773B07C" w14:textId="34E56968" w:rsidR="002370E0" w:rsidRPr="00073079" w:rsidRDefault="002370E0"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Μετάβαση σε μεγάλα αστικά κέντρα (Αθήνα, Θεσσαλονίκη, Λάρισα) για επισκέψεις σε εξειδικευμένα ιατρικά κέντρα, νοσοκομεία και διαγνωστικά κέντρα ελλείψει των ανωτέρω δομών στον τόπο κατοικίας μου.</w:t>
      </w:r>
    </w:p>
    <w:p w14:paraId="6ACD6B33" w14:textId="2B2B19A5" w:rsidR="00E6439E" w:rsidRPr="00073079" w:rsidRDefault="002370E0" w:rsidP="00E34A10">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Άνδρας, </w:t>
      </w:r>
      <w:r w:rsidR="00ED02DE" w:rsidRPr="00073079">
        <w:rPr>
          <w:rFonts w:ascii="Constantia" w:hAnsi="Constantia" w:cs="Arial"/>
          <w:i/>
          <w:iCs/>
          <w:color w:val="404040" w:themeColor="text1" w:themeTint="BF"/>
          <w:spacing w:val="-4"/>
          <w:sz w:val="24"/>
          <w:szCs w:val="24"/>
          <w:shd w:val="clear" w:color="auto" w:fill="FFFFFF"/>
        </w:rPr>
        <w:t>αιματολογική πάθηση</w:t>
      </w:r>
      <w:r w:rsidRPr="00073079">
        <w:rPr>
          <w:rFonts w:ascii="Constantia" w:hAnsi="Constantia" w:cs="Arial"/>
          <w:i/>
          <w:iCs/>
          <w:color w:val="404040" w:themeColor="text1" w:themeTint="BF"/>
          <w:spacing w:val="-4"/>
          <w:sz w:val="24"/>
          <w:szCs w:val="24"/>
          <w:shd w:val="clear" w:color="auto" w:fill="FFFFFF"/>
        </w:rPr>
        <w:t>, Θεσσαλία</w:t>
      </w:r>
      <w:r w:rsidRPr="00073079">
        <w:rPr>
          <w:rFonts w:ascii="Constantia" w:hAnsi="Constantia" w:cs="Arial"/>
          <w:color w:val="404040" w:themeColor="text1" w:themeTint="BF"/>
          <w:spacing w:val="-4"/>
          <w:sz w:val="24"/>
          <w:szCs w:val="24"/>
          <w:shd w:val="clear" w:color="auto" w:fill="FFFFFF"/>
        </w:rPr>
        <w:t>]</w:t>
      </w:r>
    </w:p>
    <w:p w14:paraId="069BA5C4" w14:textId="77777777" w:rsidR="00E34A10" w:rsidRPr="00073079" w:rsidRDefault="00E34A10" w:rsidP="00E34A10">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4A0A8A47" w14:textId="431A2BC4" w:rsidR="002370E0" w:rsidRPr="00073079" w:rsidRDefault="00DF1DEC"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Δεν υπάρχει στο νοσοκομείο της πόλης</w:t>
      </w:r>
      <w:r w:rsidR="00080450" w:rsidRPr="00073079">
        <w:rPr>
          <w:rFonts w:ascii="Constantia" w:hAnsi="Constantia" w:cs="Arial"/>
          <w:color w:val="404040" w:themeColor="text1" w:themeTint="BF"/>
          <w:spacing w:val="-4"/>
          <w:sz w:val="24"/>
          <w:szCs w:val="24"/>
          <w:shd w:val="clear" w:color="auto" w:fill="FFFFFF"/>
        </w:rPr>
        <w:t xml:space="preserve"> μου</w:t>
      </w:r>
      <w:r w:rsidRPr="00073079">
        <w:rPr>
          <w:rFonts w:ascii="Constantia" w:hAnsi="Constantia" w:cs="Arial"/>
          <w:color w:val="404040" w:themeColor="text1" w:themeTint="BF"/>
          <w:spacing w:val="-4"/>
          <w:sz w:val="24"/>
          <w:szCs w:val="24"/>
          <w:shd w:val="clear" w:color="auto" w:fill="FFFFFF"/>
        </w:rPr>
        <w:t>, ακόμη και ιδιωτικά να κάνουμε υπέρηχο, αξονική και μαγνητική καθώς κι άλλες διαγνωστικές εξετάσεις</w:t>
      </w:r>
      <w:r w:rsidR="00ED02DE" w:rsidRPr="00073079">
        <w:rPr>
          <w:rFonts w:ascii="Constantia" w:hAnsi="Constantia" w:cs="Arial"/>
          <w:color w:val="404040" w:themeColor="text1" w:themeTint="BF"/>
          <w:spacing w:val="-4"/>
          <w:sz w:val="24"/>
          <w:szCs w:val="24"/>
          <w:shd w:val="clear" w:color="auto" w:fill="FFFFFF"/>
        </w:rPr>
        <w:t>…</w:t>
      </w:r>
      <w:r w:rsidR="00E6439E" w:rsidRPr="00073079">
        <w:rPr>
          <w:rFonts w:ascii="Constantia" w:hAnsi="Constantia" w:cs="Arial"/>
          <w:color w:val="404040" w:themeColor="text1" w:themeTint="BF"/>
          <w:spacing w:val="-4"/>
          <w:sz w:val="24"/>
          <w:szCs w:val="24"/>
          <w:shd w:val="clear" w:color="auto" w:fill="FFFFFF"/>
        </w:rPr>
        <w:t xml:space="preserve"> </w:t>
      </w:r>
      <w:r w:rsidR="00080450" w:rsidRPr="00073079">
        <w:rPr>
          <w:rFonts w:ascii="Constantia" w:hAnsi="Constantia" w:cs="Arial"/>
          <w:color w:val="404040" w:themeColor="text1" w:themeTint="BF"/>
          <w:spacing w:val="-4"/>
          <w:sz w:val="24"/>
          <w:szCs w:val="24"/>
          <w:shd w:val="clear" w:color="auto" w:fill="FFFFFF"/>
        </w:rPr>
        <w:t>Κ</w:t>
      </w:r>
      <w:r w:rsidRPr="00073079">
        <w:rPr>
          <w:rFonts w:ascii="Constantia" w:hAnsi="Constantia" w:cs="Arial"/>
          <w:color w:val="404040" w:themeColor="text1" w:themeTint="BF"/>
          <w:spacing w:val="-4"/>
          <w:sz w:val="24"/>
          <w:szCs w:val="24"/>
          <w:shd w:val="clear" w:color="auto" w:fill="FFFFFF"/>
        </w:rPr>
        <w:t>ι ένα ιδιωτικό που υπάρχει δεν μπορεί να καλύψει τον πληθυσμό. μεγάλη αναμονή ή και αδυναμία.</w:t>
      </w:r>
      <w:r w:rsidR="00E6439E" w:rsidRPr="00073079">
        <w:rPr>
          <w:rFonts w:ascii="Constantia" w:hAnsi="Constantia" w:cs="Arial"/>
          <w:color w:val="404040" w:themeColor="text1" w:themeTint="BF"/>
          <w:spacing w:val="-4"/>
          <w:sz w:val="24"/>
          <w:szCs w:val="24"/>
          <w:shd w:val="clear" w:color="auto" w:fill="FFFFFF"/>
        </w:rPr>
        <w:t xml:space="preserve"> </w:t>
      </w:r>
      <w:r w:rsidRPr="00073079">
        <w:rPr>
          <w:rFonts w:ascii="Constantia" w:hAnsi="Constantia" w:cs="Arial"/>
          <w:color w:val="404040" w:themeColor="text1" w:themeTint="BF"/>
          <w:spacing w:val="-4"/>
          <w:sz w:val="24"/>
          <w:szCs w:val="24"/>
          <w:shd w:val="clear" w:color="auto" w:fill="FFFFFF"/>
        </w:rPr>
        <w:t>στα νοσοκομεία της Θεσσαλονίκης δεν υπάρχει περίπτωση να βρεθεί λύση,</w:t>
      </w:r>
      <w:r w:rsidR="00954BC6" w:rsidRPr="00073079">
        <w:rPr>
          <w:rFonts w:ascii="Constantia" w:hAnsi="Constantia" w:cs="Arial"/>
          <w:color w:val="404040" w:themeColor="text1" w:themeTint="BF"/>
          <w:spacing w:val="-4"/>
          <w:sz w:val="24"/>
          <w:szCs w:val="24"/>
          <w:shd w:val="clear" w:color="auto" w:fill="FFFFFF"/>
        </w:rPr>
        <w:t xml:space="preserve"> </w:t>
      </w:r>
      <w:r w:rsidRPr="00073079">
        <w:rPr>
          <w:rFonts w:ascii="Constantia" w:hAnsi="Constantia" w:cs="Arial"/>
          <w:color w:val="404040" w:themeColor="text1" w:themeTint="BF"/>
          <w:spacing w:val="-4"/>
          <w:sz w:val="24"/>
          <w:szCs w:val="24"/>
          <w:shd w:val="clear" w:color="auto" w:fill="FFFFFF"/>
        </w:rPr>
        <w:t>ακόμη κ</w:t>
      </w:r>
      <w:r w:rsidR="00080450" w:rsidRPr="00073079">
        <w:rPr>
          <w:rFonts w:ascii="Constantia" w:hAnsi="Constantia" w:cs="Arial"/>
          <w:color w:val="404040" w:themeColor="text1" w:themeTint="BF"/>
          <w:spacing w:val="-4"/>
          <w:sz w:val="24"/>
          <w:szCs w:val="24"/>
          <w:shd w:val="clear" w:color="auto" w:fill="FFFFFF"/>
        </w:rPr>
        <w:t>αι</w:t>
      </w:r>
      <w:r w:rsidRPr="00073079">
        <w:rPr>
          <w:rFonts w:ascii="Constantia" w:hAnsi="Constantia" w:cs="Arial"/>
          <w:color w:val="404040" w:themeColor="text1" w:themeTint="BF"/>
          <w:spacing w:val="-4"/>
          <w:sz w:val="24"/>
          <w:szCs w:val="24"/>
          <w:shd w:val="clear" w:color="auto" w:fill="FFFFFF"/>
        </w:rPr>
        <w:t xml:space="preserve"> στα ιδιωτικά.</w:t>
      </w:r>
    </w:p>
    <w:p w14:paraId="2B8BBCAD" w14:textId="6B14E45E" w:rsidR="00DF1DEC" w:rsidRPr="00073079" w:rsidRDefault="00DF1DEC" w:rsidP="005266A5">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ψυχική αναπηρία, Κεντρική Μακεδονία</w:t>
      </w:r>
      <w:r w:rsidRPr="00073079">
        <w:rPr>
          <w:rFonts w:ascii="Constantia" w:hAnsi="Constantia" w:cs="Arial"/>
          <w:color w:val="404040" w:themeColor="text1" w:themeTint="BF"/>
          <w:spacing w:val="-4"/>
          <w:sz w:val="24"/>
          <w:szCs w:val="24"/>
          <w:shd w:val="clear" w:color="auto" w:fill="FFFFFF"/>
        </w:rPr>
        <w:t>]</w:t>
      </w:r>
    </w:p>
    <w:p w14:paraId="23F57B8C" w14:textId="77777777" w:rsidR="005266A5" w:rsidRPr="00073079" w:rsidRDefault="005266A5" w:rsidP="005266A5">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70064756" w14:textId="6DEEC93B" w:rsidR="00DF1DEC" w:rsidRPr="00073079" w:rsidRDefault="00DF1DEC"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Κάθε μήνα </w:t>
      </w:r>
      <w:r w:rsidR="00E6439E" w:rsidRPr="00073079">
        <w:rPr>
          <w:rFonts w:ascii="Constantia" w:hAnsi="Constantia" w:cs="Arial"/>
          <w:color w:val="404040" w:themeColor="text1" w:themeTint="BF"/>
          <w:spacing w:val="-4"/>
          <w:sz w:val="24"/>
          <w:szCs w:val="24"/>
          <w:shd w:val="clear" w:color="auto" w:fill="FFFFFF"/>
        </w:rPr>
        <w:t>πρέπει</w:t>
      </w:r>
      <w:r w:rsidRPr="00073079">
        <w:rPr>
          <w:rFonts w:ascii="Constantia" w:hAnsi="Constantia" w:cs="Arial"/>
          <w:color w:val="404040" w:themeColor="text1" w:themeTint="BF"/>
          <w:spacing w:val="-4"/>
          <w:sz w:val="24"/>
          <w:szCs w:val="24"/>
          <w:shd w:val="clear" w:color="auto" w:fill="FFFFFF"/>
        </w:rPr>
        <w:t xml:space="preserve"> να </w:t>
      </w:r>
      <w:r w:rsidR="00E6439E" w:rsidRPr="00073079">
        <w:rPr>
          <w:rFonts w:ascii="Constantia" w:hAnsi="Constantia" w:cs="Arial"/>
          <w:color w:val="404040" w:themeColor="text1" w:themeTint="BF"/>
          <w:spacing w:val="-4"/>
          <w:sz w:val="24"/>
          <w:szCs w:val="24"/>
          <w:shd w:val="clear" w:color="auto" w:fill="FFFFFF"/>
        </w:rPr>
        <w:t>κάνω</w:t>
      </w:r>
      <w:r w:rsidRPr="00073079">
        <w:rPr>
          <w:rFonts w:ascii="Constantia" w:hAnsi="Constantia" w:cs="Arial"/>
          <w:color w:val="404040" w:themeColor="text1" w:themeTint="BF"/>
          <w:spacing w:val="-4"/>
          <w:sz w:val="24"/>
          <w:szCs w:val="24"/>
          <w:shd w:val="clear" w:color="auto" w:fill="FFFFFF"/>
        </w:rPr>
        <w:t xml:space="preserve"> ιατρικές εξετάσεις μέσα στα πλαίσια παρακολούθησης της νόσου μου (είμαι καρκινοπαθής με διπλό </w:t>
      </w:r>
      <w:r w:rsidR="00E6439E" w:rsidRPr="00073079">
        <w:rPr>
          <w:rFonts w:ascii="Constantia" w:hAnsi="Constantia" w:cs="Arial"/>
          <w:color w:val="404040" w:themeColor="text1" w:themeTint="BF"/>
          <w:spacing w:val="-4"/>
          <w:sz w:val="24"/>
          <w:szCs w:val="24"/>
          <w:shd w:val="clear" w:color="auto" w:fill="FFFFFF"/>
        </w:rPr>
        <w:t>καρκίνο, στήθος</w:t>
      </w:r>
      <w:r w:rsidRPr="00073079">
        <w:rPr>
          <w:rFonts w:ascii="Constantia" w:hAnsi="Constantia" w:cs="Arial"/>
          <w:color w:val="404040" w:themeColor="text1" w:themeTint="BF"/>
          <w:spacing w:val="-4"/>
          <w:sz w:val="24"/>
          <w:szCs w:val="24"/>
          <w:shd w:val="clear" w:color="auto" w:fill="FFFFFF"/>
        </w:rPr>
        <w:t xml:space="preserve"> κ</w:t>
      </w:r>
      <w:r w:rsidR="00E6439E" w:rsidRPr="00073079">
        <w:rPr>
          <w:rFonts w:ascii="Constantia" w:hAnsi="Constantia" w:cs="Arial"/>
          <w:color w:val="404040" w:themeColor="text1" w:themeTint="BF"/>
          <w:spacing w:val="-4"/>
          <w:sz w:val="24"/>
          <w:szCs w:val="24"/>
          <w:shd w:val="clear" w:color="auto" w:fill="FFFFFF"/>
        </w:rPr>
        <w:t>αι</w:t>
      </w:r>
      <w:r w:rsidRPr="00073079">
        <w:rPr>
          <w:rFonts w:ascii="Constantia" w:hAnsi="Constantia" w:cs="Arial"/>
          <w:color w:val="404040" w:themeColor="text1" w:themeTint="BF"/>
          <w:spacing w:val="-4"/>
          <w:sz w:val="24"/>
          <w:szCs w:val="24"/>
          <w:shd w:val="clear" w:color="auto" w:fill="FFFFFF"/>
        </w:rPr>
        <w:t xml:space="preserve"> παχύ έντερο). Για αξονική κ</w:t>
      </w:r>
      <w:r w:rsidR="00080450" w:rsidRPr="00073079">
        <w:rPr>
          <w:rFonts w:ascii="Constantia" w:hAnsi="Constantia" w:cs="Arial"/>
          <w:color w:val="404040" w:themeColor="text1" w:themeTint="BF"/>
          <w:spacing w:val="-4"/>
          <w:sz w:val="24"/>
          <w:szCs w:val="24"/>
          <w:shd w:val="clear" w:color="auto" w:fill="FFFFFF"/>
        </w:rPr>
        <w:t>αι</w:t>
      </w:r>
      <w:r w:rsidRPr="00073079">
        <w:rPr>
          <w:rFonts w:ascii="Constantia" w:hAnsi="Constantia" w:cs="Arial"/>
          <w:color w:val="404040" w:themeColor="text1" w:themeTint="BF"/>
          <w:spacing w:val="-4"/>
          <w:sz w:val="24"/>
          <w:szCs w:val="24"/>
          <w:shd w:val="clear" w:color="auto" w:fill="FFFFFF"/>
        </w:rPr>
        <w:t xml:space="preserve"> μαγνητική πηγαίνω στην Αθήνα γιατί το νοσοκομείο της Τρίπολης δεν μας </w:t>
      </w:r>
      <w:r w:rsidR="00E6439E" w:rsidRPr="00073079">
        <w:rPr>
          <w:rFonts w:ascii="Constantia" w:hAnsi="Constantia" w:cs="Arial"/>
          <w:color w:val="404040" w:themeColor="text1" w:themeTint="BF"/>
          <w:spacing w:val="-4"/>
          <w:sz w:val="24"/>
          <w:szCs w:val="24"/>
          <w:shd w:val="clear" w:color="auto" w:fill="FFFFFF"/>
        </w:rPr>
        <w:t>εξυπηρετεί, αφού</w:t>
      </w:r>
      <w:r w:rsidRPr="00073079">
        <w:rPr>
          <w:rFonts w:ascii="Constantia" w:hAnsi="Constantia" w:cs="Arial"/>
          <w:color w:val="404040" w:themeColor="text1" w:themeTint="BF"/>
          <w:spacing w:val="-4"/>
          <w:sz w:val="24"/>
          <w:szCs w:val="24"/>
          <w:shd w:val="clear" w:color="auto" w:fill="FFFFFF"/>
        </w:rPr>
        <w:t xml:space="preserve"> δεν έχει γιατρούς,</w:t>
      </w:r>
      <w:r w:rsidR="00E6439E" w:rsidRPr="00073079">
        <w:rPr>
          <w:rFonts w:ascii="Constantia" w:hAnsi="Constantia" w:cs="Arial"/>
          <w:color w:val="404040" w:themeColor="text1" w:themeTint="BF"/>
          <w:spacing w:val="-4"/>
          <w:sz w:val="24"/>
          <w:szCs w:val="24"/>
          <w:shd w:val="clear" w:color="auto" w:fill="FFFFFF"/>
        </w:rPr>
        <w:t xml:space="preserve"> οπότε</w:t>
      </w:r>
      <w:r w:rsidRPr="00073079">
        <w:rPr>
          <w:rFonts w:ascii="Constantia" w:hAnsi="Constantia" w:cs="Arial"/>
          <w:color w:val="404040" w:themeColor="text1" w:themeTint="BF"/>
          <w:spacing w:val="-4"/>
          <w:sz w:val="24"/>
          <w:szCs w:val="24"/>
          <w:shd w:val="clear" w:color="auto" w:fill="FFFFFF"/>
        </w:rPr>
        <w:t xml:space="preserve"> δεν κλείνουν ραντεβού.</w:t>
      </w:r>
    </w:p>
    <w:p w14:paraId="3BEBA5FA" w14:textId="4B38D828" w:rsidR="00DF1DEC" w:rsidRPr="00073079" w:rsidRDefault="00DF1DEC" w:rsidP="00E6439E">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 xml:space="preserve">, </w:t>
      </w:r>
      <w:r w:rsidR="00080450" w:rsidRPr="00073079">
        <w:rPr>
          <w:rFonts w:ascii="Constantia" w:hAnsi="Constantia" w:cs="Arial"/>
          <w:i/>
          <w:iCs/>
          <w:color w:val="404040" w:themeColor="text1" w:themeTint="BF"/>
          <w:spacing w:val="-4"/>
          <w:sz w:val="24"/>
          <w:szCs w:val="24"/>
          <w:shd w:val="clear" w:color="auto" w:fill="FFFFFF"/>
        </w:rPr>
        <w:t>νεοπλασία</w:t>
      </w:r>
      <w:r w:rsidR="00ED02DE" w:rsidRPr="00073079">
        <w:rPr>
          <w:rFonts w:ascii="Constantia" w:hAnsi="Constantia" w:cs="Arial"/>
          <w:i/>
          <w:iCs/>
          <w:color w:val="404040" w:themeColor="text1" w:themeTint="BF"/>
          <w:spacing w:val="-4"/>
          <w:sz w:val="24"/>
          <w:szCs w:val="24"/>
          <w:shd w:val="clear" w:color="auto" w:fill="FFFFFF"/>
        </w:rPr>
        <w:t xml:space="preserve">, </w:t>
      </w:r>
      <w:r w:rsidRPr="00073079">
        <w:rPr>
          <w:rFonts w:ascii="Constantia" w:hAnsi="Constantia" w:cs="Arial"/>
          <w:i/>
          <w:iCs/>
          <w:color w:val="404040" w:themeColor="text1" w:themeTint="BF"/>
          <w:spacing w:val="-4"/>
          <w:sz w:val="24"/>
          <w:szCs w:val="24"/>
          <w:shd w:val="clear" w:color="auto" w:fill="FFFFFF"/>
        </w:rPr>
        <w:t>Πελοπόννησος</w:t>
      </w:r>
      <w:r w:rsidRPr="00073079">
        <w:rPr>
          <w:rFonts w:ascii="Constantia" w:hAnsi="Constantia" w:cs="Arial"/>
          <w:color w:val="404040" w:themeColor="text1" w:themeTint="BF"/>
          <w:spacing w:val="-4"/>
          <w:sz w:val="24"/>
          <w:szCs w:val="24"/>
          <w:shd w:val="clear" w:color="auto" w:fill="FFFFFF"/>
        </w:rPr>
        <w:t xml:space="preserve">] </w:t>
      </w:r>
    </w:p>
    <w:p w14:paraId="571587C4" w14:textId="77777777" w:rsidR="00DF1DEC" w:rsidRPr="00073079" w:rsidRDefault="00DF1DEC" w:rsidP="00E6439E">
      <w:pPr>
        <w:spacing w:after="0" w:line="276" w:lineRule="auto"/>
        <w:ind w:left="567" w:right="567"/>
        <w:jc w:val="both"/>
        <w:rPr>
          <w:rFonts w:ascii="Constantia" w:hAnsi="Constantia" w:cs="Arial"/>
          <w:color w:val="404040" w:themeColor="text1" w:themeTint="BF"/>
          <w:spacing w:val="-4"/>
          <w:sz w:val="24"/>
          <w:szCs w:val="24"/>
          <w:shd w:val="clear" w:color="auto" w:fill="FFFFFF"/>
        </w:rPr>
      </w:pPr>
    </w:p>
    <w:p w14:paraId="4B141097" w14:textId="6EF128CF" w:rsidR="00DF1DEC" w:rsidRPr="00073079" w:rsidRDefault="00E6439E"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Τα άτομα με σκλήρυνση κατά πλάκας όπως εγώ, χρειάζονται συχνά εξέταση με μαγνητικό τομογράφο. Για ακριβή διάγνωση, πρέπει οι εικόνες να έχουν την καλύτερη δυνατή ανάλυση. Αυτό δε συμβαίνει με τους τομογράφους που υπάρχουν σε δημόσιες δομές. Επίσης, δεν υπάρχει κάποιος τομογράφος σε δημόσια δομή στην περιοχή μου. Τέλος, το κυριότερο πρόβλημα είναι ότι εγώ προσωπικά πρέπει να έχω απεικόνιση το τελευταίο διάστημα (εντός ενός μήνα) πριν λάβω την αγωγή μου. Αν κλείσω κάποιο ραντεβού για μαγνητική σε δημόσια δομή, υπάρχει μια τεράστια λίστα αναμονής όπου μπορεί κάποιος να εξυπηρετηθεί μέχρι και τρεις μήνες αργότερα.</w:t>
      </w:r>
    </w:p>
    <w:p w14:paraId="345CC965" w14:textId="2FFB7503" w:rsidR="00E6439E" w:rsidRPr="00073079" w:rsidRDefault="00E6439E" w:rsidP="00E6439E">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 xml:space="preserve">, </w:t>
      </w:r>
      <w:r w:rsidRPr="00073079">
        <w:rPr>
          <w:rFonts w:ascii="Constantia" w:hAnsi="Constantia" w:cs="Arial"/>
          <w:i/>
          <w:iCs/>
          <w:color w:val="404040" w:themeColor="text1" w:themeTint="BF"/>
          <w:spacing w:val="-4"/>
          <w:sz w:val="24"/>
          <w:szCs w:val="24"/>
          <w:shd w:val="clear" w:color="auto" w:fill="FFFFFF"/>
        </w:rPr>
        <w:t>σκλήρυνση κατά πλάκας, Δυτική Ελλάδα</w:t>
      </w:r>
      <w:r w:rsidRPr="00073079">
        <w:rPr>
          <w:rFonts w:ascii="Constantia" w:hAnsi="Constantia" w:cs="Arial"/>
          <w:color w:val="404040" w:themeColor="text1" w:themeTint="BF"/>
          <w:spacing w:val="-4"/>
          <w:sz w:val="24"/>
          <w:szCs w:val="24"/>
          <w:shd w:val="clear" w:color="auto" w:fill="FFFFFF"/>
        </w:rPr>
        <w:t>]</w:t>
      </w:r>
    </w:p>
    <w:p w14:paraId="7F355704" w14:textId="77777777" w:rsidR="00E6439E" w:rsidRPr="00073079" w:rsidRDefault="00E6439E" w:rsidP="00E6439E">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614237B1" w14:textId="41EFC718" w:rsidR="00E6439E" w:rsidRPr="00073079" w:rsidRDefault="00E6439E"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Για τη σκλήρυνση κατά πλάκας δεν καλύπτεται 100% το κόστος των διαγνωστικών εξετάσεων όπως των μαγνητικών, που είναι μια πολύ συχνή εξέταση στη οποία υποβάλλομαι. </w:t>
      </w:r>
    </w:p>
    <w:p w14:paraId="209DCF1F" w14:textId="37BE94D2" w:rsidR="00E6439E" w:rsidRPr="00073079" w:rsidRDefault="00E6439E" w:rsidP="005266A5">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00ED02DE" w:rsidRPr="00073079">
        <w:rPr>
          <w:rFonts w:ascii="Constantia" w:hAnsi="Constantia" w:cs="Arial"/>
          <w:i/>
          <w:iCs/>
          <w:color w:val="404040" w:themeColor="text1" w:themeTint="BF"/>
          <w:spacing w:val="-4"/>
          <w:sz w:val="24"/>
          <w:szCs w:val="24"/>
          <w:shd w:val="clear" w:color="auto" w:fill="FFFFFF"/>
        </w:rPr>
        <w:t>Γυναίκα, σκλήρυνση κατά πλάκας</w:t>
      </w:r>
      <w:r w:rsidRPr="00073079">
        <w:rPr>
          <w:rFonts w:ascii="Constantia" w:hAnsi="Constantia" w:cs="Arial"/>
          <w:color w:val="404040" w:themeColor="text1" w:themeTint="BF"/>
          <w:spacing w:val="-4"/>
          <w:sz w:val="24"/>
          <w:szCs w:val="24"/>
          <w:shd w:val="clear" w:color="auto" w:fill="FFFFFF"/>
        </w:rPr>
        <w:t>, Θεσσαλία]</w:t>
      </w:r>
    </w:p>
    <w:p w14:paraId="1F8886CE" w14:textId="77777777" w:rsidR="00EA6C1B" w:rsidRPr="00073079" w:rsidRDefault="00EA6C1B" w:rsidP="005266A5">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506AB34E" w14:textId="0E3628DD" w:rsidR="00E6439E" w:rsidRPr="00073079" w:rsidRDefault="00E6439E"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Δεν περιέχονται στον ΕΟΠΥΥ κάποιες απεικονιστικές εξετάσεις όπως υπέρηχος μαλακών μορίων</w:t>
      </w:r>
      <w:r w:rsidR="00EB4AA1" w:rsidRPr="00073079">
        <w:rPr>
          <w:rFonts w:ascii="Constantia" w:hAnsi="Constantia" w:cs="Arial"/>
          <w:color w:val="404040" w:themeColor="text1" w:themeTint="BF"/>
          <w:spacing w:val="-4"/>
          <w:sz w:val="24"/>
          <w:szCs w:val="24"/>
          <w:shd w:val="clear" w:color="auto" w:fill="FFFFFF"/>
        </w:rPr>
        <w:t>.</w:t>
      </w:r>
    </w:p>
    <w:p w14:paraId="00667079" w14:textId="25600426" w:rsidR="00E6439E" w:rsidRPr="00073079" w:rsidRDefault="00E6439E" w:rsidP="00E6439E">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 νευρολογική πάθηση,</w:t>
      </w:r>
      <w:r w:rsidRPr="00073079">
        <w:rPr>
          <w:rFonts w:ascii="Constantia" w:hAnsi="Constantia" w:cs="Arial"/>
          <w:i/>
          <w:iCs/>
          <w:color w:val="404040" w:themeColor="text1" w:themeTint="BF"/>
          <w:spacing w:val="-4"/>
          <w:sz w:val="24"/>
          <w:szCs w:val="24"/>
          <w:shd w:val="clear" w:color="auto" w:fill="FFFFFF"/>
        </w:rPr>
        <w:t xml:space="preserve"> Αττική</w:t>
      </w:r>
      <w:r w:rsidRPr="00073079">
        <w:rPr>
          <w:rFonts w:ascii="Constantia" w:hAnsi="Constantia" w:cs="Arial"/>
          <w:color w:val="404040" w:themeColor="text1" w:themeTint="BF"/>
          <w:spacing w:val="-4"/>
          <w:sz w:val="24"/>
          <w:szCs w:val="24"/>
          <w:shd w:val="clear" w:color="auto" w:fill="FFFFFF"/>
        </w:rPr>
        <w:t>]</w:t>
      </w:r>
    </w:p>
    <w:p w14:paraId="0DB75B6B" w14:textId="77777777" w:rsidR="00E6439E" w:rsidRPr="00073079" w:rsidRDefault="00E6439E" w:rsidP="00EA6C1B">
      <w:pPr>
        <w:spacing w:after="0" w:line="276" w:lineRule="auto"/>
        <w:jc w:val="both"/>
        <w:rPr>
          <w:rFonts w:ascii="Constantia" w:hAnsi="Constantia"/>
          <w:i/>
          <w:iCs/>
          <w:color w:val="404040" w:themeColor="text1" w:themeTint="BF"/>
          <w:spacing w:val="-4"/>
          <w:sz w:val="24"/>
          <w:szCs w:val="24"/>
        </w:rPr>
      </w:pPr>
    </w:p>
    <w:p w14:paraId="61D2BF81" w14:textId="3E18A52A" w:rsidR="00EB4AA1" w:rsidRPr="00073079" w:rsidRDefault="00E6439E" w:rsidP="00EA6C1B">
      <w:pPr>
        <w:spacing w:after="0" w:line="276" w:lineRule="auto"/>
        <w:jc w:val="both"/>
        <w:rPr>
          <w:rFonts w:ascii="Constantia" w:hAnsi="Constantia"/>
          <w:spacing w:val="-4"/>
          <w:sz w:val="24"/>
          <w:szCs w:val="24"/>
        </w:rPr>
      </w:pPr>
      <w:r w:rsidRPr="00073079">
        <w:rPr>
          <w:rFonts w:ascii="Constantia" w:hAnsi="Constantia"/>
          <w:spacing w:val="-4"/>
          <w:sz w:val="24"/>
          <w:szCs w:val="24"/>
        </w:rPr>
        <w:t xml:space="preserve">Ως προς τη </w:t>
      </w:r>
      <w:r w:rsidRPr="00073079">
        <w:rPr>
          <w:rFonts w:ascii="Constantia" w:hAnsi="Constantia"/>
          <w:i/>
          <w:iCs/>
          <w:spacing w:val="-4"/>
          <w:sz w:val="24"/>
          <w:szCs w:val="24"/>
        </w:rPr>
        <w:t>φαρμακευτική περίθαλψη</w:t>
      </w:r>
      <w:r w:rsidRPr="00073079">
        <w:rPr>
          <w:rFonts w:ascii="Constantia" w:hAnsi="Constantia"/>
          <w:spacing w:val="-4"/>
          <w:sz w:val="24"/>
          <w:szCs w:val="24"/>
        </w:rPr>
        <w:t xml:space="preserve">, οι συμμετέχοντες, μεταξύ άλλων, εστίασαν: </w:t>
      </w:r>
      <w:r w:rsidR="00EB4AA1" w:rsidRPr="00073079">
        <w:rPr>
          <w:rFonts w:ascii="Constantia" w:hAnsi="Constantia"/>
          <w:spacing w:val="-4"/>
          <w:sz w:val="24"/>
          <w:szCs w:val="24"/>
        </w:rPr>
        <w:t xml:space="preserve">στο ποσοστό συμμετοχής του στη φαρμακευτική περίθαλψη, στη χορήγηση των </w:t>
      </w:r>
      <w:r w:rsidR="00EB4AA1" w:rsidRPr="00073079">
        <w:rPr>
          <w:rFonts w:ascii="Constantia" w:hAnsi="Constantia"/>
          <w:spacing w:val="-4"/>
          <w:sz w:val="24"/>
          <w:szCs w:val="24"/>
        </w:rPr>
        <w:lastRenderedPageBreak/>
        <w:t xml:space="preserve">φαρμάκων υψηλού κόστους, στο κόστος για την αγορά φαρμάκων όταν δεν υπάρχει </w:t>
      </w:r>
      <w:proofErr w:type="spellStart"/>
      <w:r w:rsidR="00EB4AA1" w:rsidRPr="00073079">
        <w:rPr>
          <w:rFonts w:ascii="Constantia" w:hAnsi="Constantia"/>
          <w:spacing w:val="-4"/>
          <w:sz w:val="24"/>
          <w:szCs w:val="24"/>
        </w:rPr>
        <w:t>γενόσημο</w:t>
      </w:r>
      <w:proofErr w:type="spellEnd"/>
      <w:r w:rsidR="00EB4AA1" w:rsidRPr="00073079">
        <w:rPr>
          <w:rFonts w:ascii="Constantia" w:hAnsi="Constantia"/>
          <w:spacing w:val="-4"/>
          <w:sz w:val="24"/>
          <w:szCs w:val="24"/>
        </w:rPr>
        <w:t>, στην έλλειψη εξειδικευμένων φαρμάκων.</w:t>
      </w:r>
    </w:p>
    <w:p w14:paraId="4481CAC6" w14:textId="77777777" w:rsidR="00EA6C1B" w:rsidRPr="00073079" w:rsidRDefault="00EA6C1B" w:rsidP="00EA6C1B">
      <w:pPr>
        <w:spacing w:after="0" w:line="276" w:lineRule="auto"/>
        <w:jc w:val="both"/>
        <w:rPr>
          <w:rFonts w:ascii="Constantia" w:hAnsi="Constantia"/>
          <w:color w:val="3A7C22" w:themeColor="accent6" w:themeShade="BF"/>
          <w:spacing w:val="-4"/>
          <w:sz w:val="24"/>
          <w:szCs w:val="24"/>
        </w:rPr>
      </w:pPr>
    </w:p>
    <w:p w14:paraId="24FEE2DB" w14:textId="7D5B6219" w:rsidR="00EB4AA1" w:rsidRPr="00073079" w:rsidRDefault="00EB4AA1"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Λαμβάνω λόγω 2</w:t>
      </w:r>
      <w:r w:rsidRPr="00073079">
        <w:rPr>
          <w:rFonts w:ascii="Constantia" w:hAnsi="Constantia" w:cs="Arial"/>
          <w:color w:val="404040" w:themeColor="text1" w:themeTint="BF"/>
          <w:spacing w:val="-4"/>
          <w:sz w:val="24"/>
          <w:szCs w:val="24"/>
          <w:shd w:val="clear" w:color="auto" w:fill="FFFFFF"/>
          <w:vertAlign w:val="superscript"/>
        </w:rPr>
        <w:t>ου</w:t>
      </w:r>
      <w:r w:rsidRPr="00073079">
        <w:rPr>
          <w:rFonts w:ascii="Constantia" w:hAnsi="Constantia" w:cs="Arial"/>
          <w:color w:val="404040" w:themeColor="text1" w:themeTint="BF"/>
          <w:spacing w:val="-4"/>
          <w:sz w:val="24"/>
          <w:szCs w:val="24"/>
          <w:shd w:val="clear" w:color="auto" w:fill="FFFFFF"/>
        </w:rPr>
        <w:t xml:space="preserve"> </w:t>
      </w:r>
      <w:proofErr w:type="spellStart"/>
      <w:r w:rsidRPr="00073079">
        <w:rPr>
          <w:rFonts w:ascii="Constantia" w:hAnsi="Constantia" w:cs="Arial"/>
          <w:color w:val="404040" w:themeColor="text1" w:themeTint="BF"/>
          <w:spacing w:val="-4"/>
          <w:sz w:val="24"/>
          <w:szCs w:val="24"/>
          <w:shd w:val="clear" w:color="auto" w:fill="FFFFFF"/>
        </w:rPr>
        <w:t>αυτοάνοσου</w:t>
      </w:r>
      <w:proofErr w:type="spellEnd"/>
      <w:r w:rsidRPr="00073079">
        <w:rPr>
          <w:rFonts w:ascii="Constantia" w:hAnsi="Constantia" w:cs="Arial"/>
          <w:color w:val="404040" w:themeColor="text1" w:themeTint="BF"/>
          <w:spacing w:val="-4"/>
          <w:sz w:val="24"/>
          <w:szCs w:val="24"/>
          <w:shd w:val="clear" w:color="auto" w:fill="FFFFFF"/>
        </w:rPr>
        <w:t xml:space="preserve"> φάρμακο υψηλού κόστους (ΦΥΚ) το οποίο μπορώ να προμηθευτώ μόνο δυο φορές την εβδομάδα και μέχρι τις 7μμ ενώ σχολάω στις 6μμ. Επιπροσθέτως, η ανώτερη σε ποσότητα συνταγογράφηση είναι η δίμηνη και άρα να επισκέπτομαι συχνά τον ρευματολόγο μου ενώ θα μπορούσε να μου γράφει από τρίμηνο και πάνω.</w:t>
      </w:r>
    </w:p>
    <w:p w14:paraId="601F929E" w14:textId="4717B92D" w:rsidR="00EB4AA1" w:rsidRPr="00073079" w:rsidRDefault="00EB4AA1" w:rsidP="00EB4AA1">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Άνδρας</w:t>
      </w:r>
      <w:r w:rsidR="00ED02DE" w:rsidRPr="00073079">
        <w:rPr>
          <w:rFonts w:ascii="Constantia" w:hAnsi="Constantia" w:cs="Arial"/>
          <w:i/>
          <w:iCs/>
          <w:color w:val="404040" w:themeColor="text1" w:themeTint="BF"/>
          <w:spacing w:val="-4"/>
          <w:sz w:val="24"/>
          <w:szCs w:val="24"/>
          <w:shd w:val="clear" w:color="auto" w:fill="FFFFFF"/>
        </w:rPr>
        <w:t xml:space="preserve">, </w:t>
      </w:r>
      <w:proofErr w:type="spellStart"/>
      <w:r w:rsidR="00ED02DE" w:rsidRPr="00073079">
        <w:rPr>
          <w:rFonts w:ascii="Constantia" w:hAnsi="Constantia" w:cs="Arial"/>
          <w:i/>
          <w:iCs/>
          <w:color w:val="404040" w:themeColor="text1" w:themeTint="BF"/>
          <w:spacing w:val="-4"/>
          <w:sz w:val="24"/>
          <w:szCs w:val="24"/>
          <w:shd w:val="clear" w:color="auto" w:fill="FFFFFF"/>
        </w:rPr>
        <w:t>αυτοάνοσο</w:t>
      </w:r>
      <w:proofErr w:type="spellEnd"/>
      <w:r w:rsidR="00ED02DE" w:rsidRPr="00073079">
        <w:rPr>
          <w:rFonts w:ascii="Constantia" w:hAnsi="Constantia" w:cs="Arial"/>
          <w:i/>
          <w:iCs/>
          <w:color w:val="404040" w:themeColor="text1" w:themeTint="BF"/>
          <w:spacing w:val="-4"/>
          <w:sz w:val="24"/>
          <w:szCs w:val="24"/>
          <w:shd w:val="clear" w:color="auto" w:fill="FFFFFF"/>
        </w:rPr>
        <w:t xml:space="preserve"> νόσημα,</w:t>
      </w:r>
      <w:r w:rsidRPr="00073079">
        <w:rPr>
          <w:rFonts w:ascii="Constantia" w:hAnsi="Constantia" w:cs="Arial"/>
          <w:i/>
          <w:iCs/>
          <w:color w:val="404040" w:themeColor="text1" w:themeTint="BF"/>
          <w:spacing w:val="-4"/>
          <w:sz w:val="24"/>
          <w:szCs w:val="24"/>
          <w:shd w:val="clear" w:color="auto" w:fill="FFFFFF"/>
        </w:rPr>
        <w:t xml:space="preserve"> Κεντρική Μακεδονία</w:t>
      </w:r>
      <w:r w:rsidRPr="00073079">
        <w:rPr>
          <w:rFonts w:ascii="Constantia" w:hAnsi="Constantia" w:cs="Arial"/>
          <w:color w:val="404040" w:themeColor="text1" w:themeTint="BF"/>
          <w:spacing w:val="-4"/>
          <w:sz w:val="24"/>
          <w:szCs w:val="24"/>
          <w:shd w:val="clear" w:color="auto" w:fill="FFFFFF"/>
        </w:rPr>
        <w:t>]</w:t>
      </w:r>
    </w:p>
    <w:p w14:paraId="657BF980" w14:textId="77777777" w:rsidR="00EB4AA1" w:rsidRPr="00073079" w:rsidRDefault="00EB4AA1" w:rsidP="00EB4AA1">
      <w:pPr>
        <w:spacing w:after="0" w:line="276" w:lineRule="auto"/>
        <w:ind w:left="567" w:right="567"/>
        <w:jc w:val="both"/>
        <w:rPr>
          <w:rFonts w:ascii="Constantia" w:hAnsi="Constantia" w:cs="Arial"/>
          <w:color w:val="404040" w:themeColor="text1" w:themeTint="BF"/>
          <w:spacing w:val="-4"/>
          <w:sz w:val="24"/>
          <w:szCs w:val="24"/>
          <w:shd w:val="clear" w:color="auto" w:fill="FFFFFF"/>
        </w:rPr>
      </w:pPr>
    </w:p>
    <w:p w14:paraId="6D1C2751" w14:textId="75181D8F" w:rsidR="00DF1DEC" w:rsidRPr="00073079" w:rsidRDefault="004643AC"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 Παντελής έλλειψη φαρμάκων και έλλειψη </w:t>
      </w:r>
      <w:proofErr w:type="spellStart"/>
      <w:r w:rsidRPr="00073079">
        <w:rPr>
          <w:rFonts w:ascii="Constantia" w:hAnsi="Constantia" w:cs="Arial"/>
          <w:color w:val="404040" w:themeColor="text1" w:themeTint="BF"/>
          <w:spacing w:val="-4"/>
          <w:sz w:val="24"/>
          <w:szCs w:val="24"/>
          <w:shd w:val="clear" w:color="auto" w:fill="FFFFFF"/>
        </w:rPr>
        <w:t>γενόσημων</w:t>
      </w:r>
      <w:proofErr w:type="spellEnd"/>
      <w:r w:rsidRPr="00073079">
        <w:rPr>
          <w:rFonts w:ascii="Constantia" w:hAnsi="Constantia" w:cs="Arial"/>
          <w:color w:val="404040" w:themeColor="text1" w:themeTint="BF"/>
          <w:spacing w:val="-4"/>
          <w:sz w:val="24"/>
          <w:szCs w:val="24"/>
          <w:shd w:val="clear" w:color="auto" w:fill="FFFFFF"/>
        </w:rPr>
        <w:t xml:space="preserve">. Έλλειψη οδηγιών από τον ΕΟΠΥΥ ότι σε περιπτώσεις έλλειψης </w:t>
      </w:r>
      <w:proofErr w:type="spellStart"/>
      <w:r w:rsidRPr="00073079">
        <w:rPr>
          <w:rFonts w:ascii="Constantia" w:hAnsi="Constantia" w:cs="Arial"/>
          <w:color w:val="404040" w:themeColor="text1" w:themeTint="BF"/>
          <w:spacing w:val="-4"/>
          <w:sz w:val="24"/>
          <w:szCs w:val="24"/>
          <w:shd w:val="clear" w:color="auto" w:fill="FFFFFF"/>
        </w:rPr>
        <w:t>γενόσημου</w:t>
      </w:r>
      <w:proofErr w:type="spellEnd"/>
      <w:r w:rsidRPr="00073079">
        <w:rPr>
          <w:rFonts w:ascii="Constantia" w:hAnsi="Constantia" w:cs="Arial"/>
          <w:color w:val="404040" w:themeColor="text1" w:themeTint="BF"/>
          <w:spacing w:val="-4"/>
          <w:sz w:val="24"/>
          <w:szCs w:val="24"/>
          <w:shd w:val="clear" w:color="auto" w:fill="FFFFFF"/>
        </w:rPr>
        <w:t xml:space="preserve"> δεν θα επιβαρύνεται ο ασθενής το εξτρά κόστος.</w:t>
      </w:r>
    </w:p>
    <w:p w14:paraId="65205C68" w14:textId="256AC32E" w:rsidR="004643AC" w:rsidRPr="00073079" w:rsidRDefault="004643AC" w:rsidP="004643AC">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κινητική αναπηρία, Βόρειο Αιγαίο</w:t>
      </w:r>
      <w:r w:rsidRPr="00073079">
        <w:rPr>
          <w:rFonts w:ascii="Constantia" w:hAnsi="Constantia" w:cs="Arial"/>
          <w:color w:val="404040" w:themeColor="text1" w:themeTint="BF"/>
          <w:spacing w:val="-4"/>
          <w:sz w:val="24"/>
          <w:szCs w:val="24"/>
          <w:shd w:val="clear" w:color="auto" w:fill="FFFFFF"/>
        </w:rPr>
        <w:t>]</w:t>
      </w:r>
    </w:p>
    <w:p w14:paraId="042A519F" w14:textId="77777777" w:rsidR="004643AC" w:rsidRPr="00073079" w:rsidRDefault="004643AC" w:rsidP="004643AC">
      <w:pPr>
        <w:spacing w:after="0" w:line="276" w:lineRule="auto"/>
        <w:ind w:left="567" w:right="567"/>
        <w:jc w:val="both"/>
        <w:rPr>
          <w:rFonts w:ascii="Constantia" w:hAnsi="Constantia" w:cs="Arial"/>
          <w:color w:val="404040" w:themeColor="text1" w:themeTint="BF"/>
          <w:spacing w:val="-4"/>
          <w:sz w:val="24"/>
          <w:szCs w:val="24"/>
          <w:shd w:val="clear" w:color="auto" w:fill="FFFFFF"/>
        </w:rPr>
      </w:pPr>
    </w:p>
    <w:p w14:paraId="5676EDCE" w14:textId="7B3A4DA7" w:rsidR="004643AC" w:rsidRPr="00073079" w:rsidRDefault="004643AC"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Υπάρχει φάρμακο - θεραπεία για την αντιμετώπιση της νόσου αλλά λόγω κόστους δεν υπάρχει πρόβλεψη για τον προγραμματισμό της εφαρμογής αυτής (β' </w:t>
      </w:r>
      <w:proofErr w:type="spellStart"/>
      <w:r w:rsidRPr="00073079">
        <w:rPr>
          <w:rFonts w:ascii="Constantia" w:hAnsi="Constantia" w:cs="Arial"/>
          <w:color w:val="404040" w:themeColor="text1" w:themeTint="BF"/>
          <w:spacing w:val="-4"/>
          <w:sz w:val="24"/>
          <w:szCs w:val="24"/>
          <w:shd w:val="clear" w:color="auto" w:fill="FFFFFF"/>
        </w:rPr>
        <w:t>ομοζυγη</w:t>
      </w:r>
      <w:proofErr w:type="spellEnd"/>
      <w:r w:rsidRPr="00073079">
        <w:rPr>
          <w:rFonts w:ascii="Constantia" w:hAnsi="Constantia" w:cs="Arial"/>
          <w:color w:val="404040" w:themeColor="text1" w:themeTint="BF"/>
          <w:spacing w:val="-4"/>
          <w:sz w:val="24"/>
          <w:szCs w:val="24"/>
          <w:shd w:val="clear" w:color="auto" w:fill="FFFFFF"/>
        </w:rPr>
        <w:t xml:space="preserve"> μεσογειακή αναιμία)</w:t>
      </w:r>
    </w:p>
    <w:p w14:paraId="6A540739" w14:textId="56D6CB2F" w:rsidR="004643AC" w:rsidRPr="00073079" w:rsidRDefault="004643AC" w:rsidP="004643AC">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Άνδρας</w:t>
      </w:r>
      <w:r w:rsidR="00ED02DE"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color w:val="404040" w:themeColor="text1" w:themeTint="BF"/>
          <w:spacing w:val="-4"/>
          <w:sz w:val="24"/>
          <w:szCs w:val="24"/>
          <w:shd w:val="clear" w:color="auto" w:fill="FFFFFF"/>
        </w:rPr>
        <w:t xml:space="preserve"> </w:t>
      </w:r>
      <w:r w:rsidR="00ED02DE" w:rsidRPr="00073079">
        <w:rPr>
          <w:rFonts w:ascii="Constantia" w:hAnsi="Constantia" w:cs="Arial"/>
          <w:i/>
          <w:iCs/>
          <w:color w:val="404040" w:themeColor="text1" w:themeTint="BF"/>
          <w:spacing w:val="-4"/>
          <w:sz w:val="24"/>
          <w:szCs w:val="24"/>
          <w:shd w:val="clear" w:color="auto" w:fill="FFFFFF"/>
        </w:rPr>
        <w:t>αιματολογικ</w:t>
      </w:r>
      <w:r w:rsidR="00DF1AFD" w:rsidRPr="00073079">
        <w:rPr>
          <w:rFonts w:ascii="Constantia" w:hAnsi="Constantia" w:cs="Arial"/>
          <w:i/>
          <w:iCs/>
          <w:color w:val="404040" w:themeColor="text1" w:themeTint="BF"/>
          <w:spacing w:val="-4"/>
          <w:sz w:val="24"/>
          <w:szCs w:val="24"/>
          <w:shd w:val="clear" w:color="auto" w:fill="FFFFFF"/>
        </w:rPr>
        <w:t>ή</w:t>
      </w:r>
      <w:r w:rsidR="00ED02DE" w:rsidRPr="00073079">
        <w:rPr>
          <w:rFonts w:ascii="Constantia" w:hAnsi="Constantia" w:cs="Arial"/>
          <w:i/>
          <w:iCs/>
          <w:color w:val="404040" w:themeColor="text1" w:themeTint="BF"/>
          <w:spacing w:val="-4"/>
          <w:sz w:val="24"/>
          <w:szCs w:val="24"/>
          <w:shd w:val="clear" w:color="auto" w:fill="FFFFFF"/>
        </w:rPr>
        <w:t xml:space="preserve"> </w:t>
      </w:r>
      <w:r w:rsidR="00DF1AFD" w:rsidRPr="00073079">
        <w:rPr>
          <w:rFonts w:ascii="Constantia" w:hAnsi="Constantia" w:cs="Arial"/>
          <w:i/>
          <w:iCs/>
          <w:color w:val="404040" w:themeColor="text1" w:themeTint="BF"/>
          <w:spacing w:val="-4"/>
          <w:sz w:val="24"/>
          <w:szCs w:val="24"/>
          <w:shd w:val="clear" w:color="auto" w:fill="FFFFFF"/>
        </w:rPr>
        <w:t>πάθηση</w:t>
      </w:r>
      <w:r w:rsidR="00ED02DE" w:rsidRPr="00073079">
        <w:rPr>
          <w:rFonts w:ascii="Constantia" w:hAnsi="Constantia" w:cs="Arial"/>
          <w:i/>
          <w:iCs/>
          <w:color w:val="404040" w:themeColor="text1" w:themeTint="BF"/>
          <w:spacing w:val="-4"/>
          <w:sz w:val="24"/>
          <w:szCs w:val="24"/>
          <w:shd w:val="clear" w:color="auto" w:fill="FFFFFF"/>
        </w:rPr>
        <w:t>,</w:t>
      </w:r>
      <w:r w:rsidR="00ED02DE" w:rsidRPr="00073079">
        <w:rPr>
          <w:rFonts w:ascii="Constantia" w:hAnsi="Constantia" w:cs="Arial"/>
          <w:color w:val="404040" w:themeColor="text1" w:themeTint="BF"/>
          <w:spacing w:val="-4"/>
          <w:sz w:val="24"/>
          <w:szCs w:val="24"/>
          <w:shd w:val="clear" w:color="auto" w:fill="FFFFFF"/>
        </w:rPr>
        <w:t xml:space="preserve"> </w:t>
      </w:r>
      <w:r w:rsidRPr="00073079">
        <w:rPr>
          <w:rFonts w:ascii="Constantia" w:hAnsi="Constantia" w:cs="Arial"/>
          <w:color w:val="404040" w:themeColor="text1" w:themeTint="BF"/>
          <w:spacing w:val="-4"/>
          <w:sz w:val="24"/>
          <w:szCs w:val="24"/>
          <w:shd w:val="clear" w:color="auto" w:fill="FFFFFF"/>
        </w:rPr>
        <w:t>Κεντρική Μακεδονία]</w:t>
      </w:r>
    </w:p>
    <w:p w14:paraId="4E97055F" w14:textId="77777777" w:rsidR="004643AC" w:rsidRPr="00073079" w:rsidRDefault="004643AC" w:rsidP="004643AC">
      <w:pPr>
        <w:spacing w:after="0" w:line="276" w:lineRule="auto"/>
        <w:ind w:left="567" w:right="567"/>
        <w:jc w:val="both"/>
        <w:rPr>
          <w:rFonts w:ascii="Constantia" w:hAnsi="Constantia" w:cs="Arial"/>
          <w:color w:val="404040" w:themeColor="text1" w:themeTint="BF"/>
          <w:spacing w:val="-4"/>
          <w:sz w:val="24"/>
          <w:szCs w:val="24"/>
          <w:shd w:val="clear" w:color="auto" w:fill="FFFFFF"/>
        </w:rPr>
      </w:pPr>
    </w:p>
    <w:p w14:paraId="6CCB7830" w14:textId="183BF0F1" w:rsidR="004643AC" w:rsidRPr="00073079" w:rsidRDefault="004643AC"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Κάποια φάρμακα πρέπει να τα παίρνουμε από τα φαρμακεία του ΕΟΠΥΥ, γεγονός που είναι πολύ κουραστικό και χρονοβόρο, για κάποιον που έχει χρόνια πάθηση και εργάζεται παράλληλα.</w:t>
      </w:r>
    </w:p>
    <w:p w14:paraId="1797F617" w14:textId="21B4A480" w:rsidR="004643AC" w:rsidRPr="00073079" w:rsidRDefault="004643AC" w:rsidP="004643AC">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 xml:space="preserve">, </w:t>
      </w:r>
      <w:r w:rsidR="00DF1AFD" w:rsidRPr="00073079">
        <w:rPr>
          <w:rFonts w:ascii="Constantia" w:hAnsi="Constantia" w:cs="Arial"/>
          <w:i/>
          <w:iCs/>
          <w:color w:val="404040" w:themeColor="text1" w:themeTint="BF"/>
          <w:spacing w:val="-4"/>
          <w:sz w:val="24"/>
          <w:szCs w:val="24"/>
          <w:shd w:val="clear" w:color="auto" w:fill="FFFFFF"/>
        </w:rPr>
        <w:t>αιματολογική πάθηση</w:t>
      </w:r>
      <w:r w:rsidR="00ED02DE"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Αττική</w:t>
      </w:r>
      <w:r w:rsidRPr="00073079">
        <w:rPr>
          <w:rFonts w:ascii="Constantia" w:hAnsi="Constantia" w:cs="Arial"/>
          <w:color w:val="404040" w:themeColor="text1" w:themeTint="BF"/>
          <w:spacing w:val="-4"/>
          <w:sz w:val="24"/>
          <w:szCs w:val="24"/>
          <w:shd w:val="clear" w:color="auto" w:fill="FFFFFF"/>
        </w:rPr>
        <w:t>]</w:t>
      </w:r>
    </w:p>
    <w:p w14:paraId="3A24BEE2" w14:textId="77777777" w:rsidR="00D508BE" w:rsidRPr="00073079" w:rsidRDefault="00D508BE" w:rsidP="004643AC">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71EE89AE" w14:textId="11953A4D" w:rsidR="00D508BE" w:rsidRPr="00073079" w:rsidRDefault="00D508BE" w:rsidP="00E34A1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Υπάρχει πρόβλημα σχεδόν κάθε φορά στην εξάμηνη συνταγογράφηση του υγρού οξυγόνου!!! Απαραίτητο φάρμακο για τη θεραπεία μου. Η ασθένεια της ιδιοπαθούς πνευμονικής υπέρτασης είναι ανίατη και χρόνια!!!</w:t>
      </w:r>
      <w:r w:rsidR="00EA6C1B" w:rsidRPr="00073079">
        <w:rPr>
          <w:rFonts w:ascii="Constantia" w:hAnsi="Constantia" w:cs="Arial"/>
          <w:color w:val="404040" w:themeColor="text1" w:themeTint="BF"/>
          <w:spacing w:val="-4"/>
          <w:sz w:val="24"/>
          <w:szCs w:val="24"/>
          <w:shd w:val="clear" w:color="auto" w:fill="FFFFFF"/>
        </w:rPr>
        <w:t xml:space="preserve"> </w:t>
      </w:r>
      <w:r w:rsidRPr="00073079">
        <w:rPr>
          <w:rFonts w:ascii="Constantia" w:hAnsi="Constantia" w:cs="Arial"/>
          <w:color w:val="404040" w:themeColor="text1" w:themeTint="BF"/>
          <w:spacing w:val="-4"/>
          <w:sz w:val="24"/>
          <w:szCs w:val="24"/>
          <w:shd w:val="clear" w:color="auto" w:fill="FFFFFF"/>
        </w:rPr>
        <w:t>Κάθε εξάμηνο ζητούν και κάτι διαφορετικό. Δίνω μια μικρή μάχη για την πρόσβαση στο αυτονόητο που είναι το οξυγόνο μου!!!</w:t>
      </w:r>
    </w:p>
    <w:p w14:paraId="68727BC9" w14:textId="76DB4134" w:rsidR="00D508BE" w:rsidRPr="00073079" w:rsidRDefault="00D508BE" w:rsidP="00D508BE">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ED02DE" w:rsidRPr="00073079">
        <w:rPr>
          <w:rFonts w:ascii="Constantia" w:hAnsi="Constantia" w:cs="Arial"/>
          <w:i/>
          <w:iCs/>
          <w:color w:val="404040" w:themeColor="text1" w:themeTint="BF"/>
          <w:spacing w:val="-4"/>
          <w:sz w:val="24"/>
          <w:szCs w:val="24"/>
          <w:shd w:val="clear" w:color="auto" w:fill="FFFFFF"/>
        </w:rPr>
        <w:t>, παθήσεις του αναπνευστικού</w:t>
      </w:r>
      <w:r w:rsidRPr="00073079">
        <w:rPr>
          <w:rFonts w:ascii="Constantia" w:hAnsi="Constantia" w:cs="Arial"/>
          <w:i/>
          <w:iCs/>
          <w:color w:val="404040" w:themeColor="text1" w:themeTint="BF"/>
          <w:spacing w:val="-4"/>
          <w:sz w:val="24"/>
          <w:szCs w:val="24"/>
          <w:shd w:val="clear" w:color="auto" w:fill="FFFFFF"/>
        </w:rPr>
        <w:t>, Κεντρική Μακεδονία</w:t>
      </w:r>
      <w:r w:rsidRPr="00073079">
        <w:rPr>
          <w:rFonts w:ascii="Constantia" w:hAnsi="Constantia" w:cs="Arial"/>
          <w:color w:val="404040" w:themeColor="text1" w:themeTint="BF"/>
          <w:spacing w:val="-4"/>
          <w:sz w:val="24"/>
          <w:szCs w:val="24"/>
          <w:shd w:val="clear" w:color="auto" w:fill="FFFFFF"/>
        </w:rPr>
        <w:t>]</w:t>
      </w:r>
    </w:p>
    <w:p w14:paraId="3E4FD480" w14:textId="77777777" w:rsidR="004643AC" w:rsidRPr="00073079" w:rsidRDefault="004643AC" w:rsidP="00EA6C1B">
      <w:pPr>
        <w:spacing w:after="0" w:line="276" w:lineRule="auto"/>
        <w:jc w:val="right"/>
        <w:rPr>
          <w:rFonts w:ascii="Arial" w:hAnsi="Arial" w:cs="Arial"/>
          <w:color w:val="000000"/>
          <w:spacing w:val="-4"/>
          <w:sz w:val="20"/>
          <w:szCs w:val="20"/>
          <w:shd w:val="clear" w:color="auto" w:fill="FFFFFF"/>
        </w:rPr>
      </w:pPr>
    </w:p>
    <w:p w14:paraId="44F97021" w14:textId="4BC9CD63" w:rsidR="004A52C8" w:rsidRPr="00073079" w:rsidRDefault="004A52C8" w:rsidP="00EA6C1B">
      <w:pPr>
        <w:spacing w:after="0" w:line="276" w:lineRule="auto"/>
        <w:jc w:val="both"/>
        <w:rPr>
          <w:rFonts w:ascii="Constantia" w:hAnsi="Constantia"/>
          <w:spacing w:val="-4"/>
          <w:sz w:val="24"/>
          <w:szCs w:val="24"/>
        </w:rPr>
      </w:pPr>
      <w:bookmarkStart w:id="91" w:name="_Hlk183711907"/>
      <w:r w:rsidRPr="00073079">
        <w:rPr>
          <w:rFonts w:ascii="Constantia" w:hAnsi="Constantia"/>
          <w:spacing w:val="-4"/>
          <w:sz w:val="24"/>
          <w:szCs w:val="24"/>
        </w:rPr>
        <w:t>Σε ότι αφορά την πρόσβαση των ατόμων με αναπηρία, χρόνιες και σπάνιες παθήσεις</w:t>
      </w:r>
      <w:r w:rsidRPr="00073079">
        <w:rPr>
          <w:rFonts w:ascii="Constantia" w:hAnsi="Constantia"/>
          <w:i/>
          <w:iCs/>
          <w:spacing w:val="-4"/>
          <w:sz w:val="24"/>
          <w:szCs w:val="24"/>
        </w:rPr>
        <w:t xml:space="preserve"> </w:t>
      </w:r>
      <w:r w:rsidRPr="00073079">
        <w:rPr>
          <w:rFonts w:ascii="Constantia" w:hAnsi="Constantia"/>
          <w:spacing w:val="-4"/>
          <w:sz w:val="24"/>
          <w:szCs w:val="24"/>
        </w:rPr>
        <w:t>σε</w:t>
      </w:r>
      <w:r w:rsidRPr="00073079">
        <w:rPr>
          <w:rFonts w:ascii="Constantia" w:hAnsi="Constantia"/>
          <w:i/>
          <w:iCs/>
          <w:spacing w:val="-4"/>
          <w:sz w:val="24"/>
          <w:szCs w:val="24"/>
        </w:rPr>
        <w:t xml:space="preserve"> θεραπείες αποκατάστασης</w:t>
      </w:r>
      <w:r w:rsidRPr="00073079">
        <w:rPr>
          <w:rFonts w:ascii="Constantia" w:hAnsi="Constantia"/>
          <w:spacing w:val="-4"/>
          <w:sz w:val="24"/>
          <w:szCs w:val="24"/>
        </w:rPr>
        <w:t xml:space="preserve"> οι συμμετέχοντες αναφέρθηκαν: στην έλλειψη δημόσιων κέντρων αποκατάστασης και δη στην περιφέρεια, στην έλλειψη εξειδικευμένων κέντρων για άτομα με νοητική αναπηρία και αυτισμό, στα εμπόδια που αντιμετωπίζουν ως προς τη συνταγογράφηση θεραπειών αποκατάστασης</w:t>
      </w:r>
      <w:r w:rsidR="0013238B" w:rsidRPr="00073079">
        <w:rPr>
          <w:rFonts w:ascii="Constantia" w:hAnsi="Constantia"/>
          <w:spacing w:val="-4"/>
          <w:sz w:val="24"/>
          <w:szCs w:val="24"/>
        </w:rPr>
        <w:t xml:space="preserve">, τη μη παροχή εναλλακτικών θεραπειών. </w:t>
      </w:r>
    </w:p>
    <w:p w14:paraId="43DC3AD7" w14:textId="77777777" w:rsidR="00EA6C1B" w:rsidRPr="00073079" w:rsidRDefault="00EA6C1B" w:rsidP="00EA6C1B">
      <w:pPr>
        <w:spacing w:after="0" w:line="276" w:lineRule="auto"/>
        <w:jc w:val="both"/>
        <w:rPr>
          <w:rFonts w:ascii="Constantia" w:hAnsi="Constantia"/>
          <w:color w:val="3A7C22" w:themeColor="accent6" w:themeShade="BF"/>
          <w:spacing w:val="-4"/>
          <w:sz w:val="24"/>
          <w:szCs w:val="24"/>
        </w:rPr>
      </w:pPr>
    </w:p>
    <w:bookmarkEnd w:id="91"/>
    <w:p w14:paraId="7FCFC41A" w14:textId="6A67C569" w:rsidR="0013238B" w:rsidRPr="00073079" w:rsidRDefault="0013238B" w:rsidP="00EA6C1B">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Ναι, στο μέρος που διαμένω, (Νότιο Αιγαίο, Ρόδος), ΔΕΝ υπάρχει κέντρο αποκατάστασης ακόμα και για απλά περιστατικά!!!! Αναγκάζονται να μετακινούνται στην υπόλοιπη Ελλάδα, με ότι αυτό συνεπάγεται οικονομικά. Σε όλο το Νότιο Αιγαίο, δεν υπάρχει κέντρο αποκατάστασης!!</w:t>
      </w:r>
    </w:p>
    <w:p w14:paraId="60A316A6" w14:textId="528DBFF9" w:rsidR="0013238B" w:rsidRPr="00073079" w:rsidRDefault="0013238B" w:rsidP="0013238B">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Άνδρας</w:t>
      </w:r>
      <w:r w:rsidR="002F47A5"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κινητική </w:t>
      </w:r>
      <w:r w:rsidR="002F47A5" w:rsidRPr="00073079">
        <w:rPr>
          <w:rFonts w:ascii="Constantia" w:hAnsi="Constantia" w:cs="Arial"/>
          <w:i/>
          <w:iCs/>
          <w:color w:val="404040" w:themeColor="text1" w:themeTint="BF"/>
          <w:spacing w:val="-4"/>
          <w:sz w:val="24"/>
          <w:szCs w:val="24"/>
          <w:shd w:val="clear" w:color="auto" w:fill="FFFFFF"/>
        </w:rPr>
        <w:t>αναπηρία</w:t>
      </w:r>
      <w:r w:rsidRPr="00073079">
        <w:rPr>
          <w:rFonts w:ascii="Constantia" w:hAnsi="Constantia" w:cs="Arial"/>
          <w:i/>
          <w:iCs/>
          <w:color w:val="404040" w:themeColor="text1" w:themeTint="BF"/>
          <w:spacing w:val="-4"/>
          <w:sz w:val="24"/>
          <w:szCs w:val="24"/>
          <w:shd w:val="clear" w:color="auto" w:fill="FFFFFF"/>
        </w:rPr>
        <w:t>, Νότιο Αιγαίο</w:t>
      </w:r>
      <w:r w:rsidRPr="00073079">
        <w:rPr>
          <w:rFonts w:ascii="Constantia" w:hAnsi="Constantia" w:cs="Arial"/>
          <w:color w:val="404040" w:themeColor="text1" w:themeTint="BF"/>
          <w:spacing w:val="-4"/>
          <w:sz w:val="24"/>
          <w:szCs w:val="24"/>
          <w:shd w:val="clear" w:color="auto" w:fill="FFFFFF"/>
        </w:rPr>
        <w:t>]</w:t>
      </w:r>
    </w:p>
    <w:p w14:paraId="7BAEE68E" w14:textId="77777777" w:rsidR="0013238B" w:rsidRPr="00073079" w:rsidRDefault="0013238B" w:rsidP="00080450">
      <w:pPr>
        <w:spacing w:after="0" w:line="240" w:lineRule="auto"/>
        <w:jc w:val="both"/>
        <w:rPr>
          <w:rFonts w:ascii="Arial" w:hAnsi="Arial" w:cs="Arial"/>
          <w:color w:val="000000"/>
          <w:spacing w:val="-4"/>
          <w:sz w:val="20"/>
          <w:szCs w:val="20"/>
          <w:shd w:val="clear" w:color="auto" w:fill="FFFFFF"/>
        </w:rPr>
      </w:pPr>
    </w:p>
    <w:p w14:paraId="1C27F54E" w14:textId="2175784D" w:rsidR="0013238B" w:rsidRPr="00073079" w:rsidRDefault="0013238B" w:rsidP="00080450">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lastRenderedPageBreak/>
        <w:t>Το βασικό μου πρόβλημα είναι η συνταγογράφηση για κέντρο αποκατάστασης. Το σύστημα λέει ότι αν σας έγραψαν κάποτε και δεν σας έγραψαν πάλι για τα επόμενα δύο χρόνια τότε δεν δικαιούστε... Πήγα σε κέντρο αποκατάστασης πριν από 7 χρόνια και τον περασμένο μήνα που πήγε να μου γράφει η νευρολόγος μου της έβγαλε αυτό το μήνυμα...</w:t>
      </w:r>
    </w:p>
    <w:p w14:paraId="0E7D6578" w14:textId="469CC759" w:rsidR="004A52C8" w:rsidRPr="00073079" w:rsidRDefault="0013238B" w:rsidP="0013238B">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Άνδρας</w:t>
      </w:r>
      <w:r w:rsidR="002F47A5" w:rsidRPr="00073079">
        <w:rPr>
          <w:rFonts w:ascii="Constantia" w:hAnsi="Constantia" w:cs="Arial"/>
          <w:i/>
          <w:iCs/>
          <w:color w:val="404040" w:themeColor="text1" w:themeTint="BF"/>
          <w:spacing w:val="-4"/>
          <w:sz w:val="24"/>
          <w:szCs w:val="24"/>
          <w:shd w:val="clear" w:color="auto" w:fill="FFFFFF"/>
        </w:rPr>
        <w:t>, σκλήρυνση κατά πλάκας</w:t>
      </w:r>
      <w:r w:rsidRPr="00073079">
        <w:rPr>
          <w:rFonts w:ascii="Constantia" w:hAnsi="Constantia" w:cs="Arial"/>
          <w:i/>
          <w:iCs/>
          <w:color w:val="404040" w:themeColor="text1" w:themeTint="BF"/>
          <w:spacing w:val="-4"/>
          <w:sz w:val="24"/>
          <w:szCs w:val="24"/>
          <w:shd w:val="clear" w:color="auto" w:fill="FFFFFF"/>
        </w:rPr>
        <w:t>, Κεντρική Μακεδονία</w:t>
      </w:r>
      <w:r w:rsidRPr="00073079">
        <w:rPr>
          <w:rFonts w:ascii="Constantia" w:hAnsi="Constantia" w:cs="Arial"/>
          <w:color w:val="404040" w:themeColor="text1" w:themeTint="BF"/>
          <w:spacing w:val="-4"/>
          <w:sz w:val="24"/>
          <w:szCs w:val="24"/>
          <w:shd w:val="clear" w:color="auto" w:fill="FFFFFF"/>
        </w:rPr>
        <w:t>]</w:t>
      </w:r>
    </w:p>
    <w:p w14:paraId="7168BD52" w14:textId="77777777" w:rsidR="002B3CD7" w:rsidRPr="00073079" w:rsidRDefault="002B3CD7" w:rsidP="0013238B">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1517D65F" w14:textId="01EC9E5F" w:rsidR="002B3CD7" w:rsidRPr="00073079" w:rsidRDefault="002B3CD7" w:rsidP="00EA6C1B">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Για τη σκλήρυνση κατά πλάκας δεν καλύπτεται 100% το κόστος των διαγνωστικών εξετάσεων όπως των μαγνητικών, που είναι μια πολύ συχνή εξέταση στη οποία υποβάλλομαι. Δεν καλύπτεται 100% το κόστος των </w:t>
      </w:r>
      <w:r w:rsidR="00080450" w:rsidRPr="00073079">
        <w:rPr>
          <w:rFonts w:ascii="Constantia" w:hAnsi="Constantia" w:cs="Arial"/>
          <w:color w:val="404040" w:themeColor="text1" w:themeTint="BF"/>
          <w:spacing w:val="-4"/>
          <w:sz w:val="24"/>
          <w:szCs w:val="24"/>
          <w:shd w:val="clear" w:color="auto" w:fill="FFFFFF"/>
        </w:rPr>
        <w:t>φυσικοθεραπειών</w:t>
      </w:r>
      <w:r w:rsidRPr="00073079">
        <w:rPr>
          <w:rFonts w:ascii="Constantia" w:hAnsi="Constantia" w:cs="Arial"/>
          <w:color w:val="404040" w:themeColor="text1" w:themeTint="BF"/>
          <w:spacing w:val="-4"/>
          <w:sz w:val="24"/>
          <w:szCs w:val="24"/>
          <w:shd w:val="clear" w:color="auto" w:fill="FFFFFF"/>
        </w:rPr>
        <w:t xml:space="preserve">, που είναι αναγκαίες για τη διατήρηση της υγείας μου και της μυϊκής μου δύναμης. Δεν καλύπτεται το κόστος για τη συμμετοχή μου σε προπόνηση σε κολυμβητήριο, όπου η κολύμβηση είναι απαραίτητη για τη διατήρηση της κατάστασης μου σε ένα </w:t>
      </w:r>
      <w:r w:rsidR="007023AC" w:rsidRPr="00073079">
        <w:rPr>
          <w:rFonts w:ascii="Constantia" w:hAnsi="Constantia" w:cs="Arial"/>
          <w:color w:val="404040" w:themeColor="text1" w:themeTint="BF"/>
          <w:spacing w:val="-4"/>
          <w:sz w:val="24"/>
          <w:szCs w:val="24"/>
          <w:shd w:val="clear" w:color="auto" w:fill="FFFFFF"/>
        </w:rPr>
        <w:t>καλό</w:t>
      </w:r>
      <w:r w:rsidRPr="00073079">
        <w:rPr>
          <w:rFonts w:ascii="Constantia" w:hAnsi="Constantia" w:cs="Arial"/>
          <w:color w:val="404040" w:themeColor="text1" w:themeTint="BF"/>
          <w:spacing w:val="-4"/>
          <w:sz w:val="24"/>
          <w:szCs w:val="24"/>
          <w:shd w:val="clear" w:color="auto" w:fill="FFFFFF"/>
        </w:rPr>
        <w:t xml:space="preserve"> επίπεδο.</w:t>
      </w:r>
    </w:p>
    <w:p w14:paraId="6D79CFC4" w14:textId="30576126" w:rsidR="002B3CD7" w:rsidRPr="00073079" w:rsidRDefault="002B3CD7" w:rsidP="002B3CD7">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2F47A5" w:rsidRPr="00073079">
        <w:rPr>
          <w:rFonts w:ascii="Constantia" w:hAnsi="Constantia" w:cs="Arial"/>
          <w:i/>
          <w:iCs/>
          <w:color w:val="404040" w:themeColor="text1" w:themeTint="BF"/>
          <w:spacing w:val="-4"/>
          <w:sz w:val="24"/>
          <w:szCs w:val="24"/>
          <w:shd w:val="clear" w:color="auto" w:fill="FFFFFF"/>
        </w:rPr>
        <w:t xml:space="preserve">, σκλήρυνση κατά πλάκας, </w:t>
      </w:r>
      <w:r w:rsidRPr="00073079">
        <w:rPr>
          <w:rFonts w:ascii="Constantia" w:hAnsi="Constantia" w:cs="Arial"/>
          <w:i/>
          <w:iCs/>
          <w:color w:val="404040" w:themeColor="text1" w:themeTint="BF"/>
          <w:spacing w:val="-4"/>
          <w:sz w:val="24"/>
          <w:szCs w:val="24"/>
          <w:shd w:val="clear" w:color="auto" w:fill="FFFFFF"/>
        </w:rPr>
        <w:t>Θεσσαλία</w:t>
      </w:r>
      <w:r w:rsidRPr="00073079">
        <w:rPr>
          <w:rFonts w:ascii="Constantia" w:hAnsi="Constantia" w:cs="Arial"/>
          <w:color w:val="404040" w:themeColor="text1" w:themeTint="BF"/>
          <w:spacing w:val="-4"/>
          <w:sz w:val="24"/>
          <w:szCs w:val="24"/>
          <w:shd w:val="clear" w:color="auto" w:fill="FFFFFF"/>
        </w:rPr>
        <w:t>]</w:t>
      </w:r>
    </w:p>
    <w:p w14:paraId="7E9AC259" w14:textId="77777777" w:rsidR="0013238B" w:rsidRPr="00073079" w:rsidRDefault="0013238B" w:rsidP="002B3CD7">
      <w:pPr>
        <w:spacing w:after="0" w:line="276" w:lineRule="auto"/>
        <w:ind w:right="567"/>
        <w:jc w:val="both"/>
        <w:rPr>
          <w:rFonts w:ascii="Constantia" w:hAnsi="Constantia" w:cs="Arial"/>
          <w:color w:val="404040" w:themeColor="text1" w:themeTint="BF"/>
          <w:spacing w:val="-4"/>
          <w:sz w:val="24"/>
          <w:szCs w:val="24"/>
          <w:shd w:val="clear" w:color="auto" w:fill="FFFFFF"/>
        </w:rPr>
      </w:pPr>
    </w:p>
    <w:p w14:paraId="24FA6882" w14:textId="3E56E500" w:rsidR="0013238B" w:rsidRPr="00073079" w:rsidRDefault="0013238B" w:rsidP="00EA6C1B">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Στη νοητική αναπηρία και στον αυτισμό η οδοντιατρική φροντίδα και αποκατάσταση είναι ανύπαρκτη. Πολυδάπανη γιατί χρειάζεται νάρκωση στο άτομο επειδή δεν συνεργάζεται και γίνεται μόνο σε ιδιωτικά νοσοκομεία.</w:t>
      </w:r>
    </w:p>
    <w:p w14:paraId="3BBAB80B" w14:textId="2DAE7C61" w:rsidR="0013238B" w:rsidRPr="00073079" w:rsidRDefault="0013238B" w:rsidP="002B3CD7">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Άνδρας</w:t>
      </w:r>
      <w:r w:rsidR="002F47A5"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w:t>
      </w:r>
      <w:r w:rsidR="00DF1AFD" w:rsidRPr="00073079">
        <w:rPr>
          <w:rFonts w:ascii="Constantia" w:hAnsi="Constantia" w:cs="Arial"/>
          <w:i/>
          <w:iCs/>
          <w:color w:val="404040" w:themeColor="text1" w:themeTint="BF"/>
          <w:spacing w:val="-4"/>
          <w:sz w:val="24"/>
          <w:szCs w:val="24"/>
          <w:shd w:val="clear" w:color="auto" w:fill="FFFFFF"/>
        </w:rPr>
        <w:t xml:space="preserve">νοητική αναπηρία, </w:t>
      </w:r>
      <w:r w:rsidR="002F47A5" w:rsidRPr="00073079">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073079">
        <w:rPr>
          <w:rFonts w:ascii="Constantia" w:hAnsi="Constantia" w:cs="Arial"/>
          <w:i/>
          <w:iCs/>
          <w:color w:val="404040" w:themeColor="text1" w:themeTint="BF"/>
          <w:spacing w:val="-4"/>
          <w:sz w:val="24"/>
          <w:szCs w:val="24"/>
          <w:shd w:val="clear" w:color="auto" w:fill="FFFFFF"/>
        </w:rPr>
        <w:t>, Κεντρική Μακεδονία</w:t>
      </w:r>
      <w:r w:rsidRPr="00073079">
        <w:rPr>
          <w:rFonts w:ascii="Constantia" w:hAnsi="Constantia" w:cs="Arial"/>
          <w:color w:val="404040" w:themeColor="text1" w:themeTint="BF"/>
          <w:spacing w:val="-4"/>
          <w:sz w:val="24"/>
          <w:szCs w:val="24"/>
          <w:shd w:val="clear" w:color="auto" w:fill="FFFFFF"/>
        </w:rPr>
        <w:t>]</w:t>
      </w:r>
    </w:p>
    <w:p w14:paraId="689618CE" w14:textId="77777777" w:rsidR="002B3CD7" w:rsidRPr="00073079" w:rsidRDefault="002B3CD7" w:rsidP="002B3CD7">
      <w:pPr>
        <w:spacing w:after="0" w:line="276" w:lineRule="auto"/>
        <w:ind w:left="567" w:right="567"/>
        <w:jc w:val="right"/>
        <w:rPr>
          <w:rFonts w:ascii="Constantia" w:hAnsi="Constantia" w:cs="Arial"/>
          <w:color w:val="404040" w:themeColor="text1" w:themeTint="BF"/>
          <w:spacing w:val="-4"/>
          <w:sz w:val="24"/>
          <w:szCs w:val="24"/>
          <w:shd w:val="clear" w:color="auto" w:fill="FFFFFF"/>
        </w:rPr>
      </w:pPr>
    </w:p>
    <w:p w14:paraId="7FB40549" w14:textId="0E2BF8A1" w:rsidR="001814D2" w:rsidRPr="00073079" w:rsidRDefault="001814D2" w:rsidP="00EA6C1B">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Έχω χειρουργηθεί για αυχενική μυελοπάθεια. Τα φάρμακα μου είναι πολύ ακριβά. Χρειάζεται μια μικροεπέμβαση (με ραδιοσυχνότητες) για την αντιμετώπιση του νευροπαθητικού πόνου στο κεφάλι και δεν τη βρίσκω διαθέσιμη στο δημόσιο. Τις ειδικές βελόνες για την επέμβαση αδυνατώ να πληρώσω στον ιδιωτικό τομέα. Επίσης ο βελονισμός στον Ευαγγελισμό </w:t>
      </w:r>
      <w:proofErr w:type="spellStart"/>
      <w:r w:rsidRPr="00073079">
        <w:rPr>
          <w:rFonts w:ascii="Constantia" w:hAnsi="Constantia" w:cs="Arial"/>
          <w:color w:val="404040" w:themeColor="text1" w:themeTint="BF"/>
          <w:spacing w:val="-4"/>
          <w:sz w:val="24"/>
          <w:szCs w:val="24"/>
          <w:shd w:val="clear" w:color="auto" w:fill="FFFFFF"/>
        </w:rPr>
        <w:t>διεκ</w:t>
      </w:r>
      <w:r w:rsidR="002F47A5" w:rsidRPr="00073079">
        <w:rPr>
          <w:rFonts w:ascii="Constantia" w:hAnsi="Constantia" w:cs="Arial"/>
          <w:color w:val="404040" w:themeColor="text1" w:themeTint="BF"/>
          <w:spacing w:val="-4"/>
          <w:sz w:val="24"/>
          <w:szCs w:val="24"/>
          <w:shd w:val="clear" w:color="auto" w:fill="FFFFFF"/>
        </w:rPr>
        <w:t>ό</w:t>
      </w:r>
      <w:r w:rsidRPr="00073079">
        <w:rPr>
          <w:rFonts w:ascii="Constantia" w:hAnsi="Constantia" w:cs="Arial"/>
          <w:color w:val="404040" w:themeColor="text1" w:themeTint="BF"/>
          <w:spacing w:val="-4"/>
          <w:sz w:val="24"/>
          <w:szCs w:val="24"/>
          <w:shd w:val="clear" w:color="auto" w:fill="FFFFFF"/>
        </w:rPr>
        <w:t>πε</w:t>
      </w:r>
      <w:r w:rsidR="002F47A5" w:rsidRPr="00073079">
        <w:rPr>
          <w:rFonts w:ascii="Constantia" w:hAnsi="Constantia" w:cs="Arial"/>
          <w:color w:val="404040" w:themeColor="text1" w:themeTint="BF"/>
          <w:spacing w:val="-4"/>
          <w:sz w:val="24"/>
          <w:szCs w:val="24"/>
          <w:shd w:val="clear" w:color="auto" w:fill="FFFFFF"/>
        </w:rPr>
        <w:t>ι</w:t>
      </w:r>
      <w:proofErr w:type="spellEnd"/>
      <w:r w:rsidRPr="00073079">
        <w:rPr>
          <w:rFonts w:ascii="Constantia" w:hAnsi="Constantia" w:cs="Arial"/>
          <w:color w:val="404040" w:themeColor="text1" w:themeTint="BF"/>
          <w:spacing w:val="-4"/>
          <w:sz w:val="24"/>
          <w:szCs w:val="24"/>
          <w:shd w:val="clear" w:color="auto" w:fill="FFFFFF"/>
        </w:rPr>
        <w:t xml:space="preserve"> λόγω έλλειψης προσωπικού και πρέπει να πληρώσω ιδιωτικά. Δεν υπάρχει κράτος πρόνοιας. Στην εργασία μου ως νοσηλεύτρια στο δημόσιο, η αναπηρία αντιμετωπίζεται ως δικαιολογία για τεμπελιά […]</w:t>
      </w:r>
    </w:p>
    <w:p w14:paraId="46627443" w14:textId="77777777" w:rsidR="00080450" w:rsidRPr="00073079" w:rsidRDefault="001814D2" w:rsidP="00EA6C1B">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2F47A5"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w:t>
      </w:r>
      <w:r w:rsidR="002F47A5" w:rsidRPr="00073079">
        <w:rPr>
          <w:rFonts w:ascii="Constantia" w:hAnsi="Constantia" w:cs="Arial"/>
          <w:i/>
          <w:iCs/>
          <w:color w:val="404040" w:themeColor="text1" w:themeTint="BF"/>
          <w:spacing w:val="-4"/>
          <w:sz w:val="24"/>
          <w:szCs w:val="24"/>
          <w:shd w:val="clear" w:color="auto" w:fill="FFFFFF"/>
        </w:rPr>
        <w:t>σπάνια πάθηση</w:t>
      </w:r>
      <w:r w:rsidRPr="00073079">
        <w:rPr>
          <w:rFonts w:ascii="Constantia" w:hAnsi="Constantia" w:cs="Arial"/>
          <w:i/>
          <w:iCs/>
          <w:color w:val="404040" w:themeColor="text1" w:themeTint="BF"/>
          <w:spacing w:val="-4"/>
          <w:sz w:val="24"/>
          <w:szCs w:val="24"/>
          <w:shd w:val="clear" w:color="auto" w:fill="FFFFFF"/>
        </w:rPr>
        <w:t>, Αττική</w:t>
      </w:r>
      <w:r w:rsidRPr="00073079">
        <w:rPr>
          <w:rFonts w:ascii="Constantia" w:hAnsi="Constantia" w:cs="Arial"/>
          <w:color w:val="404040" w:themeColor="text1" w:themeTint="BF"/>
          <w:spacing w:val="-4"/>
          <w:sz w:val="24"/>
          <w:szCs w:val="24"/>
          <w:shd w:val="clear" w:color="auto" w:fill="FFFFFF"/>
        </w:rPr>
        <w:t>]</w:t>
      </w:r>
    </w:p>
    <w:p w14:paraId="1CC4F9AE" w14:textId="77777777" w:rsidR="00080450" w:rsidRPr="00073079" w:rsidRDefault="00080450" w:rsidP="00552486">
      <w:pPr>
        <w:spacing w:after="0" w:line="240" w:lineRule="auto"/>
        <w:ind w:left="567" w:right="567"/>
        <w:jc w:val="both"/>
        <w:rPr>
          <w:rFonts w:ascii="Constantia" w:hAnsi="Constantia" w:cs="Arial"/>
          <w:color w:val="404040" w:themeColor="text1" w:themeTint="BF"/>
          <w:spacing w:val="-4"/>
          <w:sz w:val="24"/>
          <w:szCs w:val="24"/>
          <w:shd w:val="clear" w:color="auto" w:fill="FFFFFF"/>
        </w:rPr>
      </w:pPr>
    </w:p>
    <w:p w14:paraId="59153235" w14:textId="57C43227" w:rsidR="001814D2" w:rsidRPr="00073079" w:rsidRDefault="001814D2" w:rsidP="00552486">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 xml:space="preserve">Μη παροχή εναλλακτικών θεραπειών, όπως ο βελονισμός, το </w:t>
      </w:r>
      <w:r w:rsidR="002F47A5" w:rsidRPr="00073079">
        <w:rPr>
          <w:rFonts w:ascii="Constantia" w:hAnsi="Constantia" w:cs="Arial"/>
          <w:color w:val="404040" w:themeColor="text1" w:themeTint="BF"/>
          <w:spacing w:val="-4"/>
          <w:sz w:val="24"/>
          <w:szCs w:val="24"/>
          <w:shd w:val="clear" w:color="auto" w:fill="FFFFFF"/>
        </w:rPr>
        <w:t>μασάζ</w:t>
      </w:r>
      <w:r w:rsidRPr="00073079">
        <w:rPr>
          <w:rFonts w:ascii="Constantia" w:hAnsi="Constantia" w:cs="Arial"/>
          <w:color w:val="404040" w:themeColor="text1" w:themeTint="BF"/>
          <w:spacing w:val="-4"/>
          <w:sz w:val="24"/>
          <w:szCs w:val="24"/>
          <w:shd w:val="clear" w:color="auto" w:fill="FFFFFF"/>
        </w:rPr>
        <w:t>, τα συμπληρώματα και η ψυχοθεραπεία ενώ συστήνεται από τους γιατρούς.</w:t>
      </w:r>
    </w:p>
    <w:p w14:paraId="003A3EB9" w14:textId="09572D0A" w:rsidR="001814D2" w:rsidRPr="00073079" w:rsidRDefault="001814D2" w:rsidP="001814D2">
      <w:pPr>
        <w:spacing w:after="0" w:line="276" w:lineRule="auto"/>
        <w:ind w:left="567" w:right="567"/>
        <w:jc w:val="right"/>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Γυναίκα</w:t>
      </w:r>
      <w:r w:rsidR="002F47A5" w:rsidRPr="00073079">
        <w:rPr>
          <w:rFonts w:ascii="Constantia" w:hAnsi="Constantia" w:cs="Arial"/>
          <w:i/>
          <w:iCs/>
          <w:color w:val="404040" w:themeColor="text1" w:themeTint="BF"/>
          <w:spacing w:val="-4"/>
          <w:sz w:val="24"/>
          <w:szCs w:val="24"/>
          <w:shd w:val="clear" w:color="auto" w:fill="FFFFFF"/>
        </w:rPr>
        <w:t>,</w:t>
      </w:r>
      <w:r w:rsidRPr="00073079">
        <w:rPr>
          <w:rFonts w:ascii="Constantia" w:hAnsi="Constantia" w:cs="Arial"/>
          <w:i/>
          <w:iCs/>
          <w:color w:val="404040" w:themeColor="text1" w:themeTint="BF"/>
          <w:spacing w:val="-4"/>
          <w:sz w:val="24"/>
          <w:szCs w:val="24"/>
          <w:shd w:val="clear" w:color="auto" w:fill="FFFFFF"/>
        </w:rPr>
        <w:t xml:space="preserve"> </w:t>
      </w:r>
      <w:r w:rsidR="002F47A5" w:rsidRPr="00073079">
        <w:rPr>
          <w:rFonts w:ascii="Constantia" w:hAnsi="Constantia" w:cs="Arial"/>
          <w:i/>
          <w:iCs/>
          <w:color w:val="404040" w:themeColor="text1" w:themeTint="BF"/>
          <w:spacing w:val="-4"/>
          <w:sz w:val="24"/>
          <w:szCs w:val="24"/>
          <w:shd w:val="clear" w:color="auto" w:fill="FFFFFF"/>
        </w:rPr>
        <w:t>σπάνια πάθηση</w:t>
      </w:r>
      <w:r w:rsidRPr="00073079">
        <w:rPr>
          <w:rFonts w:ascii="Constantia" w:hAnsi="Constantia" w:cs="Arial"/>
          <w:i/>
          <w:iCs/>
          <w:color w:val="404040" w:themeColor="text1" w:themeTint="BF"/>
          <w:spacing w:val="-4"/>
          <w:sz w:val="24"/>
          <w:szCs w:val="24"/>
          <w:shd w:val="clear" w:color="auto" w:fill="FFFFFF"/>
        </w:rPr>
        <w:t>, Στερεά Ελλάδα</w:t>
      </w:r>
      <w:r w:rsidRPr="00073079">
        <w:rPr>
          <w:rFonts w:ascii="Constantia" w:hAnsi="Constantia" w:cs="Arial"/>
          <w:color w:val="404040" w:themeColor="text1" w:themeTint="BF"/>
          <w:spacing w:val="-4"/>
          <w:sz w:val="24"/>
          <w:szCs w:val="24"/>
          <w:shd w:val="clear" w:color="auto" w:fill="FFFFFF"/>
        </w:rPr>
        <w:t>]</w:t>
      </w:r>
    </w:p>
    <w:p w14:paraId="7E9C50AC" w14:textId="77777777" w:rsidR="00073079" w:rsidRPr="00073079" w:rsidRDefault="00073079" w:rsidP="001814D2">
      <w:pPr>
        <w:spacing w:after="0" w:line="276" w:lineRule="auto"/>
        <w:ind w:left="567" w:right="567"/>
        <w:jc w:val="both"/>
        <w:rPr>
          <w:rFonts w:ascii="Constantia" w:hAnsi="Constantia" w:cs="Arial"/>
          <w:color w:val="404040" w:themeColor="text1" w:themeTint="BF"/>
          <w:spacing w:val="-4"/>
          <w:sz w:val="24"/>
          <w:szCs w:val="24"/>
          <w:shd w:val="clear" w:color="auto" w:fill="FFFFFF"/>
        </w:rPr>
      </w:pPr>
    </w:p>
    <w:p w14:paraId="4B4AE4BF" w14:textId="5FAA4CB2" w:rsidR="001814D2" w:rsidRPr="00073079" w:rsidRDefault="001814D2" w:rsidP="00EA6C1B">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73079">
        <w:rPr>
          <w:rFonts w:ascii="Constantia" w:hAnsi="Constantia" w:cs="Arial"/>
          <w:color w:val="404040" w:themeColor="text1" w:themeTint="BF"/>
          <w:spacing w:val="-4"/>
          <w:sz w:val="24"/>
          <w:szCs w:val="24"/>
          <w:shd w:val="clear" w:color="auto" w:fill="FFFFFF"/>
        </w:rPr>
        <w:t>Αν και η θεραπεία των ψυχιατρικών παθήσεων έχει ξεπεράσει το βιολογικό μοντέλο και στηρίζεται πλέον πέρα από το φάρμακο και στην ψυχοθεραπεία, η τελευταία δεν καλύπτεται από τα ταμεία και γίνεται αποκλειστικά ιδιωτικά ή μόνο για μικρό διάστημα και με μεγάλες λίστες αναμονής σε δημόσιες δομές. Επίσης, οι ψυχίατροι σε δημόσιες δομές αφιερώνουν πολύ λίγο χρόνο για συνεδρία, ή απλώς συνταγογραφούν και για ολιστική αντιμετώπιση πρέπει να στραφεί κανείς σε ιδιώτη με ό,τι συνεπάγεται αυτό οικονομικά, όταν οι αναπηρικές συντάξεις και τα επιδόματα είναι πενιχρά.</w:t>
      </w:r>
    </w:p>
    <w:p w14:paraId="25214104" w14:textId="578FE292" w:rsidR="004A52C8" w:rsidRDefault="001814D2" w:rsidP="001814D2">
      <w:pPr>
        <w:spacing w:after="0" w:line="276"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lastRenderedPageBreak/>
        <w:t>[</w:t>
      </w:r>
      <w:r w:rsidRPr="002F47A5">
        <w:rPr>
          <w:rFonts w:ascii="Constantia" w:hAnsi="Constantia" w:cs="Arial"/>
          <w:i/>
          <w:iCs/>
          <w:color w:val="404040" w:themeColor="text1" w:themeTint="BF"/>
          <w:sz w:val="24"/>
          <w:szCs w:val="24"/>
          <w:shd w:val="clear" w:color="auto" w:fill="FFFFFF"/>
        </w:rPr>
        <w:t>Γυναίκα</w:t>
      </w:r>
      <w:r w:rsidR="002F47A5" w:rsidRP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ψυχική αναπηρία, Αττικ</w:t>
      </w:r>
      <w:r w:rsidRPr="007023AC">
        <w:rPr>
          <w:rFonts w:ascii="Constantia" w:hAnsi="Constantia" w:cs="Arial"/>
          <w:color w:val="404040" w:themeColor="text1" w:themeTint="BF"/>
          <w:sz w:val="24"/>
          <w:szCs w:val="24"/>
          <w:shd w:val="clear" w:color="auto" w:fill="FFFFFF"/>
        </w:rPr>
        <w:t>ή]</w:t>
      </w:r>
    </w:p>
    <w:p w14:paraId="0F8894E0" w14:textId="77777777" w:rsidR="007E6A51" w:rsidRDefault="007E6A51" w:rsidP="001814D2">
      <w:pPr>
        <w:spacing w:after="0" w:line="276" w:lineRule="auto"/>
        <w:ind w:left="567" w:right="567"/>
        <w:jc w:val="right"/>
        <w:rPr>
          <w:rFonts w:ascii="Constantia" w:hAnsi="Constantia" w:cs="Arial"/>
          <w:color w:val="404040" w:themeColor="text1" w:themeTint="BF"/>
          <w:sz w:val="24"/>
          <w:szCs w:val="24"/>
          <w:shd w:val="clear" w:color="auto" w:fill="FFFFFF"/>
        </w:rPr>
      </w:pPr>
    </w:p>
    <w:p w14:paraId="36797666" w14:textId="77777777" w:rsidR="007E6A51" w:rsidRPr="007E6A51" w:rsidRDefault="007E6A51" w:rsidP="007E6A51">
      <w:pPr>
        <w:spacing w:after="0" w:line="240" w:lineRule="auto"/>
        <w:ind w:left="567" w:right="567"/>
        <w:jc w:val="both"/>
        <w:rPr>
          <w:rFonts w:ascii="Constantia" w:hAnsi="Constantia" w:cs="Arial"/>
          <w:color w:val="404040" w:themeColor="text1" w:themeTint="BF"/>
          <w:sz w:val="24"/>
          <w:szCs w:val="24"/>
          <w:shd w:val="clear" w:color="auto" w:fill="FFFFFF"/>
        </w:rPr>
      </w:pPr>
      <w:r w:rsidRPr="007E6A51">
        <w:rPr>
          <w:rFonts w:ascii="Constantia" w:hAnsi="Constantia" w:cs="Arial"/>
          <w:color w:val="404040" w:themeColor="text1" w:themeTint="BF"/>
          <w:sz w:val="24"/>
          <w:szCs w:val="24"/>
          <w:shd w:val="clear" w:color="auto" w:fill="FFFFFF"/>
        </w:rPr>
        <w:t>Οι παρεχόμενες φυσικοθεραπείες (10 μήνες από 8 25λεπτες συνεδρίες το μήνα) δεν επαρκούν. Οι περισσότεροι φυσικοθεραπευτές ζητούν και επιπλέον χρήματα ανά συνεδρία, για τα οποία δεν αποζημιώνομαι (ακόμα και το να εκπίπτουν από το φορολογητέο εισόδημα οι συγκεκριμένες δαπάνες θα ήταν πολύ σημαντικό).</w:t>
      </w:r>
    </w:p>
    <w:p w14:paraId="6CBFFAD2" w14:textId="77777777" w:rsidR="007E6A51" w:rsidRPr="007E6A51" w:rsidRDefault="007E6A51" w:rsidP="007E6A51">
      <w:pPr>
        <w:spacing w:after="0" w:line="276" w:lineRule="auto"/>
        <w:ind w:left="567" w:right="567"/>
        <w:jc w:val="right"/>
        <w:rPr>
          <w:rFonts w:ascii="Constantia" w:hAnsi="Constantia" w:cs="Arial"/>
          <w:i/>
          <w:iCs/>
          <w:color w:val="404040" w:themeColor="text1" w:themeTint="BF"/>
          <w:sz w:val="24"/>
          <w:szCs w:val="24"/>
          <w:shd w:val="clear" w:color="auto" w:fill="FFFFFF"/>
        </w:rPr>
      </w:pPr>
      <w:r w:rsidRPr="007E6A51">
        <w:rPr>
          <w:rFonts w:ascii="Constantia" w:hAnsi="Constantia" w:cs="Arial"/>
          <w:i/>
          <w:iCs/>
          <w:color w:val="404040" w:themeColor="text1" w:themeTint="BF"/>
          <w:sz w:val="24"/>
          <w:szCs w:val="24"/>
          <w:shd w:val="clear" w:color="auto" w:fill="FFFFFF"/>
        </w:rPr>
        <w:t>[Γυναίκα, κινητική αναπηρία, Κεντρική Μακεδονία]</w:t>
      </w:r>
    </w:p>
    <w:p w14:paraId="478834B5" w14:textId="3F154D16" w:rsidR="004643AC" w:rsidRDefault="004643AC" w:rsidP="007E6A51">
      <w:pPr>
        <w:spacing w:line="276" w:lineRule="auto"/>
        <w:rPr>
          <w:rFonts w:ascii="Arial" w:hAnsi="Arial" w:cs="Arial"/>
          <w:color w:val="000000"/>
          <w:sz w:val="20"/>
          <w:szCs w:val="20"/>
          <w:shd w:val="clear" w:color="auto" w:fill="FFFFFF"/>
        </w:rPr>
      </w:pPr>
    </w:p>
    <w:p w14:paraId="78F6D843" w14:textId="5A78276D" w:rsidR="00232571" w:rsidRPr="002F47A5" w:rsidRDefault="001814D2" w:rsidP="001814D2">
      <w:pPr>
        <w:spacing w:line="276" w:lineRule="auto"/>
        <w:jc w:val="both"/>
        <w:rPr>
          <w:rFonts w:ascii="Constantia" w:hAnsi="Constantia"/>
          <w:sz w:val="24"/>
          <w:szCs w:val="24"/>
        </w:rPr>
      </w:pPr>
      <w:r w:rsidRPr="002F47A5">
        <w:rPr>
          <w:rFonts w:ascii="Constantia" w:hAnsi="Constantia"/>
          <w:sz w:val="24"/>
          <w:szCs w:val="24"/>
        </w:rPr>
        <w:t xml:space="preserve">Ως προς την </w:t>
      </w:r>
      <w:r w:rsidR="00232571" w:rsidRPr="002F47A5">
        <w:rPr>
          <w:rFonts w:ascii="Constantia" w:hAnsi="Constantia"/>
          <w:i/>
          <w:iCs/>
          <w:sz w:val="24"/>
          <w:szCs w:val="24"/>
        </w:rPr>
        <w:t>αποζημίωση</w:t>
      </w:r>
      <w:r w:rsidRPr="002F47A5">
        <w:rPr>
          <w:rFonts w:ascii="Constantia" w:hAnsi="Constantia"/>
          <w:i/>
          <w:iCs/>
          <w:sz w:val="24"/>
          <w:szCs w:val="24"/>
        </w:rPr>
        <w:t xml:space="preserve"> </w:t>
      </w:r>
      <w:r w:rsidR="00232571" w:rsidRPr="002F47A5">
        <w:rPr>
          <w:rFonts w:ascii="Constantia" w:hAnsi="Constantia"/>
          <w:i/>
          <w:iCs/>
          <w:sz w:val="24"/>
          <w:szCs w:val="24"/>
        </w:rPr>
        <w:t>προσθέσεων</w:t>
      </w:r>
      <w:r w:rsidRPr="002F47A5">
        <w:rPr>
          <w:rFonts w:ascii="Constantia" w:hAnsi="Constantia"/>
          <w:i/>
          <w:iCs/>
          <w:sz w:val="24"/>
          <w:szCs w:val="24"/>
        </w:rPr>
        <w:t xml:space="preserve"> και τεχνικών βοηθημάτων</w:t>
      </w:r>
      <w:r w:rsidRPr="002F47A5">
        <w:rPr>
          <w:rFonts w:ascii="Constantia" w:hAnsi="Constantia"/>
          <w:sz w:val="24"/>
          <w:szCs w:val="24"/>
        </w:rPr>
        <w:t>, οι συμμετέχοντες, μεταξύ άλλων,</w:t>
      </w:r>
      <w:r w:rsidR="00232571" w:rsidRPr="002F47A5">
        <w:rPr>
          <w:rFonts w:ascii="Constantia" w:hAnsi="Constantia"/>
          <w:sz w:val="24"/>
          <w:szCs w:val="24"/>
        </w:rPr>
        <w:t xml:space="preserve"> επικεντρώθηκαν: στην περιορισμένη πρόσβαση που έχουν σε αυτά</w:t>
      </w:r>
      <w:r w:rsidR="005266A5" w:rsidRPr="002F47A5">
        <w:rPr>
          <w:rFonts w:ascii="Constantia" w:hAnsi="Constantia"/>
          <w:sz w:val="24"/>
          <w:szCs w:val="24"/>
        </w:rPr>
        <w:t>,</w:t>
      </w:r>
      <w:r w:rsidR="00232571" w:rsidRPr="002F47A5">
        <w:rPr>
          <w:rFonts w:ascii="Constantia" w:hAnsi="Constantia"/>
          <w:sz w:val="24"/>
          <w:szCs w:val="24"/>
        </w:rPr>
        <w:t xml:space="preserve"> στο υψηλό κόστος για την απόκτηση τους σε σχέση με την αποζημίωση που λαμβάνουν </w:t>
      </w:r>
      <w:r w:rsidR="005266A5" w:rsidRPr="002F47A5">
        <w:rPr>
          <w:rFonts w:ascii="Constantia" w:hAnsi="Constantia"/>
          <w:sz w:val="24"/>
          <w:szCs w:val="24"/>
        </w:rPr>
        <w:t>καθώς και στη γραφειοκρατία για τη λήψη της αποζημίωσης από τον ΕΟΠΥΥ.</w:t>
      </w:r>
    </w:p>
    <w:p w14:paraId="3B107997" w14:textId="25499CD7" w:rsidR="00232571" w:rsidRPr="007023AC" w:rsidRDefault="005266A5" w:rsidP="00EA6C1B">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Η τιμή των τεχνητών μελών στην αγορά είναι πολύ ακριβή και η διαδικασία για να λάβει ο ασφαλισμένος ένα ποσό πίσω είναι πολύπλοκη και το ποσό που λαμβάνει μικρό σε σχέση με αυτό που αναγκάζεται να πληρώσει.</w:t>
      </w:r>
    </w:p>
    <w:p w14:paraId="6B857DAE" w14:textId="6EBD7967" w:rsidR="00232571" w:rsidRPr="007023AC" w:rsidRDefault="005266A5" w:rsidP="005266A5">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Άνδρας</w:t>
      </w:r>
      <w:r w:rsidR="002F47A5" w:rsidRP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κινητική αναπηρία</w:t>
      </w:r>
      <w:r w:rsid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Θεσσαλία</w:t>
      </w:r>
      <w:r w:rsidRPr="007023AC">
        <w:rPr>
          <w:rFonts w:ascii="Constantia" w:hAnsi="Constantia" w:cs="Arial"/>
          <w:color w:val="404040" w:themeColor="text1" w:themeTint="BF"/>
          <w:sz w:val="24"/>
          <w:szCs w:val="24"/>
          <w:shd w:val="clear" w:color="auto" w:fill="FFFFFF"/>
        </w:rPr>
        <w:t>]</w:t>
      </w:r>
    </w:p>
    <w:p w14:paraId="075D813D" w14:textId="77777777" w:rsidR="005266A5" w:rsidRPr="007023AC" w:rsidRDefault="005266A5" w:rsidP="005266A5">
      <w:pPr>
        <w:spacing w:after="0" w:line="240" w:lineRule="auto"/>
        <w:ind w:left="567" w:right="567"/>
        <w:jc w:val="both"/>
        <w:rPr>
          <w:rFonts w:ascii="Constantia" w:hAnsi="Constantia" w:cs="Arial"/>
          <w:color w:val="404040" w:themeColor="text1" w:themeTint="BF"/>
          <w:sz w:val="24"/>
          <w:szCs w:val="24"/>
          <w:shd w:val="clear" w:color="auto" w:fill="FFFFFF"/>
        </w:rPr>
      </w:pPr>
    </w:p>
    <w:p w14:paraId="2262DDB5" w14:textId="61D33EDF" w:rsidR="005266A5" w:rsidRPr="007023AC" w:rsidRDefault="005266A5"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 xml:space="preserve">Η αγορά ακουστικού βαρηκοΐας </w:t>
      </w:r>
      <w:r w:rsidR="002F47A5">
        <w:rPr>
          <w:rFonts w:ascii="Constantia" w:hAnsi="Constantia" w:cs="Arial"/>
          <w:color w:val="404040" w:themeColor="text1" w:themeTint="BF"/>
          <w:sz w:val="24"/>
          <w:szCs w:val="24"/>
          <w:shd w:val="clear" w:color="auto" w:fill="FFFFFF"/>
        </w:rPr>
        <w:t>.</w:t>
      </w:r>
      <w:r w:rsidRPr="007023AC">
        <w:rPr>
          <w:rFonts w:ascii="Constantia" w:hAnsi="Constantia" w:cs="Arial"/>
          <w:color w:val="404040" w:themeColor="text1" w:themeTint="BF"/>
          <w:sz w:val="24"/>
          <w:szCs w:val="24"/>
          <w:shd w:val="clear" w:color="auto" w:fill="FFFFFF"/>
        </w:rPr>
        <w:t>..είναι υψηλού κόστους</w:t>
      </w:r>
      <w:r w:rsidR="002F47A5">
        <w:rPr>
          <w:rFonts w:ascii="Constantia" w:hAnsi="Constantia" w:cs="Arial"/>
          <w:color w:val="404040" w:themeColor="text1" w:themeTint="BF"/>
          <w:sz w:val="24"/>
          <w:szCs w:val="24"/>
          <w:shd w:val="clear" w:color="auto" w:fill="FFFFFF"/>
        </w:rPr>
        <w:t>.</w:t>
      </w:r>
    </w:p>
    <w:p w14:paraId="7FEE2F0C" w14:textId="4B055EF7" w:rsidR="00232571" w:rsidRPr="007023AC" w:rsidRDefault="005266A5" w:rsidP="005266A5">
      <w:pPr>
        <w:spacing w:after="0" w:line="240" w:lineRule="auto"/>
        <w:ind w:left="567" w:right="567"/>
        <w:jc w:val="right"/>
        <w:rPr>
          <w:rFonts w:ascii="Constantia" w:hAnsi="Constantia"/>
          <w:color w:val="404040" w:themeColor="text1" w:themeTint="BF"/>
          <w:sz w:val="24"/>
          <w:szCs w:val="24"/>
        </w:rPr>
      </w:pPr>
      <w:r w:rsidRPr="007023AC">
        <w:rPr>
          <w:rFonts w:ascii="Constantia" w:hAnsi="Constantia"/>
          <w:color w:val="404040" w:themeColor="text1" w:themeTint="BF"/>
          <w:sz w:val="24"/>
          <w:szCs w:val="24"/>
        </w:rPr>
        <w:t>[</w:t>
      </w:r>
      <w:r w:rsidRPr="002F47A5">
        <w:rPr>
          <w:rFonts w:ascii="Constantia" w:hAnsi="Constantia"/>
          <w:i/>
          <w:iCs/>
          <w:color w:val="404040" w:themeColor="text1" w:themeTint="BF"/>
          <w:sz w:val="24"/>
          <w:szCs w:val="24"/>
        </w:rPr>
        <w:t>Γυναίκα</w:t>
      </w:r>
      <w:r w:rsidR="002F47A5" w:rsidRPr="002F47A5">
        <w:rPr>
          <w:rFonts w:ascii="Constantia" w:hAnsi="Constantia"/>
          <w:i/>
          <w:iCs/>
          <w:color w:val="404040" w:themeColor="text1" w:themeTint="BF"/>
          <w:sz w:val="24"/>
          <w:szCs w:val="24"/>
        </w:rPr>
        <w:t>, αναπηρία ακοής</w:t>
      </w:r>
      <w:r w:rsidRPr="002F47A5">
        <w:rPr>
          <w:rFonts w:ascii="Constantia" w:hAnsi="Constantia"/>
          <w:i/>
          <w:iCs/>
          <w:color w:val="404040" w:themeColor="text1" w:themeTint="BF"/>
          <w:sz w:val="24"/>
          <w:szCs w:val="24"/>
        </w:rPr>
        <w:t>, Αττική</w:t>
      </w:r>
      <w:r w:rsidRPr="007023AC">
        <w:rPr>
          <w:rFonts w:ascii="Constantia" w:hAnsi="Constantia"/>
          <w:color w:val="404040" w:themeColor="text1" w:themeTint="BF"/>
          <w:sz w:val="24"/>
          <w:szCs w:val="24"/>
        </w:rPr>
        <w:t>]</w:t>
      </w:r>
      <w:r w:rsidR="00232571" w:rsidRPr="007023AC">
        <w:rPr>
          <w:rFonts w:ascii="Constantia" w:hAnsi="Constantia"/>
          <w:color w:val="404040" w:themeColor="text1" w:themeTint="BF"/>
          <w:sz w:val="24"/>
          <w:szCs w:val="24"/>
        </w:rPr>
        <w:t xml:space="preserve"> </w:t>
      </w:r>
    </w:p>
    <w:p w14:paraId="3CFF4168" w14:textId="77777777" w:rsidR="005266A5" w:rsidRPr="007023AC" w:rsidRDefault="005266A5" w:rsidP="005266A5">
      <w:pPr>
        <w:spacing w:after="0" w:line="240" w:lineRule="auto"/>
        <w:ind w:left="567" w:right="567"/>
        <w:jc w:val="both"/>
        <w:rPr>
          <w:rFonts w:ascii="Constantia" w:hAnsi="Constantia" w:cs="Arial"/>
          <w:color w:val="404040" w:themeColor="text1" w:themeTint="BF"/>
          <w:sz w:val="24"/>
          <w:szCs w:val="24"/>
          <w:shd w:val="clear" w:color="auto" w:fill="FFFFFF"/>
        </w:rPr>
      </w:pPr>
    </w:p>
    <w:p w14:paraId="355CBBFF" w14:textId="2933A2F4" w:rsidR="00232571" w:rsidRPr="007023AC" w:rsidRDefault="00232571"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 Θέλω να αναφέρω ότι το κόστος στα τεχνητά μέλη από ακρωτηριασμούς είναι τεράστιο σε σύγκριση με τα χρήματα που λαμβάνει κάποιος. Αναγκάζεται ο παθών να κάνει αλχημείες. Δεν το καταλαβαίνουν οι υπηρεσίες του κράτους. Να βρούνε ένα τρόπο να είναι δωρεάν τα τεχνητά μέλη και το κράτος να βρει τον τρόπο ώστε να ελέγχει τον παθών αλλά και την εταιρεία που τοποθετεί τα τεχνητά μέλη. Δεν υπάρχει μέριμνα σε έναν ασθενή που θέλει να κατασκευάσει η να διορθώσει τεχνητό μέλος όταν η εταιρεία βρίσκεται στην Αθήνα και ο παθών στην Θεσσαλονίκη. Δηλαδή έξοδα μετακίνησης, διαμονής και διατροφής. Όλα μπαίνουν από την τσέπη του παθόντα.</w:t>
      </w:r>
    </w:p>
    <w:p w14:paraId="48241305" w14:textId="416969B9" w:rsidR="00232571" w:rsidRPr="007023AC" w:rsidRDefault="00232571" w:rsidP="005266A5">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Άνδρα</w:t>
      </w:r>
      <w:r w:rsidR="002F47A5" w:rsidRPr="002F47A5">
        <w:rPr>
          <w:rFonts w:ascii="Constantia" w:hAnsi="Constantia" w:cs="Arial"/>
          <w:i/>
          <w:iCs/>
          <w:color w:val="404040" w:themeColor="text1" w:themeTint="BF"/>
          <w:sz w:val="24"/>
          <w:szCs w:val="24"/>
          <w:shd w:val="clear" w:color="auto" w:fill="FFFFFF"/>
        </w:rPr>
        <w:t>ς,</w:t>
      </w:r>
      <w:r w:rsidRPr="002F47A5">
        <w:rPr>
          <w:rFonts w:ascii="Constantia" w:hAnsi="Constantia" w:cs="Arial"/>
          <w:i/>
          <w:iCs/>
          <w:color w:val="404040" w:themeColor="text1" w:themeTint="BF"/>
          <w:sz w:val="24"/>
          <w:szCs w:val="24"/>
          <w:shd w:val="clear" w:color="auto" w:fill="FFFFFF"/>
        </w:rPr>
        <w:t xml:space="preserve"> κινητική αναπηρία</w:t>
      </w:r>
      <w:r w:rsidR="002F47A5" w:rsidRP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Κεντρική Μακεδονία</w:t>
      </w:r>
      <w:r w:rsidRPr="007023AC">
        <w:rPr>
          <w:rFonts w:ascii="Constantia" w:hAnsi="Constantia" w:cs="Arial"/>
          <w:color w:val="404040" w:themeColor="text1" w:themeTint="BF"/>
          <w:sz w:val="24"/>
          <w:szCs w:val="24"/>
          <w:shd w:val="clear" w:color="auto" w:fill="FFFFFF"/>
        </w:rPr>
        <w:t>]</w:t>
      </w:r>
      <w:r w:rsidR="001814D2" w:rsidRPr="007023AC">
        <w:rPr>
          <w:rFonts w:ascii="Constantia" w:hAnsi="Constantia" w:cs="Arial"/>
          <w:color w:val="404040" w:themeColor="text1" w:themeTint="BF"/>
          <w:sz w:val="24"/>
          <w:szCs w:val="24"/>
          <w:shd w:val="clear" w:color="auto" w:fill="FFFFFF"/>
        </w:rPr>
        <w:t xml:space="preserve"> </w:t>
      </w:r>
    </w:p>
    <w:p w14:paraId="3217237F" w14:textId="77777777" w:rsidR="00232571" w:rsidRPr="007023AC" w:rsidRDefault="00232571" w:rsidP="005266A5">
      <w:pPr>
        <w:spacing w:after="0" w:line="240" w:lineRule="auto"/>
        <w:ind w:left="567" w:right="567"/>
        <w:jc w:val="both"/>
        <w:rPr>
          <w:rFonts w:ascii="Constantia" w:hAnsi="Constantia" w:cs="Arial"/>
          <w:color w:val="404040" w:themeColor="text1" w:themeTint="BF"/>
          <w:sz w:val="24"/>
          <w:szCs w:val="24"/>
          <w:shd w:val="clear" w:color="auto" w:fill="FFFFFF"/>
        </w:rPr>
      </w:pPr>
    </w:p>
    <w:p w14:paraId="36094DAF" w14:textId="65EDA979" w:rsidR="00232571" w:rsidRPr="007023AC" w:rsidRDefault="00232571"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Δεν παρέχονται τα απαιτούμενα βοηθήματα για την πάθηση και είμαι αναγκασμένος να τα πληρώνω εξ ολοκλήρου, π.χ. αναπηρικό αμαξίδιο, νάρθηκες, μπαστούνια, ορθοστάτες, ειδικά βοηθήματα προσωπικής υγιεινής, κ.λπ.</w:t>
      </w:r>
    </w:p>
    <w:p w14:paraId="7574CED4" w14:textId="1123B602" w:rsidR="005266A5" w:rsidRDefault="00232571" w:rsidP="005266A5">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Άνδρας</w:t>
      </w:r>
      <w:r w:rsidR="002F47A5" w:rsidRP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εγκεφαλική παράλυση, Αττική</w:t>
      </w:r>
      <w:r w:rsidRPr="007023AC">
        <w:rPr>
          <w:rFonts w:ascii="Constantia" w:hAnsi="Constantia" w:cs="Arial"/>
          <w:color w:val="404040" w:themeColor="text1" w:themeTint="BF"/>
          <w:sz w:val="24"/>
          <w:szCs w:val="24"/>
          <w:shd w:val="clear" w:color="auto" w:fill="FFFFFF"/>
        </w:rPr>
        <w:t>]</w:t>
      </w:r>
    </w:p>
    <w:p w14:paraId="0495CE25" w14:textId="77777777" w:rsidR="002F47A5" w:rsidRPr="007023AC" w:rsidRDefault="002F47A5" w:rsidP="005266A5">
      <w:pPr>
        <w:spacing w:after="0" w:line="240" w:lineRule="auto"/>
        <w:ind w:left="567" w:right="567"/>
        <w:jc w:val="right"/>
        <w:rPr>
          <w:rFonts w:ascii="Constantia" w:hAnsi="Constantia" w:cs="Arial"/>
          <w:color w:val="404040" w:themeColor="text1" w:themeTint="BF"/>
          <w:sz w:val="24"/>
          <w:szCs w:val="24"/>
          <w:shd w:val="clear" w:color="auto" w:fill="FFFFFF"/>
        </w:rPr>
      </w:pPr>
    </w:p>
    <w:p w14:paraId="36A7012C" w14:textId="63842784" w:rsidR="00232571" w:rsidRPr="007023AC" w:rsidRDefault="00232571"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Η αποζημίωση του ΕΟΠ</w:t>
      </w:r>
      <w:r w:rsidR="007B0794" w:rsidRPr="007023AC">
        <w:rPr>
          <w:rFonts w:ascii="Constantia" w:hAnsi="Constantia" w:cs="Arial"/>
          <w:color w:val="404040" w:themeColor="text1" w:themeTint="BF"/>
          <w:sz w:val="24"/>
          <w:szCs w:val="24"/>
          <w:shd w:val="clear" w:color="auto" w:fill="FFFFFF"/>
        </w:rPr>
        <w:t>Υ</w:t>
      </w:r>
      <w:r w:rsidRPr="007023AC">
        <w:rPr>
          <w:rFonts w:ascii="Constantia" w:hAnsi="Constantia" w:cs="Arial"/>
          <w:color w:val="404040" w:themeColor="text1" w:themeTint="BF"/>
          <w:sz w:val="24"/>
          <w:szCs w:val="24"/>
          <w:shd w:val="clear" w:color="auto" w:fill="FFFFFF"/>
        </w:rPr>
        <w:t xml:space="preserve">Υ για ειδικό αναπηρικό αμαξίδιο </w:t>
      </w:r>
      <w:proofErr w:type="spellStart"/>
      <w:r w:rsidRPr="007023AC">
        <w:rPr>
          <w:rFonts w:ascii="Constantia" w:hAnsi="Constantia" w:cs="Arial"/>
          <w:color w:val="404040" w:themeColor="text1" w:themeTint="BF"/>
          <w:sz w:val="24"/>
          <w:szCs w:val="24"/>
          <w:shd w:val="clear" w:color="auto" w:fill="FFFFFF"/>
        </w:rPr>
        <w:t>βαρέου</w:t>
      </w:r>
      <w:proofErr w:type="spellEnd"/>
      <w:r w:rsidRPr="007023AC">
        <w:rPr>
          <w:rFonts w:ascii="Constantia" w:hAnsi="Constantia" w:cs="Arial"/>
          <w:color w:val="404040" w:themeColor="text1" w:themeTint="BF"/>
          <w:sz w:val="24"/>
          <w:szCs w:val="24"/>
          <w:shd w:val="clear" w:color="auto" w:fill="FFFFFF"/>
        </w:rPr>
        <w:t xml:space="preserve"> τύπου για τετραπληγικούς με ειδικές λειτουργίες για την όσο πιο αυτόνομη διαβίωση και οι ανάγκες που χρειάζεται η τετραπληγία είναι απαράδεκτες. </w:t>
      </w:r>
      <w:r w:rsidR="005266A5" w:rsidRPr="007023AC">
        <w:rPr>
          <w:rFonts w:ascii="Constantia" w:hAnsi="Constantia" w:cs="Arial"/>
          <w:color w:val="404040" w:themeColor="text1" w:themeTint="BF"/>
          <w:sz w:val="24"/>
          <w:szCs w:val="24"/>
          <w:shd w:val="clear" w:color="auto" w:fill="FFFFFF"/>
        </w:rPr>
        <w:t>Ο</w:t>
      </w:r>
      <w:r w:rsidRPr="007023AC">
        <w:rPr>
          <w:rFonts w:ascii="Constantia" w:hAnsi="Constantia" w:cs="Arial"/>
          <w:color w:val="404040" w:themeColor="text1" w:themeTint="BF"/>
          <w:sz w:val="24"/>
          <w:szCs w:val="24"/>
          <w:shd w:val="clear" w:color="auto" w:fill="FFFFFF"/>
        </w:rPr>
        <w:t xml:space="preserve"> ΕΟΠ</w:t>
      </w:r>
      <w:r w:rsidR="007B0794" w:rsidRPr="007023AC">
        <w:rPr>
          <w:rFonts w:ascii="Constantia" w:hAnsi="Constantia" w:cs="Arial"/>
          <w:color w:val="404040" w:themeColor="text1" w:themeTint="BF"/>
          <w:sz w:val="24"/>
          <w:szCs w:val="24"/>
          <w:shd w:val="clear" w:color="auto" w:fill="FFFFFF"/>
        </w:rPr>
        <w:t>Υ</w:t>
      </w:r>
      <w:r w:rsidRPr="007023AC">
        <w:rPr>
          <w:rFonts w:ascii="Constantia" w:hAnsi="Constantia" w:cs="Arial"/>
          <w:color w:val="404040" w:themeColor="text1" w:themeTint="BF"/>
          <w:sz w:val="24"/>
          <w:szCs w:val="24"/>
          <w:shd w:val="clear" w:color="auto" w:fill="FFFFFF"/>
        </w:rPr>
        <w:t xml:space="preserve">Υ θα έπρεπε να αποζημιώνει σε όλους τους </w:t>
      </w:r>
      <w:r w:rsidRPr="007023AC">
        <w:rPr>
          <w:rFonts w:ascii="Constantia" w:hAnsi="Constantia" w:cs="Arial"/>
          <w:color w:val="404040" w:themeColor="text1" w:themeTint="BF"/>
          <w:sz w:val="24"/>
          <w:szCs w:val="24"/>
          <w:shd w:val="clear" w:color="auto" w:fill="FFFFFF"/>
        </w:rPr>
        <w:lastRenderedPageBreak/>
        <w:t xml:space="preserve">τετραπληγικούς αμαξίδιο τύπου </w:t>
      </w:r>
      <w:proofErr w:type="spellStart"/>
      <w:r w:rsidRPr="007023AC">
        <w:rPr>
          <w:rFonts w:ascii="Constantia" w:hAnsi="Constantia" w:cs="Arial"/>
          <w:color w:val="404040" w:themeColor="text1" w:themeTint="BF"/>
          <w:sz w:val="24"/>
          <w:szCs w:val="24"/>
          <w:shd w:val="clear" w:color="auto" w:fill="FFFFFF"/>
        </w:rPr>
        <w:t>Permobil</w:t>
      </w:r>
      <w:proofErr w:type="spellEnd"/>
      <w:r w:rsidRPr="007023AC">
        <w:rPr>
          <w:rFonts w:ascii="Constantia" w:hAnsi="Constantia" w:cs="Arial"/>
          <w:color w:val="404040" w:themeColor="text1" w:themeTint="BF"/>
          <w:sz w:val="24"/>
          <w:szCs w:val="24"/>
          <w:shd w:val="clear" w:color="auto" w:fill="FFFFFF"/>
        </w:rPr>
        <w:t xml:space="preserve"> F5 VS CORPUS όπως χορηγείται σε άλλες ευρωπαϊκές χώρες.</w:t>
      </w:r>
    </w:p>
    <w:p w14:paraId="47AE3CE3" w14:textId="5E011186" w:rsidR="00232571" w:rsidRPr="007023AC" w:rsidRDefault="00232571" w:rsidP="005266A5">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Άνδρας</w:t>
      </w:r>
      <w:r w:rsidR="002F47A5" w:rsidRPr="002F47A5">
        <w:rPr>
          <w:rFonts w:ascii="Constantia" w:hAnsi="Constantia" w:cs="Arial"/>
          <w:i/>
          <w:iCs/>
          <w:color w:val="404040" w:themeColor="text1" w:themeTint="BF"/>
          <w:sz w:val="24"/>
          <w:szCs w:val="24"/>
          <w:shd w:val="clear" w:color="auto" w:fill="FFFFFF"/>
        </w:rPr>
        <w:t xml:space="preserve">, </w:t>
      </w:r>
      <w:r w:rsidRPr="002F47A5">
        <w:rPr>
          <w:rFonts w:ascii="Constantia" w:hAnsi="Constantia" w:cs="Arial"/>
          <w:i/>
          <w:iCs/>
          <w:color w:val="404040" w:themeColor="text1" w:themeTint="BF"/>
          <w:sz w:val="24"/>
          <w:szCs w:val="24"/>
          <w:shd w:val="clear" w:color="auto" w:fill="FFFFFF"/>
        </w:rPr>
        <w:t>κινητική αναπηρία</w:t>
      </w:r>
      <w:r w:rsidR="002F47A5" w:rsidRPr="002F47A5">
        <w:rPr>
          <w:rFonts w:ascii="Constantia" w:hAnsi="Constantia" w:cs="Arial"/>
          <w:i/>
          <w:iCs/>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 xml:space="preserve"> Ιόνια Νησιά</w:t>
      </w:r>
      <w:r w:rsidRPr="007023AC">
        <w:rPr>
          <w:rFonts w:ascii="Constantia" w:hAnsi="Constantia" w:cs="Arial"/>
          <w:color w:val="404040" w:themeColor="text1" w:themeTint="BF"/>
          <w:sz w:val="24"/>
          <w:szCs w:val="24"/>
          <w:shd w:val="clear" w:color="auto" w:fill="FFFFFF"/>
        </w:rPr>
        <w:t>]</w:t>
      </w:r>
    </w:p>
    <w:p w14:paraId="25CB6BCE" w14:textId="77777777" w:rsidR="005266A5" w:rsidRPr="007023AC" w:rsidRDefault="005266A5" w:rsidP="005266A5">
      <w:pPr>
        <w:spacing w:after="0" w:line="240" w:lineRule="auto"/>
        <w:ind w:left="567" w:right="567"/>
        <w:jc w:val="right"/>
        <w:rPr>
          <w:rFonts w:ascii="Constantia" w:hAnsi="Constantia" w:cs="Arial"/>
          <w:color w:val="404040" w:themeColor="text1" w:themeTint="BF"/>
          <w:sz w:val="24"/>
          <w:szCs w:val="24"/>
          <w:shd w:val="clear" w:color="auto" w:fill="FFFFFF"/>
        </w:rPr>
      </w:pPr>
    </w:p>
    <w:p w14:paraId="52F7B208" w14:textId="25C515D4" w:rsidR="00232571" w:rsidRPr="007023AC" w:rsidRDefault="00232571"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 xml:space="preserve">Το κύριο πρόβλημά μου είναι το μεγάλο κόστος των ακουστικών </w:t>
      </w:r>
      <w:r w:rsidR="002F47A5" w:rsidRPr="007023AC">
        <w:rPr>
          <w:rFonts w:ascii="Constantia" w:hAnsi="Constantia" w:cs="Arial"/>
          <w:color w:val="404040" w:themeColor="text1" w:themeTint="BF"/>
          <w:sz w:val="24"/>
          <w:szCs w:val="24"/>
          <w:shd w:val="clear" w:color="auto" w:fill="FFFFFF"/>
        </w:rPr>
        <w:t>βαρηκοΐας</w:t>
      </w:r>
      <w:r w:rsidRPr="007023AC">
        <w:rPr>
          <w:rFonts w:ascii="Constantia" w:hAnsi="Constantia" w:cs="Arial"/>
          <w:color w:val="404040" w:themeColor="text1" w:themeTint="BF"/>
          <w:sz w:val="24"/>
          <w:szCs w:val="24"/>
          <w:shd w:val="clear" w:color="auto" w:fill="FFFFFF"/>
        </w:rPr>
        <w:t xml:space="preserve"> μου και η τακτική ανάγκη συντήρησής τους που δεν καλύπτεται από το Ταμείο μου.</w:t>
      </w:r>
    </w:p>
    <w:p w14:paraId="1806AAD0" w14:textId="20EB37AF" w:rsidR="00232571" w:rsidRDefault="00232571" w:rsidP="005266A5">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2F47A5">
        <w:rPr>
          <w:rFonts w:ascii="Constantia" w:hAnsi="Constantia" w:cs="Arial"/>
          <w:i/>
          <w:iCs/>
          <w:color w:val="404040" w:themeColor="text1" w:themeTint="BF"/>
          <w:sz w:val="24"/>
          <w:szCs w:val="24"/>
          <w:shd w:val="clear" w:color="auto" w:fill="FFFFFF"/>
        </w:rPr>
        <w:t>Γυναίκα</w:t>
      </w:r>
      <w:r w:rsidR="002F47A5" w:rsidRPr="002F47A5">
        <w:rPr>
          <w:rFonts w:ascii="Constantia" w:hAnsi="Constantia" w:cs="Arial"/>
          <w:i/>
          <w:iCs/>
          <w:color w:val="404040" w:themeColor="text1" w:themeTint="BF"/>
          <w:sz w:val="24"/>
          <w:szCs w:val="24"/>
          <w:shd w:val="clear" w:color="auto" w:fill="FFFFFF"/>
        </w:rPr>
        <w:t>, αναπηρία ακοής</w:t>
      </w:r>
      <w:r w:rsidRPr="002F47A5">
        <w:rPr>
          <w:rFonts w:ascii="Constantia" w:hAnsi="Constantia" w:cs="Arial"/>
          <w:i/>
          <w:iCs/>
          <w:color w:val="404040" w:themeColor="text1" w:themeTint="BF"/>
          <w:sz w:val="24"/>
          <w:szCs w:val="24"/>
          <w:shd w:val="clear" w:color="auto" w:fill="FFFFFF"/>
        </w:rPr>
        <w:t>, Αττική</w:t>
      </w:r>
      <w:r w:rsidRPr="007023AC">
        <w:rPr>
          <w:rFonts w:ascii="Constantia" w:hAnsi="Constantia" w:cs="Arial"/>
          <w:color w:val="404040" w:themeColor="text1" w:themeTint="BF"/>
          <w:sz w:val="24"/>
          <w:szCs w:val="24"/>
          <w:shd w:val="clear" w:color="auto" w:fill="FFFFFF"/>
        </w:rPr>
        <w:t>]</w:t>
      </w:r>
    </w:p>
    <w:p w14:paraId="5E7B97FE" w14:textId="77777777" w:rsidR="007E6A51" w:rsidRDefault="007E6A51" w:rsidP="005266A5">
      <w:pPr>
        <w:spacing w:after="0" w:line="240" w:lineRule="auto"/>
        <w:ind w:left="567" w:right="567"/>
        <w:jc w:val="right"/>
        <w:rPr>
          <w:rFonts w:ascii="Constantia" w:hAnsi="Constantia" w:cs="Arial"/>
          <w:color w:val="404040" w:themeColor="text1" w:themeTint="BF"/>
          <w:sz w:val="24"/>
          <w:szCs w:val="24"/>
          <w:shd w:val="clear" w:color="auto" w:fill="FFFFFF"/>
        </w:rPr>
      </w:pPr>
    </w:p>
    <w:p w14:paraId="2E2CA256" w14:textId="77777777" w:rsidR="007E6A51" w:rsidRPr="007E6A51" w:rsidRDefault="007E6A51" w:rsidP="007E6A51">
      <w:pPr>
        <w:spacing w:after="0" w:line="240" w:lineRule="auto"/>
        <w:ind w:left="567" w:right="567"/>
        <w:jc w:val="both"/>
        <w:rPr>
          <w:rFonts w:ascii="Constantia" w:hAnsi="Constantia" w:cs="Arial"/>
          <w:color w:val="404040" w:themeColor="text1" w:themeTint="BF"/>
          <w:sz w:val="24"/>
          <w:szCs w:val="24"/>
          <w:shd w:val="clear" w:color="auto" w:fill="FFFFFF"/>
        </w:rPr>
      </w:pPr>
      <w:r w:rsidRPr="007E6A51">
        <w:rPr>
          <w:rFonts w:ascii="Constantia" w:hAnsi="Constantia" w:cs="Arial"/>
          <w:color w:val="404040" w:themeColor="text1" w:themeTint="BF"/>
          <w:sz w:val="24"/>
          <w:szCs w:val="24"/>
          <w:shd w:val="clear" w:color="auto" w:fill="FFFFFF"/>
        </w:rPr>
        <w:t>Φοράω και στα δυο πόδια τεχνητό μέλος για το οποίο ο ΕΟΠΥΥ ζητά δυο χρόνια εγγύηση. Οι θήκες των μελών δεν αντέχουν πάνω από τρία χρόνια αλλά ο ΕΟΠΥΥ τις παρέχει κάθε πέντε [χρόνια]!!</w:t>
      </w:r>
    </w:p>
    <w:p w14:paraId="015C998F" w14:textId="77777777" w:rsidR="007E6A51" w:rsidRPr="007E6A51" w:rsidRDefault="007E6A51" w:rsidP="007E6A51">
      <w:pPr>
        <w:spacing w:after="0" w:line="240" w:lineRule="auto"/>
        <w:ind w:left="567" w:right="567"/>
        <w:jc w:val="right"/>
        <w:rPr>
          <w:rFonts w:ascii="Constantia" w:hAnsi="Constantia" w:cs="Arial"/>
          <w:i/>
          <w:iCs/>
          <w:color w:val="404040" w:themeColor="text1" w:themeTint="BF"/>
          <w:sz w:val="24"/>
          <w:szCs w:val="24"/>
          <w:shd w:val="clear" w:color="auto" w:fill="FFFFFF"/>
        </w:rPr>
      </w:pPr>
      <w:r w:rsidRPr="007E6A51">
        <w:rPr>
          <w:rFonts w:ascii="Constantia" w:hAnsi="Constantia" w:cs="Arial"/>
          <w:i/>
          <w:iCs/>
          <w:color w:val="404040" w:themeColor="text1" w:themeTint="BF"/>
          <w:sz w:val="24"/>
          <w:szCs w:val="24"/>
          <w:shd w:val="clear" w:color="auto" w:fill="FFFFFF"/>
        </w:rPr>
        <w:t>[Άνδρας, κινητική αναπηρία, Αττική]</w:t>
      </w:r>
    </w:p>
    <w:p w14:paraId="2363291A" w14:textId="77777777" w:rsidR="007E6A51" w:rsidRPr="007023AC" w:rsidRDefault="007E6A51" w:rsidP="005266A5">
      <w:pPr>
        <w:spacing w:after="0" w:line="240" w:lineRule="auto"/>
        <w:ind w:left="567" w:right="567"/>
        <w:jc w:val="right"/>
        <w:rPr>
          <w:rFonts w:ascii="Constantia" w:hAnsi="Constantia" w:cs="Arial"/>
          <w:color w:val="404040" w:themeColor="text1" w:themeTint="BF"/>
          <w:sz w:val="24"/>
          <w:szCs w:val="24"/>
          <w:shd w:val="clear" w:color="auto" w:fill="FFFFFF"/>
        </w:rPr>
      </w:pPr>
    </w:p>
    <w:p w14:paraId="5C22E6E7" w14:textId="64B5C7E7" w:rsidR="004643AC" w:rsidRPr="002F47A5" w:rsidRDefault="004643AC" w:rsidP="00EA6C1B">
      <w:pPr>
        <w:spacing w:after="0" w:line="276" w:lineRule="auto"/>
        <w:jc w:val="right"/>
        <w:rPr>
          <w:rFonts w:ascii="Arial" w:hAnsi="Arial" w:cs="Arial"/>
          <w:sz w:val="20"/>
          <w:szCs w:val="20"/>
          <w:shd w:val="clear" w:color="auto" w:fill="FFFFFF"/>
        </w:rPr>
      </w:pPr>
    </w:p>
    <w:p w14:paraId="32920E3C" w14:textId="783F8266" w:rsidR="00F17AF4" w:rsidRPr="002F47A5" w:rsidRDefault="00F17AF4" w:rsidP="00EA6C1B">
      <w:pPr>
        <w:spacing w:after="0" w:line="276" w:lineRule="auto"/>
        <w:jc w:val="both"/>
        <w:rPr>
          <w:rFonts w:ascii="Constantia" w:hAnsi="Constantia"/>
          <w:sz w:val="24"/>
          <w:szCs w:val="24"/>
        </w:rPr>
      </w:pPr>
      <w:r w:rsidRPr="002F47A5">
        <w:rPr>
          <w:rFonts w:ascii="Constantia" w:hAnsi="Constantia"/>
          <w:sz w:val="24"/>
          <w:szCs w:val="24"/>
        </w:rPr>
        <w:t xml:space="preserve">Ω προς την </w:t>
      </w:r>
      <w:r w:rsidRPr="002F47A5">
        <w:rPr>
          <w:rFonts w:ascii="Constantia" w:hAnsi="Constantia"/>
          <w:i/>
          <w:iCs/>
          <w:sz w:val="24"/>
          <w:szCs w:val="24"/>
        </w:rPr>
        <w:t>π</w:t>
      </w:r>
      <w:r w:rsidR="00EB4AA1" w:rsidRPr="002F47A5">
        <w:rPr>
          <w:rFonts w:ascii="Constantia" w:hAnsi="Constantia"/>
          <w:i/>
          <w:iCs/>
          <w:sz w:val="24"/>
          <w:szCs w:val="24"/>
        </w:rPr>
        <w:t>ρόσβαση σε συμπληρωματικές παροχές</w:t>
      </w:r>
      <w:r w:rsidR="00EB4AA1" w:rsidRPr="002F47A5">
        <w:rPr>
          <w:rFonts w:ascii="Constantia" w:hAnsi="Constantia"/>
          <w:sz w:val="24"/>
          <w:szCs w:val="24"/>
        </w:rPr>
        <w:t xml:space="preserve">, όπως σε σκευάσματα, ειδικές </w:t>
      </w:r>
      <w:r w:rsidRPr="002F47A5">
        <w:rPr>
          <w:rFonts w:ascii="Constantia" w:hAnsi="Constantia"/>
          <w:sz w:val="24"/>
          <w:szCs w:val="24"/>
        </w:rPr>
        <w:t>διατροφές</w:t>
      </w:r>
      <w:r w:rsidR="00EB4AA1" w:rsidRPr="002F47A5">
        <w:rPr>
          <w:rFonts w:ascii="Constantia" w:hAnsi="Constantia"/>
          <w:sz w:val="24"/>
          <w:szCs w:val="24"/>
        </w:rPr>
        <w:t>, αναλώσιμα, υγειονομικό υλικό</w:t>
      </w:r>
      <w:r w:rsidRPr="002F47A5">
        <w:rPr>
          <w:rFonts w:ascii="Constantia" w:hAnsi="Constantia"/>
          <w:sz w:val="24"/>
          <w:szCs w:val="24"/>
        </w:rPr>
        <w:t xml:space="preserve"> κ.λπ. οι συμμετέχοντες, μεταξύ άλλων, ανέφεραν: τη δυσκολία χορήγησης επαρκών αναλώσιμων</w:t>
      </w:r>
      <w:r w:rsidR="002B3CD7" w:rsidRPr="002F47A5">
        <w:rPr>
          <w:rFonts w:ascii="Constantia" w:hAnsi="Constantia"/>
          <w:sz w:val="24"/>
          <w:szCs w:val="24"/>
        </w:rPr>
        <w:t xml:space="preserve"> καθώς και την έλλειψη πρόσβασης σε ειδικές διατροφές και συμπληρώματα.</w:t>
      </w:r>
    </w:p>
    <w:p w14:paraId="1F78C8D3" w14:textId="77777777" w:rsidR="00EA6C1B" w:rsidRDefault="00EA6C1B" w:rsidP="00EA6C1B">
      <w:pPr>
        <w:spacing w:after="0" w:line="276" w:lineRule="auto"/>
        <w:jc w:val="both"/>
        <w:rPr>
          <w:rFonts w:ascii="Constantia" w:hAnsi="Constantia"/>
          <w:color w:val="3A7C22" w:themeColor="accent6" w:themeShade="BF"/>
          <w:sz w:val="24"/>
          <w:szCs w:val="24"/>
        </w:rPr>
      </w:pPr>
    </w:p>
    <w:p w14:paraId="2AF5D868" w14:textId="09E049A0" w:rsidR="00F17AF4" w:rsidRPr="007023AC" w:rsidRDefault="00F17AF4"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 xml:space="preserve">Είμαι διαβητικός τύπου 1 και χρησιμοποιώ αντλία. Δυσκολεύομαι κάθε φορά να </w:t>
      </w:r>
      <w:proofErr w:type="spellStart"/>
      <w:r w:rsidRPr="007023AC">
        <w:rPr>
          <w:rFonts w:ascii="Constantia" w:hAnsi="Constantia" w:cs="Arial"/>
          <w:color w:val="404040" w:themeColor="text1" w:themeTint="BF"/>
          <w:sz w:val="24"/>
          <w:szCs w:val="24"/>
          <w:shd w:val="clear" w:color="auto" w:fill="FFFFFF"/>
        </w:rPr>
        <w:t>συνταγογραφήσω</w:t>
      </w:r>
      <w:proofErr w:type="spellEnd"/>
      <w:r w:rsidRPr="007023AC">
        <w:rPr>
          <w:rFonts w:ascii="Constantia" w:hAnsi="Constantia" w:cs="Arial"/>
          <w:color w:val="404040" w:themeColor="text1" w:themeTint="BF"/>
          <w:sz w:val="24"/>
          <w:szCs w:val="24"/>
          <w:shd w:val="clear" w:color="auto" w:fill="FFFFFF"/>
        </w:rPr>
        <w:t xml:space="preserve"> τα αναλώσιμα της ενώ έχει μειωθεί και ο αριθμός αισθητήρων, απαραίτητων για τον έλεγχο της πάθησης μου. Δεν υπάρχουν </w:t>
      </w:r>
      <w:proofErr w:type="spellStart"/>
      <w:r w:rsidRPr="007023AC">
        <w:rPr>
          <w:rFonts w:ascii="Constantia" w:hAnsi="Constantia" w:cs="Arial"/>
          <w:color w:val="404040" w:themeColor="text1" w:themeTint="BF"/>
          <w:sz w:val="24"/>
          <w:szCs w:val="24"/>
          <w:shd w:val="clear" w:color="auto" w:fill="FFFFFF"/>
        </w:rPr>
        <w:t>διαβητολόγοι</w:t>
      </w:r>
      <w:proofErr w:type="spellEnd"/>
      <w:r w:rsidRPr="007023AC">
        <w:rPr>
          <w:rFonts w:ascii="Constantia" w:hAnsi="Constantia" w:cs="Arial"/>
          <w:color w:val="404040" w:themeColor="text1" w:themeTint="BF"/>
          <w:sz w:val="24"/>
          <w:szCs w:val="24"/>
          <w:shd w:val="clear" w:color="auto" w:fill="FFFFFF"/>
        </w:rPr>
        <w:t xml:space="preserve"> στην πλειοψηφία των ΤΟΜΥ και λοιπών ιατρικών κέντρων και οι περισσότεροι παθολόγοι δεν είναι καν εκπαιδευμένοι στο σύστημα συνταγογράφησης του ΕΟΠΥΥ με αποτέλεσμα να</w:t>
      </w:r>
      <w:r w:rsidR="002B3CD7" w:rsidRPr="007023AC">
        <w:rPr>
          <w:rFonts w:ascii="Constantia" w:hAnsi="Constantia" w:cs="Arial"/>
          <w:color w:val="404040" w:themeColor="text1" w:themeTint="BF"/>
          <w:sz w:val="24"/>
          <w:szCs w:val="24"/>
          <w:shd w:val="clear" w:color="auto" w:fill="FFFFFF"/>
        </w:rPr>
        <w:t xml:space="preserve"> μην</w:t>
      </w:r>
      <w:r w:rsidRPr="007023AC">
        <w:rPr>
          <w:rFonts w:ascii="Constantia" w:hAnsi="Constantia" w:cs="Arial"/>
          <w:color w:val="404040" w:themeColor="text1" w:themeTint="BF"/>
          <w:sz w:val="24"/>
          <w:szCs w:val="24"/>
          <w:shd w:val="clear" w:color="auto" w:fill="FFFFFF"/>
        </w:rPr>
        <w:t xml:space="preserve"> μπορούν τελικά να </w:t>
      </w:r>
      <w:proofErr w:type="spellStart"/>
      <w:r w:rsidRPr="007023AC">
        <w:rPr>
          <w:rFonts w:ascii="Constantia" w:hAnsi="Constantia" w:cs="Arial"/>
          <w:color w:val="404040" w:themeColor="text1" w:themeTint="BF"/>
          <w:sz w:val="24"/>
          <w:szCs w:val="24"/>
          <w:shd w:val="clear" w:color="auto" w:fill="FFFFFF"/>
        </w:rPr>
        <w:t>συνταγογραφησουν</w:t>
      </w:r>
      <w:proofErr w:type="spellEnd"/>
      <w:r w:rsidRPr="007023AC">
        <w:rPr>
          <w:rFonts w:ascii="Constantia" w:hAnsi="Constantia" w:cs="Arial"/>
          <w:color w:val="404040" w:themeColor="text1" w:themeTint="BF"/>
          <w:sz w:val="24"/>
          <w:szCs w:val="24"/>
          <w:shd w:val="clear" w:color="auto" w:fill="FFFFFF"/>
        </w:rPr>
        <w:t xml:space="preserve"> και να μου λένε ευθαρσώς να </w:t>
      </w:r>
      <w:r w:rsidR="00080450">
        <w:rPr>
          <w:rFonts w:ascii="Constantia" w:hAnsi="Constantia" w:cs="Arial"/>
          <w:color w:val="404040" w:themeColor="text1" w:themeTint="BF"/>
          <w:sz w:val="24"/>
          <w:szCs w:val="24"/>
          <w:shd w:val="clear" w:color="auto" w:fill="FFFFFF"/>
        </w:rPr>
        <w:t>«</w:t>
      </w:r>
      <w:r w:rsidRPr="007023AC">
        <w:rPr>
          <w:rFonts w:ascii="Constantia" w:hAnsi="Constantia" w:cs="Arial"/>
          <w:color w:val="404040" w:themeColor="text1" w:themeTint="BF"/>
          <w:sz w:val="24"/>
          <w:szCs w:val="24"/>
          <w:shd w:val="clear" w:color="auto" w:fill="FFFFFF"/>
        </w:rPr>
        <w:t>φύγω και να πάω αλλού</w:t>
      </w:r>
      <w:r w:rsidR="00080450">
        <w:rPr>
          <w:rFonts w:ascii="Constantia" w:hAnsi="Constantia" w:cs="Arial"/>
          <w:color w:val="404040" w:themeColor="text1" w:themeTint="BF"/>
          <w:sz w:val="24"/>
          <w:szCs w:val="24"/>
          <w:shd w:val="clear" w:color="auto" w:fill="FFFFFF"/>
        </w:rPr>
        <w:t>»</w:t>
      </w:r>
      <w:r w:rsidRPr="007023AC">
        <w:rPr>
          <w:rFonts w:ascii="Constantia" w:hAnsi="Constantia" w:cs="Arial"/>
          <w:color w:val="404040" w:themeColor="text1" w:themeTint="BF"/>
          <w:sz w:val="24"/>
          <w:szCs w:val="24"/>
          <w:shd w:val="clear" w:color="auto" w:fill="FFFFFF"/>
        </w:rPr>
        <w:t xml:space="preserve">. </w:t>
      </w:r>
    </w:p>
    <w:p w14:paraId="2571716C" w14:textId="5158B5D8" w:rsidR="00F17AF4" w:rsidRPr="007023AC" w:rsidRDefault="00F17AF4" w:rsidP="002B3CD7">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Άνδρας</w:t>
      </w:r>
      <w:r w:rsidR="00F65914" w:rsidRPr="00F65914">
        <w:rPr>
          <w:rFonts w:ascii="Constantia" w:hAnsi="Constantia" w:cs="Arial"/>
          <w:i/>
          <w:iCs/>
          <w:color w:val="404040" w:themeColor="text1" w:themeTint="BF"/>
          <w:sz w:val="24"/>
          <w:szCs w:val="24"/>
          <w:shd w:val="clear" w:color="auto" w:fill="FFFFFF"/>
        </w:rPr>
        <w:t>, σακχαρώδης διαβήτης,</w:t>
      </w:r>
      <w:r w:rsidRPr="00F65914">
        <w:rPr>
          <w:rFonts w:ascii="Constantia" w:hAnsi="Constantia" w:cs="Arial"/>
          <w:i/>
          <w:iCs/>
          <w:color w:val="404040" w:themeColor="text1" w:themeTint="BF"/>
          <w:sz w:val="24"/>
          <w:szCs w:val="24"/>
          <w:shd w:val="clear" w:color="auto" w:fill="FFFFFF"/>
        </w:rPr>
        <w:t xml:space="preserve"> Κεντρική Μακεδονία</w:t>
      </w:r>
      <w:r w:rsidRPr="007023AC">
        <w:rPr>
          <w:rFonts w:ascii="Constantia" w:hAnsi="Constantia" w:cs="Arial"/>
          <w:color w:val="404040" w:themeColor="text1" w:themeTint="BF"/>
          <w:sz w:val="24"/>
          <w:szCs w:val="24"/>
          <w:shd w:val="clear" w:color="auto" w:fill="FFFFFF"/>
        </w:rPr>
        <w:t>]</w:t>
      </w:r>
    </w:p>
    <w:p w14:paraId="722CCB2B" w14:textId="77777777" w:rsidR="002B3CD7" w:rsidRPr="007023AC" w:rsidRDefault="002B3CD7" w:rsidP="002B3CD7">
      <w:pPr>
        <w:spacing w:after="0" w:line="240" w:lineRule="auto"/>
        <w:ind w:left="567" w:right="567"/>
        <w:jc w:val="both"/>
        <w:rPr>
          <w:rFonts w:ascii="Constantia" w:hAnsi="Constantia" w:cs="Arial"/>
          <w:color w:val="404040" w:themeColor="text1" w:themeTint="BF"/>
          <w:sz w:val="24"/>
          <w:szCs w:val="24"/>
          <w:shd w:val="clear" w:color="auto" w:fill="FFFFFF"/>
        </w:rPr>
      </w:pPr>
    </w:p>
    <w:p w14:paraId="4E8765AB" w14:textId="1F4B2A26" w:rsidR="00F17AF4" w:rsidRPr="007023AC" w:rsidRDefault="00F17AF4"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080450">
        <w:rPr>
          <w:rFonts w:ascii="Constantia" w:hAnsi="Constantia" w:cs="Arial"/>
          <w:color w:val="404040" w:themeColor="text1" w:themeTint="BF"/>
          <w:spacing w:val="-4"/>
          <w:sz w:val="24"/>
          <w:szCs w:val="24"/>
          <w:shd w:val="clear" w:color="auto" w:fill="FFFFFF"/>
        </w:rPr>
        <w:t xml:space="preserve">Από τον Ιούλιο δεν μπορώ να γράψω </w:t>
      </w:r>
      <w:r w:rsidR="002B3CD7" w:rsidRPr="00080450">
        <w:rPr>
          <w:rFonts w:ascii="Constantia" w:hAnsi="Constantia" w:cs="Arial"/>
          <w:color w:val="404040" w:themeColor="text1" w:themeTint="BF"/>
          <w:spacing w:val="-4"/>
          <w:sz w:val="24"/>
          <w:szCs w:val="24"/>
          <w:shd w:val="clear" w:color="auto" w:fill="FFFFFF"/>
        </w:rPr>
        <w:t>αισθητήρες</w:t>
      </w:r>
      <w:r w:rsidRPr="00080450">
        <w:rPr>
          <w:rFonts w:ascii="Constantia" w:hAnsi="Constantia" w:cs="Arial"/>
          <w:color w:val="404040" w:themeColor="text1" w:themeTint="BF"/>
          <w:spacing w:val="-4"/>
          <w:sz w:val="24"/>
          <w:szCs w:val="24"/>
          <w:shd w:val="clear" w:color="auto" w:fill="FFFFFF"/>
        </w:rPr>
        <w:t xml:space="preserve"> για την αντλία συνεχούς έγχυσης γιατί το σύστημα λέει ότι έχω πάρει περισσότερους για το τελευταίο χρόνο ενώ εγώ παίρνω </w:t>
      </w:r>
      <w:r w:rsidR="002B3CD7" w:rsidRPr="00080450">
        <w:rPr>
          <w:rFonts w:ascii="Constantia" w:hAnsi="Constantia" w:cs="Arial"/>
          <w:color w:val="404040" w:themeColor="text1" w:themeTint="BF"/>
          <w:spacing w:val="-4"/>
          <w:sz w:val="24"/>
          <w:szCs w:val="24"/>
          <w:shd w:val="clear" w:color="auto" w:fill="FFFFFF"/>
        </w:rPr>
        <w:t>πέντε</w:t>
      </w:r>
      <w:r w:rsidRPr="00080450">
        <w:rPr>
          <w:rFonts w:ascii="Constantia" w:hAnsi="Constantia" w:cs="Arial"/>
          <w:color w:val="404040" w:themeColor="text1" w:themeTint="BF"/>
          <w:spacing w:val="-4"/>
          <w:sz w:val="24"/>
          <w:szCs w:val="24"/>
          <w:shd w:val="clear" w:color="auto" w:fill="FFFFFF"/>
        </w:rPr>
        <w:t xml:space="preserve"> το </w:t>
      </w:r>
      <w:r w:rsidR="002B3CD7" w:rsidRPr="00080450">
        <w:rPr>
          <w:rFonts w:ascii="Constantia" w:hAnsi="Constantia" w:cs="Arial"/>
          <w:color w:val="404040" w:themeColor="text1" w:themeTint="BF"/>
          <w:spacing w:val="-4"/>
          <w:sz w:val="24"/>
          <w:szCs w:val="24"/>
          <w:shd w:val="clear" w:color="auto" w:fill="FFFFFF"/>
        </w:rPr>
        <w:t>μήνα</w:t>
      </w:r>
      <w:r w:rsidRPr="00080450">
        <w:rPr>
          <w:rFonts w:ascii="Constantia" w:hAnsi="Constantia" w:cs="Arial"/>
          <w:color w:val="404040" w:themeColor="text1" w:themeTint="BF"/>
          <w:spacing w:val="-4"/>
          <w:sz w:val="24"/>
          <w:szCs w:val="24"/>
          <w:shd w:val="clear" w:color="auto" w:fill="FFFFFF"/>
        </w:rPr>
        <w:t xml:space="preserve"> (δεν μπορούν να μου γράψουν περισσότερους από </w:t>
      </w:r>
      <w:r w:rsidR="002B3CD7" w:rsidRPr="00080450">
        <w:rPr>
          <w:rFonts w:ascii="Constantia" w:hAnsi="Constantia" w:cs="Arial"/>
          <w:color w:val="404040" w:themeColor="text1" w:themeTint="BF"/>
          <w:spacing w:val="-4"/>
          <w:sz w:val="24"/>
          <w:szCs w:val="24"/>
          <w:shd w:val="clear" w:color="auto" w:fill="FFFFFF"/>
        </w:rPr>
        <w:t>πέντε</w:t>
      </w:r>
      <w:r w:rsidRPr="00080450">
        <w:rPr>
          <w:rFonts w:ascii="Constantia" w:hAnsi="Constantia" w:cs="Arial"/>
          <w:color w:val="404040" w:themeColor="text1" w:themeTint="BF"/>
          <w:spacing w:val="-4"/>
          <w:sz w:val="24"/>
          <w:szCs w:val="24"/>
          <w:shd w:val="clear" w:color="auto" w:fill="FFFFFF"/>
        </w:rPr>
        <w:t>)</w:t>
      </w:r>
      <w:r w:rsidR="002B3CD7" w:rsidRPr="00080450">
        <w:rPr>
          <w:rFonts w:ascii="Constantia" w:hAnsi="Constantia" w:cs="Arial"/>
          <w:color w:val="404040" w:themeColor="text1" w:themeTint="BF"/>
          <w:spacing w:val="-4"/>
          <w:sz w:val="24"/>
          <w:szCs w:val="24"/>
          <w:shd w:val="clear" w:color="auto" w:fill="FFFFFF"/>
        </w:rPr>
        <w:t>.</w:t>
      </w:r>
      <w:r w:rsidRPr="00080450">
        <w:rPr>
          <w:rFonts w:ascii="Constantia" w:hAnsi="Constantia" w:cs="Arial"/>
          <w:color w:val="404040" w:themeColor="text1" w:themeTint="BF"/>
          <w:spacing w:val="-4"/>
          <w:sz w:val="24"/>
          <w:szCs w:val="24"/>
          <w:shd w:val="clear" w:color="auto" w:fill="FFFFFF"/>
        </w:rPr>
        <w:t xml:space="preserve"> Έχουν περάσει 3 μήνες περίπου και δεν έχω βοήθεια από κανέναν να μου πει τι να κάνω αλλά όλοι μου λένε ότι φταίει το σύστημα </w:t>
      </w:r>
      <w:r w:rsidR="002B3CD7" w:rsidRPr="00080450">
        <w:rPr>
          <w:rFonts w:ascii="Constantia" w:hAnsi="Constantia" w:cs="Arial"/>
          <w:color w:val="404040" w:themeColor="text1" w:themeTint="BF"/>
          <w:spacing w:val="-4"/>
          <w:sz w:val="24"/>
          <w:szCs w:val="24"/>
          <w:shd w:val="clear" w:color="auto" w:fill="FFFFFF"/>
        </w:rPr>
        <w:t>[…]</w:t>
      </w:r>
      <w:r w:rsidRPr="00080450">
        <w:rPr>
          <w:rFonts w:ascii="Constantia" w:hAnsi="Constantia" w:cs="Arial"/>
          <w:color w:val="404040" w:themeColor="text1" w:themeTint="BF"/>
          <w:spacing w:val="-4"/>
          <w:sz w:val="24"/>
          <w:szCs w:val="24"/>
          <w:shd w:val="clear" w:color="auto" w:fill="FFFFFF"/>
        </w:rPr>
        <w:t>.</w:t>
      </w:r>
      <w:r w:rsidR="002B3CD7" w:rsidRPr="00080450">
        <w:rPr>
          <w:rFonts w:ascii="Constantia" w:hAnsi="Constantia" w:cs="Arial"/>
          <w:color w:val="404040" w:themeColor="text1" w:themeTint="BF"/>
          <w:spacing w:val="-4"/>
          <w:sz w:val="24"/>
          <w:szCs w:val="24"/>
          <w:shd w:val="clear" w:color="auto" w:fill="FFFFFF"/>
        </w:rPr>
        <w:t xml:space="preserve"> Όλοι</w:t>
      </w:r>
      <w:r w:rsidRPr="00080450">
        <w:rPr>
          <w:rFonts w:ascii="Constantia" w:hAnsi="Constantia" w:cs="Arial"/>
          <w:color w:val="404040" w:themeColor="text1" w:themeTint="BF"/>
          <w:spacing w:val="-4"/>
          <w:sz w:val="24"/>
          <w:szCs w:val="24"/>
          <w:shd w:val="clear" w:color="auto" w:fill="FFFFFF"/>
        </w:rPr>
        <w:t xml:space="preserve"> γιατροί και </w:t>
      </w:r>
      <w:r w:rsidR="002B3CD7" w:rsidRPr="00080450">
        <w:rPr>
          <w:rFonts w:ascii="Constantia" w:hAnsi="Constantia" w:cs="Arial"/>
          <w:color w:val="404040" w:themeColor="text1" w:themeTint="BF"/>
          <w:spacing w:val="-4"/>
          <w:sz w:val="24"/>
          <w:szCs w:val="24"/>
          <w:shd w:val="clear" w:color="auto" w:fill="FFFFFF"/>
        </w:rPr>
        <w:t xml:space="preserve">η </w:t>
      </w:r>
      <w:r w:rsidRPr="00080450">
        <w:rPr>
          <w:rFonts w:ascii="Constantia" w:hAnsi="Constantia" w:cs="Arial"/>
          <w:color w:val="404040" w:themeColor="text1" w:themeTint="BF"/>
          <w:spacing w:val="-4"/>
          <w:sz w:val="24"/>
          <w:szCs w:val="24"/>
          <w:shd w:val="clear" w:color="auto" w:fill="FFFFFF"/>
        </w:rPr>
        <w:t>εταιρία δηλώνουν ότι δεν φταίνε αυτοί. Μάλλον φταίω εγώ</w:t>
      </w:r>
      <w:r w:rsidR="002B3CD7" w:rsidRPr="00080450">
        <w:rPr>
          <w:rFonts w:ascii="Constantia" w:hAnsi="Constantia" w:cs="Arial"/>
          <w:color w:val="404040" w:themeColor="text1" w:themeTint="BF"/>
          <w:spacing w:val="-4"/>
          <w:sz w:val="24"/>
          <w:szCs w:val="24"/>
          <w:shd w:val="clear" w:color="auto" w:fill="FFFFFF"/>
        </w:rPr>
        <w:t>.</w:t>
      </w:r>
      <w:r w:rsidRPr="00080450">
        <w:rPr>
          <w:rFonts w:ascii="Constantia" w:hAnsi="Constantia" w:cs="Arial"/>
          <w:color w:val="404040" w:themeColor="text1" w:themeTint="BF"/>
          <w:spacing w:val="-4"/>
          <w:sz w:val="24"/>
          <w:szCs w:val="24"/>
          <w:shd w:val="clear" w:color="auto" w:fill="FFFFFF"/>
        </w:rPr>
        <w:t xml:space="preserve"> Έχω 92%</w:t>
      </w:r>
      <w:r w:rsidR="002B3CD7" w:rsidRPr="00080450">
        <w:rPr>
          <w:rFonts w:ascii="Constantia" w:hAnsi="Constantia" w:cs="Arial"/>
          <w:color w:val="404040" w:themeColor="text1" w:themeTint="BF"/>
          <w:spacing w:val="-4"/>
          <w:sz w:val="24"/>
          <w:szCs w:val="24"/>
          <w:shd w:val="clear" w:color="auto" w:fill="FFFFFF"/>
        </w:rPr>
        <w:t xml:space="preserve"> ποσοστό αναπηρίας</w:t>
      </w:r>
      <w:r w:rsidRPr="00080450">
        <w:rPr>
          <w:rFonts w:ascii="Constantia" w:hAnsi="Constantia" w:cs="Arial"/>
          <w:color w:val="404040" w:themeColor="text1" w:themeTint="BF"/>
          <w:spacing w:val="-4"/>
          <w:sz w:val="24"/>
          <w:szCs w:val="24"/>
          <w:shd w:val="clear" w:color="auto" w:fill="FFFFFF"/>
        </w:rPr>
        <w:t xml:space="preserve"> εφόρου ζωής</w:t>
      </w:r>
      <w:r w:rsidRPr="007023AC">
        <w:rPr>
          <w:rFonts w:ascii="Constantia" w:hAnsi="Constantia" w:cs="Arial"/>
          <w:color w:val="404040" w:themeColor="text1" w:themeTint="BF"/>
          <w:sz w:val="24"/>
          <w:szCs w:val="24"/>
          <w:shd w:val="clear" w:color="auto" w:fill="FFFFFF"/>
        </w:rPr>
        <w:t>.</w:t>
      </w:r>
    </w:p>
    <w:p w14:paraId="439A4CCE" w14:textId="43E042A9" w:rsidR="00F17AF4" w:rsidRPr="007023AC" w:rsidRDefault="002B3CD7" w:rsidP="00EA6C1B">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00F17AF4" w:rsidRPr="00F65914">
        <w:rPr>
          <w:rFonts w:ascii="Constantia" w:hAnsi="Constantia" w:cs="Arial"/>
          <w:i/>
          <w:iCs/>
          <w:color w:val="404040" w:themeColor="text1" w:themeTint="BF"/>
          <w:sz w:val="24"/>
          <w:szCs w:val="24"/>
          <w:shd w:val="clear" w:color="auto" w:fill="FFFFFF"/>
        </w:rPr>
        <w:t>Γυναίκα</w:t>
      </w:r>
      <w:r w:rsidR="00F65914" w:rsidRPr="00F65914">
        <w:rPr>
          <w:rFonts w:ascii="Constantia" w:hAnsi="Constantia" w:cs="Arial"/>
          <w:i/>
          <w:iCs/>
          <w:color w:val="404040" w:themeColor="text1" w:themeTint="BF"/>
          <w:sz w:val="24"/>
          <w:szCs w:val="24"/>
          <w:shd w:val="clear" w:color="auto" w:fill="FFFFFF"/>
        </w:rPr>
        <w:t>, σακχαρώδης διαβήτης,</w:t>
      </w:r>
      <w:r w:rsidR="00F17AF4" w:rsidRPr="00F65914">
        <w:rPr>
          <w:rFonts w:ascii="Constantia" w:hAnsi="Constantia" w:cs="Arial"/>
          <w:i/>
          <w:iCs/>
          <w:color w:val="404040" w:themeColor="text1" w:themeTint="BF"/>
          <w:sz w:val="24"/>
          <w:szCs w:val="24"/>
          <w:shd w:val="clear" w:color="auto" w:fill="FFFFFF"/>
        </w:rPr>
        <w:t xml:space="preserve"> Αττική</w:t>
      </w:r>
      <w:r w:rsidRPr="007023AC">
        <w:rPr>
          <w:rFonts w:ascii="Constantia" w:hAnsi="Constantia" w:cs="Arial"/>
          <w:color w:val="404040" w:themeColor="text1" w:themeTint="BF"/>
          <w:sz w:val="24"/>
          <w:szCs w:val="24"/>
          <w:shd w:val="clear" w:color="auto" w:fill="FFFFFF"/>
        </w:rPr>
        <w:t>]</w:t>
      </w:r>
    </w:p>
    <w:p w14:paraId="1B999416" w14:textId="77777777" w:rsidR="002B3CD7" w:rsidRPr="007023AC" w:rsidRDefault="002B3CD7" w:rsidP="002B3CD7">
      <w:pPr>
        <w:spacing w:after="0" w:line="240" w:lineRule="auto"/>
        <w:ind w:left="567" w:right="567"/>
        <w:jc w:val="both"/>
        <w:rPr>
          <w:rFonts w:ascii="Constantia" w:hAnsi="Constantia" w:cs="Arial"/>
          <w:color w:val="404040" w:themeColor="text1" w:themeTint="BF"/>
          <w:sz w:val="24"/>
          <w:szCs w:val="24"/>
          <w:shd w:val="clear" w:color="auto" w:fill="FFFFFF"/>
        </w:rPr>
      </w:pPr>
    </w:p>
    <w:p w14:paraId="06C71507" w14:textId="6D844666" w:rsidR="00F17AF4" w:rsidRPr="007023AC" w:rsidRDefault="00F17AF4"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 xml:space="preserve">Δεν αντιλαμβάνομαι εφ' όσον είμαι ασφαλισμένος και έχω ηλεκτρονική συνταγογράφηση, για ποιο λόγο πρέπει να προσφεύγω σε γιατρό δημοσίου νοσοκομείου, για τη συνταγογράφηση αναλώσιμων της αντλίας ινσουλίνης που χρησιμοποιώ. Δεν γνωρίζω επαρκώς τα δικαιώματα των πασχόντων από ινσουλινοεξαρτώμενο σακχαρώδη διαβήτη τύπου 1. Διότι, ο πάροχος της αντλίας, με χρεώνει κάθε φορά που χρειάζεται να συνταγογραφηθεί όποιο αναλώσιμο μου χρειάζεται με βάση τις οδηγίες του ΕΟΠΥΥ ως προς τον αριθμό των συνταγών και την </w:t>
      </w:r>
      <w:r w:rsidRPr="007023AC">
        <w:rPr>
          <w:rFonts w:ascii="Constantia" w:hAnsi="Constantia" w:cs="Arial"/>
          <w:color w:val="404040" w:themeColor="text1" w:themeTint="BF"/>
          <w:sz w:val="24"/>
          <w:szCs w:val="24"/>
          <w:shd w:val="clear" w:color="auto" w:fill="FFFFFF"/>
        </w:rPr>
        <w:lastRenderedPageBreak/>
        <w:t xml:space="preserve">κάλυψης του ασφαλιστικού φορέα, με δεκαπέντε (15) ευρώ, χωρίς να γνωρίζω εάν αυτό τελείται ως πεδίο συλλογής του θεράποντος ιατρού της δημόσιας δομής, ή του </w:t>
      </w:r>
      <w:proofErr w:type="spellStart"/>
      <w:r w:rsidRPr="007023AC">
        <w:rPr>
          <w:rFonts w:ascii="Constantia" w:hAnsi="Constantia" w:cs="Arial"/>
          <w:color w:val="404040" w:themeColor="text1" w:themeTint="BF"/>
          <w:sz w:val="24"/>
          <w:szCs w:val="24"/>
          <w:shd w:val="clear" w:color="auto" w:fill="FFFFFF"/>
        </w:rPr>
        <w:t>π</w:t>
      </w:r>
      <w:r w:rsidR="007023AC" w:rsidRPr="007023AC">
        <w:rPr>
          <w:rFonts w:ascii="Constantia" w:hAnsi="Constantia" w:cs="Arial"/>
          <w:color w:val="404040" w:themeColor="text1" w:themeTint="BF"/>
          <w:sz w:val="24"/>
          <w:szCs w:val="24"/>
          <w:shd w:val="clear" w:color="auto" w:fill="FFFFFF"/>
        </w:rPr>
        <w:t>ά</w:t>
      </w:r>
      <w:r w:rsidRPr="007023AC">
        <w:rPr>
          <w:rFonts w:ascii="Constantia" w:hAnsi="Constantia" w:cs="Arial"/>
          <w:color w:val="404040" w:themeColor="text1" w:themeTint="BF"/>
          <w:sz w:val="24"/>
          <w:szCs w:val="24"/>
          <w:shd w:val="clear" w:color="auto" w:fill="FFFFFF"/>
        </w:rPr>
        <w:t>ρ</w:t>
      </w:r>
      <w:r w:rsidR="007023AC" w:rsidRPr="007023AC">
        <w:rPr>
          <w:rFonts w:ascii="Constantia" w:hAnsi="Constantia" w:cs="Arial"/>
          <w:color w:val="404040" w:themeColor="text1" w:themeTint="BF"/>
          <w:sz w:val="24"/>
          <w:szCs w:val="24"/>
          <w:shd w:val="clear" w:color="auto" w:fill="FFFFFF"/>
        </w:rPr>
        <w:t>ο</w:t>
      </w:r>
      <w:r w:rsidRPr="007023AC">
        <w:rPr>
          <w:rFonts w:ascii="Constantia" w:hAnsi="Constantia" w:cs="Arial"/>
          <w:color w:val="404040" w:themeColor="text1" w:themeTint="BF"/>
          <w:sz w:val="24"/>
          <w:szCs w:val="24"/>
          <w:shd w:val="clear" w:color="auto" w:fill="FFFFFF"/>
        </w:rPr>
        <w:t>χου</w:t>
      </w:r>
      <w:proofErr w:type="spellEnd"/>
      <w:r w:rsidRPr="007023AC">
        <w:rPr>
          <w:rFonts w:ascii="Constantia" w:hAnsi="Constantia" w:cs="Arial"/>
          <w:color w:val="404040" w:themeColor="text1" w:themeTint="BF"/>
          <w:sz w:val="24"/>
          <w:szCs w:val="24"/>
          <w:shd w:val="clear" w:color="auto" w:fill="FFFFFF"/>
        </w:rPr>
        <w:t xml:space="preserve"> της αντλίας. Είναι κρίμα, δεδομένου πως τα πάντα που αφορούν τον σακχαρώδη διαβήτη τύπου 1, καλύπτονται δωρεάν.</w:t>
      </w:r>
    </w:p>
    <w:p w14:paraId="72C1F3FE" w14:textId="30DC29D6" w:rsidR="00F17AF4" w:rsidRPr="007023AC" w:rsidRDefault="002B3CD7" w:rsidP="002B3CD7">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Άνδρας</w:t>
      </w:r>
      <w:r w:rsidR="00F65914" w:rsidRPr="00F65914">
        <w:rPr>
          <w:rFonts w:ascii="Constantia" w:hAnsi="Constantia" w:cs="Arial"/>
          <w:i/>
          <w:iCs/>
          <w:color w:val="404040" w:themeColor="text1" w:themeTint="BF"/>
          <w:sz w:val="24"/>
          <w:szCs w:val="24"/>
          <w:shd w:val="clear" w:color="auto" w:fill="FFFFFF"/>
        </w:rPr>
        <w:t xml:space="preserve">, σακχαρώδης διαβήτης, </w:t>
      </w:r>
      <w:r w:rsidR="00F17AF4" w:rsidRPr="00F65914">
        <w:rPr>
          <w:rFonts w:ascii="Constantia" w:hAnsi="Constantia" w:cs="Arial"/>
          <w:i/>
          <w:iCs/>
          <w:color w:val="404040" w:themeColor="text1" w:themeTint="BF"/>
          <w:sz w:val="24"/>
          <w:szCs w:val="24"/>
          <w:shd w:val="clear" w:color="auto" w:fill="FFFFFF"/>
        </w:rPr>
        <w:t>Δυτική Μακεδονία</w:t>
      </w:r>
      <w:r w:rsidRPr="007023AC">
        <w:rPr>
          <w:rFonts w:ascii="Constantia" w:hAnsi="Constantia" w:cs="Arial"/>
          <w:color w:val="404040" w:themeColor="text1" w:themeTint="BF"/>
          <w:sz w:val="24"/>
          <w:szCs w:val="24"/>
          <w:shd w:val="clear" w:color="auto" w:fill="FFFFFF"/>
        </w:rPr>
        <w:t>]</w:t>
      </w:r>
    </w:p>
    <w:p w14:paraId="5075BC8E" w14:textId="77777777" w:rsidR="00BF0D1D" w:rsidRPr="00080450" w:rsidRDefault="00BF0D1D" w:rsidP="002B3CD7">
      <w:pPr>
        <w:spacing w:after="0" w:line="240" w:lineRule="auto"/>
        <w:ind w:left="567" w:right="567"/>
        <w:jc w:val="both"/>
        <w:rPr>
          <w:rFonts w:ascii="Constantia" w:hAnsi="Constantia" w:cs="Arial"/>
          <w:color w:val="404040" w:themeColor="text1" w:themeTint="BF"/>
          <w:spacing w:val="-4"/>
          <w:sz w:val="24"/>
          <w:szCs w:val="24"/>
          <w:shd w:val="clear" w:color="auto" w:fill="FFFFFF"/>
        </w:rPr>
      </w:pPr>
    </w:p>
    <w:p w14:paraId="66B39D17" w14:textId="38D51C17" w:rsidR="00BF0D1D" w:rsidRPr="00080450" w:rsidRDefault="00BF0D1D" w:rsidP="002B3CD7">
      <w:pPr>
        <w:spacing w:after="0" w:line="240" w:lineRule="auto"/>
        <w:ind w:left="567" w:right="567"/>
        <w:jc w:val="both"/>
        <w:rPr>
          <w:rFonts w:ascii="Constantia" w:hAnsi="Constantia" w:cs="Arial"/>
          <w:color w:val="404040" w:themeColor="text1" w:themeTint="BF"/>
          <w:spacing w:val="-4"/>
          <w:sz w:val="24"/>
          <w:szCs w:val="24"/>
          <w:shd w:val="clear" w:color="auto" w:fill="FFFFFF"/>
        </w:rPr>
      </w:pPr>
      <w:r w:rsidRPr="00080450">
        <w:rPr>
          <w:rFonts w:ascii="Constantia" w:hAnsi="Constantia" w:cs="Arial"/>
          <w:color w:val="404040" w:themeColor="text1" w:themeTint="BF"/>
          <w:spacing w:val="-4"/>
          <w:sz w:val="24"/>
          <w:szCs w:val="24"/>
          <w:shd w:val="clear" w:color="auto" w:fill="FFFFFF"/>
        </w:rPr>
        <w:t>Η πάθηση μου</w:t>
      </w:r>
      <w:r w:rsidR="00080450" w:rsidRPr="00080450">
        <w:rPr>
          <w:rFonts w:ascii="Constantia" w:hAnsi="Constantia" w:cs="Arial"/>
          <w:color w:val="404040" w:themeColor="text1" w:themeTint="BF"/>
          <w:spacing w:val="-4"/>
          <w:sz w:val="24"/>
          <w:szCs w:val="24"/>
          <w:shd w:val="clear" w:color="auto" w:fill="FFFFFF"/>
        </w:rPr>
        <w:t>,</w:t>
      </w:r>
      <w:r w:rsidRPr="00080450">
        <w:rPr>
          <w:rFonts w:ascii="Constantia" w:hAnsi="Constantia" w:cs="Arial"/>
          <w:color w:val="404040" w:themeColor="text1" w:themeTint="BF"/>
          <w:spacing w:val="-4"/>
          <w:sz w:val="24"/>
          <w:szCs w:val="24"/>
          <w:shd w:val="clear" w:color="auto" w:fill="FFFFFF"/>
        </w:rPr>
        <w:t xml:space="preserve"> νόσος του </w:t>
      </w:r>
      <w:r w:rsidR="002B3CD7" w:rsidRPr="00080450">
        <w:rPr>
          <w:rFonts w:ascii="Constantia" w:hAnsi="Constantia" w:cs="Arial"/>
          <w:color w:val="404040" w:themeColor="text1" w:themeTint="BF"/>
          <w:spacing w:val="-4"/>
          <w:sz w:val="24"/>
          <w:szCs w:val="24"/>
          <w:shd w:val="clear" w:color="auto" w:fill="FFFFFF"/>
        </w:rPr>
        <w:t>Crown</w:t>
      </w:r>
      <w:r w:rsidR="00080450" w:rsidRPr="00080450">
        <w:rPr>
          <w:rFonts w:ascii="Constantia" w:hAnsi="Constantia" w:cs="Arial"/>
          <w:color w:val="404040" w:themeColor="text1" w:themeTint="BF"/>
          <w:spacing w:val="-4"/>
          <w:sz w:val="24"/>
          <w:szCs w:val="24"/>
          <w:shd w:val="clear" w:color="auto" w:fill="FFFFFF"/>
        </w:rPr>
        <w:t>,</w:t>
      </w:r>
      <w:r w:rsidR="002B3CD7" w:rsidRPr="00080450">
        <w:rPr>
          <w:rFonts w:ascii="Constantia" w:hAnsi="Constantia" w:cs="Arial"/>
          <w:color w:val="404040" w:themeColor="text1" w:themeTint="BF"/>
          <w:spacing w:val="-4"/>
          <w:sz w:val="24"/>
          <w:szCs w:val="24"/>
          <w:shd w:val="clear" w:color="auto" w:fill="FFFFFF"/>
        </w:rPr>
        <w:t xml:space="preserve"> </w:t>
      </w:r>
      <w:r w:rsidRPr="00080450">
        <w:rPr>
          <w:rFonts w:ascii="Constantia" w:hAnsi="Constantia" w:cs="Arial"/>
          <w:color w:val="404040" w:themeColor="text1" w:themeTint="BF"/>
          <w:spacing w:val="-4"/>
          <w:sz w:val="24"/>
          <w:szCs w:val="24"/>
          <w:shd w:val="clear" w:color="auto" w:fill="FFFFFF"/>
        </w:rPr>
        <w:t xml:space="preserve">δεν μπορεί να συμπεριληφθεί στην κρατική επιχορήγηση για κουπόνια σε διατροφικές ανάγκες. Λόγο των περιορισμών και της συνεχόμενης δίαιτας που πρέπει να έχω σαν ασθενής το κόστος των </w:t>
      </w:r>
      <w:r w:rsidR="002B3CD7" w:rsidRPr="00080450">
        <w:rPr>
          <w:rFonts w:ascii="Constantia" w:hAnsi="Constantia" w:cs="Arial"/>
          <w:color w:val="404040" w:themeColor="text1" w:themeTint="BF"/>
          <w:spacing w:val="-4"/>
          <w:sz w:val="24"/>
          <w:szCs w:val="24"/>
          <w:shd w:val="clear" w:color="auto" w:fill="FFFFFF"/>
        </w:rPr>
        <w:t>εξειδικευμένων</w:t>
      </w:r>
      <w:r w:rsidRPr="00080450">
        <w:rPr>
          <w:rFonts w:ascii="Constantia" w:hAnsi="Constantia" w:cs="Arial"/>
          <w:color w:val="404040" w:themeColor="text1" w:themeTint="BF"/>
          <w:spacing w:val="-4"/>
          <w:sz w:val="24"/>
          <w:szCs w:val="24"/>
          <w:shd w:val="clear" w:color="auto" w:fill="FFFFFF"/>
        </w:rPr>
        <w:t xml:space="preserve"> προϊόντων διατροφής είναι πολύ μεγάλο. Θα χρειαζόταν σίγουρα κάποια βοήθεια σε άτομα όπως τη δική μου πάθηση.</w:t>
      </w:r>
    </w:p>
    <w:p w14:paraId="7676E88B" w14:textId="20FAE17F" w:rsidR="00BF0D1D" w:rsidRPr="007023AC" w:rsidRDefault="00BF0D1D" w:rsidP="002B3CD7">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Άνδρας</w:t>
      </w:r>
      <w:r w:rsidR="00F65914" w:rsidRPr="00F65914">
        <w:rPr>
          <w:rFonts w:ascii="Constantia" w:hAnsi="Constantia" w:cs="Arial"/>
          <w:i/>
          <w:iCs/>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 xml:space="preserve"> </w:t>
      </w:r>
      <w:r w:rsidR="00F65914" w:rsidRPr="00F65914">
        <w:rPr>
          <w:rFonts w:ascii="Constantia" w:hAnsi="Constantia" w:cs="Arial"/>
          <w:i/>
          <w:iCs/>
          <w:color w:val="404040" w:themeColor="text1" w:themeTint="BF"/>
          <w:sz w:val="24"/>
          <w:szCs w:val="24"/>
          <w:shd w:val="clear" w:color="auto" w:fill="FFFFFF"/>
        </w:rPr>
        <w:t>παθήσεις πεπτικού,</w:t>
      </w:r>
      <w:r w:rsidRPr="00F65914">
        <w:rPr>
          <w:rFonts w:ascii="Constantia" w:hAnsi="Constantia" w:cs="Arial"/>
          <w:i/>
          <w:iCs/>
          <w:color w:val="404040" w:themeColor="text1" w:themeTint="BF"/>
          <w:sz w:val="24"/>
          <w:szCs w:val="24"/>
          <w:shd w:val="clear" w:color="auto" w:fill="FFFFFF"/>
        </w:rPr>
        <w:t xml:space="preserve"> Δυτική Μακεδονία</w:t>
      </w:r>
      <w:r w:rsidRPr="007023AC">
        <w:rPr>
          <w:rFonts w:ascii="Constantia" w:hAnsi="Constantia" w:cs="Arial"/>
          <w:color w:val="404040" w:themeColor="text1" w:themeTint="BF"/>
          <w:sz w:val="24"/>
          <w:szCs w:val="24"/>
          <w:shd w:val="clear" w:color="auto" w:fill="FFFFFF"/>
        </w:rPr>
        <w:t>]</w:t>
      </w:r>
    </w:p>
    <w:p w14:paraId="3D5ED02F" w14:textId="77777777" w:rsidR="002B3CD7" w:rsidRPr="007023AC" w:rsidRDefault="002B3CD7" w:rsidP="002B3CD7">
      <w:pPr>
        <w:spacing w:after="0" w:line="240" w:lineRule="auto"/>
        <w:ind w:left="567" w:right="567"/>
        <w:jc w:val="both"/>
        <w:rPr>
          <w:rFonts w:ascii="Constantia" w:hAnsi="Constantia" w:cs="Arial"/>
          <w:color w:val="404040" w:themeColor="text1" w:themeTint="BF"/>
          <w:sz w:val="24"/>
          <w:szCs w:val="24"/>
          <w:shd w:val="clear" w:color="auto" w:fill="FFFFFF"/>
        </w:rPr>
      </w:pPr>
    </w:p>
    <w:p w14:paraId="5AE8C592" w14:textId="61E2B4C0" w:rsidR="002B3CD7" w:rsidRPr="007023AC" w:rsidRDefault="00BF0D1D"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Οι όποιες παροχές υπήρχαν έχουν κοπεί</w:t>
      </w:r>
      <w:r w:rsidR="002B3CD7" w:rsidRPr="007023AC">
        <w:rPr>
          <w:rFonts w:ascii="Constantia" w:hAnsi="Constantia" w:cs="Arial"/>
          <w:color w:val="404040" w:themeColor="text1" w:themeTint="BF"/>
          <w:sz w:val="24"/>
          <w:szCs w:val="24"/>
          <w:shd w:val="clear" w:color="auto" w:fill="FFFFFF"/>
        </w:rPr>
        <w:t>.</w:t>
      </w:r>
      <w:r w:rsidRPr="007023AC">
        <w:rPr>
          <w:rFonts w:ascii="Constantia" w:hAnsi="Constantia" w:cs="Arial"/>
          <w:color w:val="404040" w:themeColor="text1" w:themeTint="BF"/>
          <w:sz w:val="24"/>
          <w:szCs w:val="24"/>
          <w:shd w:val="clear" w:color="auto" w:fill="FFFFFF"/>
        </w:rPr>
        <w:t xml:space="preserve"> </w:t>
      </w:r>
      <w:r w:rsidR="002B3CD7" w:rsidRPr="007023AC">
        <w:rPr>
          <w:rFonts w:ascii="Constantia" w:hAnsi="Constantia" w:cs="Arial"/>
          <w:color w:val="404040" w:themeColor="text1" w:themeTint="BF"/>
          <w:sz w:val="24"/>
          <w:szCs w:val="24"/>
          <w:shd w:val="clear" w:color="auto" w:fill="FFFFFF"/>
        </w:rPr>
        <w:t>Σ</w:t>
      </w:r>
      <w:r w:rsidRPr="007023AC">
        <w:rPr>
          <w:rFonts w:ascii="Constantia" w:hAnsi="Constantia" w:cs="Arial"/>
          <w:color w:val="404040" w:themeColor="text1" w:themeTint="BF"/>
          <w:sz w:val="24"/>
          <w:szCs w:val="24"/>
          <w:shd w:val="clear" w:color="auto" w:fill="FFFFFF"/>
        </w:rPr>
        <w:t>υμπληρώματα διατροφής, συμμετοχή σε φάρμακα και εξετάσεις</w:t>
      </w:r>
      <w:r w:rsidR="002B3CD7" w:rsidRPr="007023AC">
        <w:rPr>
          <w:rFonts w:ascii="Constantia" w:hAnsi="Constantia" w:cs="Arial"/>
          <w:color w:val="404040" w:themeColor="text1" w:themeTint="BF"/>
          <w:sz w:val="24"/>
          <w:szCs w:val="24"/>
          <w:shd w:val="clear" w:color="auto" w:fill="FFFFFF"/>
        </w:rPr>
        <w:t>.</w:t>
      </w:r>
      <w:r w:rsidRPr="007023AC">
        <w:rPr>
          <w:rFonts w:ascii="Constantia" w:hAnsi="Constantia" w:cs="Arial"/>
          <w:color w:val="404040" w:themeColor="text1" w:themeTint="BF"/>
          <w:sz w:val="24"/>
          <w:szCs w:val="24"/>
          <w:shd w:val="clear" w:color="auto" w:fill="FFFFFF"/>
        </w:rPr>
        <w:t xml:space="preserve"> </w:t>
      </w:r>
      <w:r w:rsidR="002B3CD7" w:rsidRPr="007023AC">
        <w:rPr>
          <w:rFonts w:ascii="Constantia" w:hAnsi="Constantia" w:cs="Arial"/>
          <w:color w:val="404040" w:themeColor="text1" w:themeTint="BF"/>
          <w:sz w:val="24"/>
          <w:szCs w:val="24"/>
          <w:shd w:val="clear" w:color="auto" w:fill="FFFFFF"/>
        </w:rPr>
        <w:t>Α</w:t>
      </w:r>
      <w:r w:rsidRPr="007023AC">
        <w:rPr>
          <w:rFonts w:ascii="Constantia" w:hAnsi="Constantia" w:cs="Arial"/>
          <w:color w:val="404040" w:themeColor="text1" w:themeTint="BF"/>
          <w:sz w:val="24"/>
          <w:szCs w:val="24"/>
          <w:shd w:val="clear" w:color="auto" w:fill="FFFFFF"/>
        </w:rPr>
        <w:t xml:space="preserve">ν και </w:t>
      </w:r>
      <w:r w:rsidR="002B3CD7" w:rsidRPr="007023AC">
        <w:rPr>
          <w:rFonts w:ascii="Constantia" w:hAnsi="Constantia" w:cs="Arial"/>
          <w:color w:val="404040" w:themeColor="text1" w:themeTint="BF"/>
          <w:sz w:val="24"/>
          <w:szCs w:val="24"/>
          <w:shd w:val="clear" w:color="auto" w:fill="FFFFFF"/>
        </w:rPr>
        <w:t xml:space="preserve">[είμαι άτομο] με </w:t>
      </w:r>
      <w:r w:rsidRPr="007023AC">
        <w:rPr>
          <w:rFonts w:ascii="Constantia" w:hAnsi="Constantia" w:cs="Arial"/>
          <w:color w:val="404040" w:themeColor="text1" w:themeTint="BF"/>
          <w:sz w:val="24"/>
          <w:szCs w:val="24"/>
          <w:shd w:val="clear" w:color="auto" w:fill="FFFFFF"/>
        </w:rPr>
        <w:t>92%</w:t>
      </w:r>
      <w:r w:rsidR="002B3CD7" w:rsidRPr="007023AC">
        <w:rPr>
          <w:rFonts w:ascii="Constantia" w:hAnsi="Constantia" w:cs="Arial"/>
          <w:color w:val="404040" w:themeColor="text1" w:themeTint="BF"/>
          <w:sz w:val="24"/>
          <w:szCs w:val="24"/>
          <w:shd w:val="clear" w:color="auto" w:fill="FFFFFF"/>
        </w:rPr>
        <w:t xml:space="preserve"> ποσοστό αναπηρίας</w:t>
      </w:r>
      <w:r w:rsidRPr="007023AC">
        <w:rPr>
          <w:rFonts w:ascii="Constantia" w:hAnsi="Constantia" w:cs="Arial"/>
          <w:color w:val="404040" w:themeColor="text1" w:themeTint="BF"/>
          <w:sz w:val="24"/>
          <w:szCs w:val="24"/>
          <w:shd w:val="clear" w:color="auto" w:fill="FFFFFF"/>
        </w:rPr>
        <w:t xml:space="preserve">, χωρίς σύνταξη μόνο με ένα επίδομα που καλύπτει </w:t>
      </w:r>
      <w:r w:rsidR="002B3CD7" w:rsidRPr="007023AC">
        <w:rPr>
          <w:rFonts w:ascii="Constantia" w:hAnsi="Constantia" w:cs="Arial"/>
          <w:color w:val="404040" w:themeColor="text1" w:themeTint="BF"/>
          <w:sz w:val="24"/>
          <w:szCs w:val="24"/>
          <w:shd w:val="clear" w:color="auto" w:fill="FFFFFF"/>
        </w:rPr>
        <w:t>τις</w:t>
      </w:r>
      <w:r w:rsidRPr="007023AC">
        <w:rPr>
          <w:rFonts w:ascii="Constantia" w:hAnsi="Constantia" w:cs="Arial"/>
          <w:color w:val="404040" w:themeColor="text1" w:themeTint="BF"/>
          <w:sz w:val="24"/>
          <w:szCs w:val="24"/>
          <w:shd w:val="clear" w:color="auto" w:fill="FFFFFF"/>
        </w:rPr>
        <w:t xml:space="preserve"> πάνες και τα </w:t>
      </w:r>
      <w:proofErr w:type="spellStart"/>
      <w:r w:rsidRPr="007023AC">
        <w:rPr>
          <w:rFonts w:ascii="Constantia" w:hAnsi="Constantia" w:cs="Arial"/>
          <w:color w:val="404040" w:themeColor="text1" w:themeTint="BF"/>
          <w:sz w:val="24"/>
          <w:szCs w:val="24"/>
          <w:shd w:val="clear" w:color="auto" w:fill="FFFFFF"/>
        </w:rPr>
        <w:t>υποσεντόνια</w:t>
      </w:r>
      <w:proofErr w:type="spellEnd"/>
      <w:r w:rsidRPr="007023AC">
        <w:rPr>
          <w:rFonts w:ascii="Constantia" w:hAnsi="Constantia" w:cs="Arial"/>
          <w:color w:val="404040" w:themeColor="text1" w:themeTint="BF"/>
          <w:sz w:val="24"/>
          <w:szCs w:val="24"/>
          <w:shd w:val="clear" w:color="auto" w:fill="FFFFFF"/>
        </w:rPr>
        <w:t>.</w:t>
      </w:r>
    </w:p>
    <w:p w14:paraId="02B8DE64" w14:textId="0833146F" w:rsidR="00BF0D1D" w:rsidRPr="007023AC" w:rsidRDefault="002B3CD7" w:rsidP="002B3CD7">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00BF0D1D" w:rsidRPr="00F65914">
        <w:rPr>
          <w:rFonts w:ascii="Constantia" w:hAnsi="Constantia" w:cs="Arial"/>
          <w:i/>
          <w:iCs/>
          <w:color w:val="404040" w:themeColor="text1" w:themeTint="BF"/>
          <w:sz w:val="24"/>
          <w:szCs w:val="24"/>
          <w:shd w:val="clear" w:color="auto" w:fill="FFFFFF"/>
        </w:rPr>
        <w:t>Άνδρας</w:t>
      </w:r>
      <w:r w:rsidR="00F65914" w:rsidRPr="00F65914">
        <w:rPr>
          <w:rFonts w:ascii="Constantia" w:hAnsi="Constantia" w:cs="Arial"/>
          <w:i/>
          <w:iCs/>
          <w:color w:val="404040" w:themeColor="text1" w:themeTint="BF"/>
          <w:sz w:val="24"/>
          <w:szCs w:val="24"/>
          <w:shd w:val="clear" w:color="auto" w:fill="FFFFFF"/>
        </w:rPr>
        <w:t>, πολλαπλές παθήσεις,</w:t>
      </w:r>
      <w:r w:rsidR="00BF0D1D" w:rsidRPr="00F65914">
        <w:rPr>
          <w:rFonts w:ascii="Constantia" w:hAnsi="Constantia" w:cs="Arial"/>
          <w:i/>
          <w:iCs/>
          <w:color w:val="404040" w:themeColor="text1" w:themeTint="BF"/>
          <w:sz w:val="24"/>
          <w:szCs w:val="24"/>
          <w:shd w:val="clear" w:color="auto" w:fill="FFFFFF"/>
        </w:rPr>
        <w:t xml:space="preserve"> Νότιο Αιγαίο</w:t>
      </w:r>
      <w:r w:rsidR="00BF0D1D" w:rsidRPr="007023AC">
        <w:rPr>
          <w:rFonts w:ascii="Constantia" w:hAnsi="Constantia" w:cs="Arial"/>
          <w:color w:val="404040" w:themeColor="text1" w:themeTint="BF"/>
          <w:sz w:val="24"/>
          <w:szCs w:val="24"/>
          <w:shd w:val="clear" w:color="auto" w:fill="FFFFFF"/>
        </w:rPr>
        <w:t>]</w:t>
      </w:r>
    </w:p>
    <w:p w14:paraId="4C572BF6" w14:textId="77777777" w:rsidR="002B3CD7" w:rsidRPr="007023AC" w:rsidRDefault="002B3CD7" w:rsidP="002B3CD7">
      <w:pPr>
        <w:spacing w:after="0" w:line="240" w:lineRule="auto"/>
        <w:ind w:left="567" w:right="567"/>
        <w:jc w:val="both"/>
        <w:rPr>
          <w:rFonts w:ascii="Constantia" w:hAnsi="Constantia" w:cs="Arial"/>
          <w:color w:val="404040" w:themeColor="text1" w:themeTint="BF"/>
          <w:sz w:val="24"/>
          <w:szCs w:val="24"/>
          <w:shd w:val="clear" w:color="auto" w:fill="FFFFFF"/>
        </w:rPr>
      </w:pPr>
    </w:p>
    <w:p w14:paraId="3E230B6F" w14:textId="0A5C3C50" w:rsidR="00BF0D1D" w:rsidRPr="007023AC" w:rsidRDefault="00BF0D1D"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Μας έβγαλαν από τον ΚΕΒΑ</w:t>
      </w:r>
      <w:r w:rsidR="00E34A10" w:rsidRPr="007023AC">
        <w:rPr>
          <w:rFonts w:ascii="Constantia" w:hAnsi="Constantia" w:cs="Arial"/>
          <w:color w:val="404040" w:themeColor="text1" w:themeTint="BF"/>
          <w:sz w:val="24"/>
          <w:szCs w:val="24"/>
          <w:shd w:val="clear" w:color="auto" w:fill="FFFFFF"/>
        </w:rPr>
        <w:t xml:space="preserve"> </w:t>
      </w:r>
      <w:r w:rsidR="002B3CD7" w:rsidRPr="007023AC">
        <w:rPr>
          <w:rFonts w:ascii="Constantia" w:hAnsi="Constantia" w:cs="Arial"/>
          <w:color w:val="404040" w:themeColor="text1" w:themeTint="BF"/>
          <w:sz w:val="24"/>
          <w:szCs w:val="24"/>
          <w:shd w:val="clear" w:color="auto" w:fill="FFFFFF"/>
        </w:rPr>
        <w:t>[ΕΠΠΠΑ]</w:t>
      </w:r>
      <w:r w:rsidRPr="007023AC">
        <w:rPr>
          <w:rFonts w:ascii="Constantia" w:hAnsi="Constantia" w:cs="Arial"/>
          <w:color w:val="404040" w:themeColor="text1" w:themeTint="BF"/>
          <w:sz w:val="24"/>
          <w:szCs w:val="24"/>
          <w:shd w:val="clear" w:color="auto" w:fill="FFFFFF"/>
        </w:rPr>
        <w:t xml:space="preserve"> που </w:t>
      </w:r>
      <w:r w:rsidR="002B3CD7" w:rsidRPr="007023AC">
        <w:rPr>
          <w:rFonts w:ascii="Constantia" w:hAnsi="Constantia" w:cs="Arial"/>
          <w:color w:val="404040" w:themeColor="text1" w:themeTint="BF"/>
          <w:sz w:val="24"/>
          <w:szCs w:val="24"/>
          <w:shd w:val="clear" w:color="auto" w:fill="FFFFFF"/>
        </w:rPr>
        <w:t>λαμβάναμε</w:t>
      </w:r>
      <w:r w:rsidRPr="007023AC">
        <w:rPr>
          <w:rFonts w:ascii="Constantia" w:hAnsi="Constantia" w:cs="Arial"/>
          <w:color w:val="404040" w:themeColor="text1" w:themeTint="BF"/>
          <w:sz w:val="24"/>
          <w:szCs w:val="24"/>
          <w:shd w:val="clear" w:color="auto" w:fill="FFFFFF"/>
        </w:rPr>
        <w:t xml:space="preserve"> το 67</w:t>
      </w:r>
      <w:r w:rsidR="002B3CD7" w:rsidRPr="007023AC">
        <w:rPr>
          <w:rFonts w:ascii="Constantia" w:hAnsi="Constantia" w:cs="Arial"/>
          <w:color w:val="404040" w:themeColor="text1" w:themeTint="BF"/>
          <w:sz w:val="24"/>
          <w:szCs w:val="24"/>
          <w:shd w:val="clear" w:color="auto" w:fill="FFFFFF"/>
        </w:rPr>
        <w:t>% ποσοστό αναπηρίας</w:t>
      </w:r>
      <w:r w:rsidR="00386EC8" w:rsidRPr="007023AC">
        <w:rPr>
          <w:rFonts w:ascii="Constantia" w:hAnsi="Constantia" w:cs="Arial"/>
          <w:color w:val="404040" w:themeColor="text1" w:themeTint="BF"/>
          <w:sz w:val="24"/>
          <w:szCs w:val="24"/>
          <w:shd w:val="clear" w:color="auto" w:fill="FFFFFF"/>
        </w:rPr>
        <w:t xml:space="preserve"> και μ</w:t>
      </w:r>
      <w:r w:rsidRPr="007023AC">
        <w:rPr>
          <w:rFonts w:ascii="Constantia" w:hAnsi="Constantia" w:cs="Arial"/>
          <w:color w:val="404040" w:themeColor="text1" w:themeTint="BF"/>
          <w:sz w:val="24"/>
          <w:szCs w:val="24"/>
          <w:shd w:val="clear" w:color="auto" w:fill="FFFFFF"/>
        </w:rPr>
        <w:t xml:space="preserve">ε το επίδομα </w:t>
      </w:r>
      <w:r w:rsidR="00386EC8" w:rsidRPr="007023AC">
        <w:rPr>
          <w:rFonts w:ascii="Constantia" w:hAnsi="Constantia" w:cs="Arial"/>
          <w:color w:val="404040" w:themeColor="text1" w:themeTint="BF"/>
          <w:sz w:val="24"/>
          <w:szCs w:val="24"/>
          <w:shd w:val="clear" w:color="auto" w:fill="FFFFFF"/>
        </w:rPr>
        <w:t>καλύπταμε</w:t>
      </w:r>
      <w:r w:rsidRPr="007023AC">
        <w:rPr>
          <w:rFonts w:ascii="Constantia" w:hAnsi="Constantia" w:cs="Arial"/>
          <w:color w:val="404040" w:themeColor="text1" w:themeTint="BF"/>
          <w:sz w:val="24"/>
          <w:szCs w:val="24"/>
          <w:shd w:val="clear" w:color="auto" w:fill="FFFFFF"/>
        </w:rPr>
        <w:t xml:space="preserve"> έξοδα ειδικής διατροφής για προϊόντα που δεν παρέχονται από τον Ε</w:t>
      </w:r>
      <w:r w:rsidR="00386EC8" w:rsidRPr="007023AC">
        <w:rPr>
          <w:rFonts w:ascii="Constantia" w:hAnsi="Constantia" w:cs="Arial"/>
          <w:color w:val="404040" w:themeColor="text1" w:themeTint="BF"/>
          <w:sz w:val="24"/>
          <w:szCs w:val="24"/>
          <w:shd w:val="clear" w:color="auto" w:fill="FFFFFF"/>
        </w:rPr>
        <w:t>Ο</w:t>
      </w:r>
      <w:r w:rsidRPr="007023AC">
        <w:rPr>
          <w:rFonts w:ascii="Constantia" w:hAnsi="Constantia" w:cs="Arial"/>
          <w:color w:val="404040" w:themeColor="text1" w:themeTint="BF"/>
          <w:sz w:val="24"/>
          <w:szCs w:val="24"/>
          <w:shd w:val="clear" w:color="auto" w:fill="FFFFFF"/>
        </w:rPr>
        <w:t>Π</w:t>
      </w:r>
      <w:r w:rsidR="00386EC8" w:rsidRPr="007023AC">
        <w:rPr>
          <w:rFonts w:ascii="Constantia" w:hAnsi="Constantia" w:cs="Arial"/>
          <w:color w:val="404040" w:themeColor="text1" w:themeTint="BF"/>
          <w:sz w:val="24"/>
          <w:szCs w:val="24"/>
          <w:shd w:val="clear" w:color="auto" w:fill="FFFFFF"/>
        </w:rPr>
        <w:t>Υ</w:t>
      </w:r>
      <w:r w:rsidRPr="007023AC">
        <w:rPr>
          <w:rFonts w:ascii="Constantia" w:hAnsi="Constantia" w:cs="Arial"/>
          <w:color w:val="404040" w:themeColor="text1" w:themeTint="BF"/>
          <w:sz w:val="24"/>
          <w:szCs w:val="24"/>
          <w:shd w:val="clear" w:color="auto" w:fill="FFFFFF"/>
        </w:rPr>
        <w:t>Υ</w:t>
      </w:r>
      <w:r w:rsidR="007023AC" w:rsidRPr="007023AC">
        <w:rPr>
          <w:rFonts w:ascii="Constantia" w:hAnsi="Constantia" w:cs="Arial"/>
          <w:color w:val="404040" w:themeColor="text1" w:themeTint="BF"/>
          <w:sz w:val="24"/>
          <w:szCs w:val="24"/>
          <w:shd w:val="clear" w:color="auto" w:fill="FFFFFF"/>
        </w:rPr>
        <w:t>.</w:t>
      </w:r>
    </w:p>
    <w:p w14:paraId="5E97ED22" w14:textId="39FA7399" w:rsidR="00BF0D1D" w:rsidRPr="007023AC" w:rsidRDefault="00386EC8" w:rsidP="00386EC8">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00BF0D1D" w:rsidRPr="00F65914">
        <w:rPr>
          <w:rFonts w:ascii="Constantia" w:hAnsi="Constantia" w:cs="Arial"/>
          <w:i/>
          <w:iCs/>
          <w:color w:val="404040" w:themeColor="text1" w:themeTint="BF"/>
          <w:sz w:val="24"/>
          <w:szCs w:val="24"/>
          <w:shd w:val="clear" w:color="auto" w:fill="FFFFFF"/>
        </w:rPr>
        <w:t>Γυναίκα</w:t>
      </w:r>
      <w:r w:rsidR="00F65914" w:rsidRPr="00F65914">
        <w:rPr>
          <w:rFonts w:ascii="Constantia" w:hAnsi="Constantia" w:cs="Arial"/>
          <w:i/>
          <w:iCs/>
          <w:color w:val="404040" w:themeColor="text1" w:themeTint="BF"/>
          <w:sz w:val="24"/>
          <w:szCs w:val="24"/>
          <w:shd w:val="clear" w:color="auto" w:fill="FFFFFF"/>
        </w:rPr>
        <w:t>,</w:t>
      </w:r>
      <w:r w:rsidR="00BF0D1D" w:rsidRPr="00F65914">
        <w:rPr>
          <w:rFonts w:ascii="Constantia" w:hAnsi="Constantia" w:cs="Arial"/>
          <w:i/>
          <w:iCs/>
          <w:color w:val="404040" w:themeColor="text1" w:themeTint="BF"/>
          <w:sz w:val="24"/>
          <w:szCs w:val="24"/>
          <w:shd w:val="clear" w:color="auto" w:fill="FFFFFF"/>
        </w:rPr>
        <w:t xml:space="preserve"> </w:t>
      </w:r>
      <w:r w:rsidR="00F65914" w:rsidRPr="00F65914">
        <w:rPr>
          <w:rFonts w:ascii="Constantia" w:hAnsi="Constantia" w:cs="Arial"/>
          <w:i/>
          <w:iCs/>
          <w:color w:val="404040" w:themeColor="text1" w:themeTint="BF"/>
          <w:sz w:val="24"/>
          <w:szCs w:val="24"/>
          <w:shd w:val="clear" w:color="auto" w:fill="FFFFFF"/>
        </w:rPr>
        <w:t>σπάνια πάθηση,</w:t>
      </w:r>
      <w:r w:rsidR="00BF0D1D" w:rsidRPr="00F65914">
        <w:rPr>
          <w:rFonts w:ascii="Constantia" w:hAnsi="Constantia" w:cs="Arial"/>
          <w:i/>
          <w:iCs/>
          <w:color w:val="404040" w:themeColor="text1" w:themeTint="BF"/>
          <w:sz w:val="24"/>
          <w:szCs w:val="24"/>
          <w:shd w:val="clear" w:color="auto" w:fill="FFFFFF"/>
        </w:rPr>
        <w:t xml:space="preserve"> Ήπειρος</w:t>
      </w:r>
      <w:r w:rsidRPr="007023AC">
        <w:rPr>
          <w:rFonts w:ascii="Constantia" w:hAnsi="Constantia" w:cs="Arial"/>
          <w:color w:val="404040" w:themeColor="text1" w:themeTint="BF"/>
          <w:sz w:val="24"/>
          <w:szCs w:val="24"/>
          <w:shd w:val="clear" w:color="auto" w:fill="FFFFFF"/>
        </w:rPr>
        <w:t>]</w:t>
      </w:r>
    </w:p>
    <w:p w14:paraId="16BEAA22" w14:textId="77777777" w:rsidR="00386EC8" w:rsidRPr="007023AC" w:rsidRDefault="00386EC8" w:rsidP="002B3CD7">
      <w:pPr>
        <w:spacing w:after="0" w:line="240" w:lineRule="auto"/>
        <w:ind w:left="567" w:right="567"/>
        <w:jc w:val="both"/>
        <w:rPr>
          <w:rFonts w:ascii="Constantia" w:hAnsi="Constantia" w:cs="Arial"/>
          <w:color w:val="404040" w:themeColor="text1" w:themeTint="BF"/>
          <w:sz w:val="24"/>
          <w:szCs w:val="24"/>
          <w:shd w:val="clear" w:color="auto" w:fill="FFFFFF"/>
        </w:rPr>
      </w:pPr>
    </w:p>
    <w:p w14:paraId="75B19031" w14:textId="18C45068" w:rsidR="00BF0D1D" w:rsidRPr="007023AC" w:rsidRDefault="00BF0D1D" w:rsidP="002B3CD7">
      <w:pPr>
        <w:spacing w:after="0" w:line="240" w:lineRule="auto"/>
        <w:ind w:left="567" w:right="567"/>
        <w:jc w:val="both"/>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Πρόσβαση σε μη συνταγογραφούμενα φάρμακα, κρέμες, ειδικά σαπούνια, συμπληρώματα διατροφής. Είναι απαγορευτικό το κόστος.</w:t>
      </w:r>
    </w:p>
    <w:p w14:paraId="760ADEFB" w14:textId="4BCBE441" w:rsidR="00BF0D1D" w:rsidRPr="007023AC" w:rsidRDefault="00386EC8" w:rsidP="00386EC8">
      <w:pPr>
        <w:spacing w:after="0" w:line="240" w:lineRule="auto"/>
        <w:ind w:left="567" w:right="567"/>
        <w:jc w:val="right"/>
        <w:rPr>
          <w:rFonts w:ascii="Constantia" w:hAnsi="Constantia" w:cs="Arial"/>
          <w:color w:val="404040" w:themeColor="text1" w:themeTint="BF"/>
          <w:sz w:val="24"/>
          <w:szCs w:val="24"/>
          <w:shd w:val="clear" w:color="auto" w:fill="FFFFFF"/>
        </w:rPr>
      </w:pPr>
      <w:r w:rsidRPr="007023AC">
        <w:rPr>
          <w:rFonts w:ascii="Constantia" w:hAnsi="Constantia" w:cs="Arial"/>
          <w:color w:val="404040" w:themeColor="text1" w:themeTint="BF"/>
          <w:sz w:val="24"/>
          <w:szCs w:val="24"/>
          <w:shd w:val="clear" w:color="auto" w:fill="FFFFFF"/>
        </w:rPr>
        <w:t>[</w:t>
      </w:r>
      <w:r w:rsidR="00BF0D1D" w:rsidRPr="00F65914">
        <w:rPr>
          <w:rFonts w:ascii="Constantia" w:hAnsi="Constantia" w:cs="Arial"/>
          <w:i/>
          <w:iCs/>
          <w:color w:val="404040" w:themeColor="text1" w:themeTint="BF"/>
          <w:sz w:val="24"/>
          <w:szCs w:val="24"/>
          <w:shd w:val="clear" w:color="auto" w:fill="FFFFFF"/>
        </w:rPr>
        <w:t>Γυναίκα</w:t>
      </w:r>
      <w:r w:rsidR="00F65914" w:rsidRPr="00F65914">
        <w:rPr>
          <w:rFonts w:ascii="Constantia" w:hAnsi="Constantia" w:cs="Arial"/>
          <w:i/>
          <w:iCs/>
          <w:color w:val="404040" w:themeColor="text1" w:themeTint="BF"/>
          <w:sz w:val="24"/>
          <w:szCs w:val="24"/>
          <w:shd w:val="clear" w:color="auto" w:fill="FFFFFF"/>
        </w:rPr>
        <w:t>,</w:t>
      </w:r>
      <w:r w:rsidR="00BF0D1D" w:rsidRPr="00F65914">
        <w:rPr>
          <w:rFonts w:ascii="Constantia" w:hAnsi="Constantia" w:cs="Arial"/>
          <w:i/>
          <w:iCs/>
          <w:color w:val="404040" w:themeColor="text1" w:themeTint="BF"/>
          <w:sz w:val="24"/>
          <w:szCs w:val="24"/>
          <w:shd w:val="clear" w:color="auto" w:fill="FFFFFF"/>
        </w:rPr>
        <w:t xml:space="preserve"> </w:t>
      </w:r>
      <w:proofErr w:type="spellStart"/>
      <w:r w:rsidR="00F65914" w:rsidRPr="00F65914">
        <w:rPr>
          <w:rFonts w:ascii="Constantia" w:hAnsi="Constantia" w:cs="Arial"/>
          <w:i/>
          <w:iCs/>
          <w:color w:val="404040" w:themeColor="text1" w:themeTint="BF"/>
          <w:sz w:val="24"/>
          <w:szCs w:val="24"/>
          <w:shd w:val="clear" w:color="auto" w:fill="FFFFFF"/>
        </w:rPr>
        <w:t>αυτ</w:t>
      </w:r>
      <w:r w:rsidR="00DF1AFD">
        <w:rPr>
          <w:rFonts w:ascii="Constantia" w:hAnsi="Constantia" w:cs="Arial"/>
          <w:i/>
          <w:iCs/>
          <w:color w:val="404040" w:themeColor="text1" w:themeTint="BF"/>
          <w:sz w:val="24"/>
          <w:szCs w:val="24"/>
          <w:shd w:val="clear" w:color="auto" w:fill="FFFFFF"/>
        </w:rPr>
        <w:t>οά</w:t>
      </w:r>
      <w:r w:rsidR="00F65914" w:rsidRPr="00F65914">
        <w:rPr>
          <w:rFonts w:ascii="Constantia" w:hAnsi="Constantia" w:cs="Arial"/>
          <w:i/>
          <w:iCs/>
          <w:color w:val="404040" w:themeColor="text1" w:themeTint="BF"/>
          <w:sz w:val="24"/>
          <w:szCs w:val="24"/>
          <w:shd w:val="clear" w:color="auto" w:fill="FFFFFF"/>
        </w:rPr>
        <w:t>νοσο</w:t>
      </w:r>
      <w:proofErr w:type="spellEnd"/>
      <w:r w:rsidR="00F65914" w:rsidRPr="00F65914">
        <w:rPr>
          <w:rFonts w:ascii="Constantia" w:hAnsi="Constantia" w:cs="Arial"/>
          <w:i/>
          <w:iCs/>
          <w:color w:val="404040" w:themeColor="text1" w:themeTint="BF"/>
          <w:sz w:val="24"/>
          <w:szCs w:val="24"/>
          <w:shd w:val="clear" w:color="auto" w:fill="FFFFFF"/>
        </w:rPr>
        <w:t xml:space="preserve"> νόσημα, </w:t>
      </w:r>
      <w:r w:rsidR="00BF0D1D" w:rsidRPr="00F65914">
        <w:rPr>
          <w:rFonts w:ascii="Constantia" w:hAnsi="Constantia" w:cs="Arial"/>
          <w:i/>
          <w:iCs/>
          <w:color w:val="404040" w:themeColor="text1" w:themeTint="BF"/>
          <w:sz w:val="24"/>
          <w:szCs w:val="24"/>
          <w:shd w:val="clear" w:color="auto" w:fill="FFFFFF"/>
        </w:rPr>
        <w:t>Αττική</w:t>
      </w:r>
      <w:r w:rsidRPr="007023AC">
        <w:rPr>
          <w:rFonts w:ascii="Constantia" w:hAnsi="Constantia" w:cs="Arial"/>
          <w:color w:val="404040" w:themeColor="text1" w:themeTint="BF"/>
          <w:sz w:val="24"/>
          <w:szCs w:val="24"/>
          <w:shd w:val="clear" w:color="auto" w:fill="FFFFFF"/>
        </w:rPr>
        <w:t>]</w:t>
      </w:r>
    </w:p>
    <w:p w14:paraId="61F4C7A3" w14:textId="77777777" w:rsidR="00BF0D1D" w:rsidRDefault="00BF0D1D" w:rsidP="00E6439E">
      <w:pPr>
        <w:spacing w:line="276" w:lineRule="auto"/>
        <w:jc w:val="both"/>
        <w:rPr>
          <w:rFonts w:ascii="Constantia" w:hAnsi="Constantia"/>
          <w:color w:val="3A7C22" w:themeColor="accent6" w:themeShade="BF"/>
          <w:sz w:val="24"/>
          <w:szCs w:val="24"/>
        </w:rPr>
      </w:pPr>
    </w:p>
    <w:p w14:paraId="1963353B" w14:textId="38AF3798" w:rsidR="00D508BE" w:rsidRPr="00F65914" w:rsidRDefault="005266A5" w:rsidP="00E6439E">
      <w:pPr>
        <w:spacing w:line="276" w:lineRule="auto"/>
        <w:jc w:val="both"/>
        <w:rPr>
          <w:rFonts w:ascii="Constantia" w:hAnsi="Constantia"/>
          <w:sz w:val="24"/>
          <w:szCs w:val="24"/>
        </w:rPr>
      </w:pPr>
      <w:r w:rsidRPr="00F65914">
        <w:rPr>
          <w:rFonts w:ascii="Constantia" w:hAnsi="Constantia"/>
          <w:sz w:val="24"/>
          <w:szCs w:val="24"/>
        </w:rPr>
        <w:t>Τέλος, ω</w:t>
      </w:r>
      <w:r w:rsidR="00D508BE" w:rsidRPr="00F65914">
        <w:rPr>
          <w:rFonts w:ascii="Constantia" w:hAnsi="Constantia"/>
          <w:sz w:val="24"/>
          <w:szCs w:val="24"/>
        </w:rPr>
        <w:t>ς προς την πρόσβαση σε υπηρεσίες σεξουαλικής και αναπαραγωγικής υγείας μια συμμετέχουσα αναφέρθηκε στα εμπόδια που αντιμετωπίζουν οι γυναίκες με μεσογειακή αναπηρία.</w:t>
      </w:r>
    </w:p>
    <w:p w14:paraId="612AC543" w14:textId="054E2AEF" w:rsidR="00D508BE" w:rsidRPr="00F65914" w:rsidRDefault="00D508BE" w:rsidP="005266A5">
      <w:pPr>
        <w:spacing w:after="0" w:line="240"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 xml:space="preserve">Δεν δίνεται η δυνατότητα για δωρεάν </w:t>
      </w:r>
      <w:proofErr w:type="spellStart"/>
      <w:r w:rsidR="004A52C8" w:rsidRPr="00F65914">
        <w:rPr>
          <w:rFonts w:ascii="Constantia" w:hAnsi="Constantia" w:cs="Arial"/>
          <w:color w:val="404040" w:themeColor="text1" w:themeTint="BF"/>
          <w:sz w:val="24"/>
          <w:szCs w:val="24"/>
          <w:shd w:val="clear" w:color="auto" w:fill="FFFFFF"/>
        </w:rPr>
        <w:t>κρυοσυντήρηση</w:t>
      </w:r>
      <w:proofErr w:type="spellEnd"/>
      <w:r w:rsidRPr="00F65914">
        <w:rPr>
          <w:rFonts w:ascii="Constantia" w:hAnsi="Constantia" w:cs="Arial"/>
          <w:color w:val="404040" w:themeColor="text1" w:themeTint="BF"/>
          <w:sz w:val="24"/>
          <w:szCs w:val="24"/>
          <w:shd w:val="clear" w:color="auto" w:fill="FFFFFF"/>
        </w:rPr>
        <w:t xml:space="preserve"> ωαρίων και </w:t>
      </w:r>
      <w:r w:rsidR="004A52C8" w:rsidRPr="00F65914">
        <w:rPr>
          <w:rFonts w:ascii="Constantia" w:hAnsi="Constantia" w:cs="Arial"/>
          <w:color w:val="404040" w:themeColor="text1" w:themeTint="BF"/>
          <w:sz w:val="24"/>
          <w:szCs w:val="24"/>
          <w:shd w:val="clear" w:color="auto" w:fill="FFFFFF"/>
        </w:rPr>
        <w:t>αναπαραγωγική βοήθεια</w:t>
      </w:r>
      <w:r w:rsidRPr="00F65914">
        <w:rPr>
          <w:rFonts w:ascii="Constantia" w:hAnsi="Constantia" w:cs="Arial"/>
          <w:color w:val="404040" w:themeColor="text1" w:themeTint="BF"/>
          <w:sz w:val="24"/>
          <w:szCs w:val="24"/>
          <w:shd w:val="clear" w:color="auto" w:fill="FFFFFF"/>
        </w:rPr>
        <w:t xml:space="preserve"> σε άτομα με μεσογειακή αναιμία. Παρόλο που είμαστε άτομα με </w:t>
      </w:r>
      <w:proofErr w:type="spellStart"/>
      <w:r w:rsidRPr="00F65914">
        <w:rPr>
          <w:rFonts w:ascii="Constantia" w:hAnsi="Constantia" w:cs="Arial"/>
          <w:color w:val="404040" w:themeColor="text1" w:themeTint="BF"/>
          <w:sz w:val="24"/>
          <w:szCs w:val="24"/>
          <w:shd w:val="clear" w:color="auto" w:fill="FFFFFF"/>
        </w:rPr>
        <w:t>υπογον</w:t>
      </w:r>
      <w:r w:rsidR="005266A5" w:rsidRPr="00F65914">
        <w:rPr>
          <w:rFonts w:ascii="Constantia" w:hAnsi="Constantia" w:cs="Arial"/>
          <w:color w:val="404040" w:themeColor="text1" w:themeTint="BF"/>
          <w:sz w:val="24"/>
          <w:szCs w:val="24"/>
          <w:shd w:val="clear" w:color="auto" w:fill="FFFFFF"/>
        </w:rPr>
        <w:t>ι</w:t>
      </w:r>
      <w:r w:rsidRPr="00F65914">
        <w:rPr>
          <w:rFonts w:ascii="Constantia" w:hAnsi="Constantia" w:cs="Arial"/>
          <w:color w:val="404040" w:themeColor="text1" w:themeTint="BF"/>
          <w:sz w:val="24"/>
          <w:szCs w:val="24"/>
          <w:shd w:val="clear" w:color="auto" w:fill="FFFFFF"/>
        </w:rPr>
        <w:t>μ</w:t>
      </w:r>
      <w:r w:rsidR="004A52C8" w:rsidRPr="00F65914">
        <w:rPr>
          <w:rFonts w:ascii="Constantia" w:hAnsi="Constantia" w:cs="Arial"/>
          <w:color w:val="404040" w:themeColor="text1" w:themeTint="BF"/>
          <w:sz w:val="24"/>
          <w:szCs w:val="24"/>
          <w:shd w:val="clear" w:color="auto" w:fill="FFFFFF"/>
        </w:rPr>
        <w:t>ό</w:t>
      </w:r>
      <w:r w:rsidRPr="00F65914">
        <w:rPr>
          <w:rFonts w:ascii="Constantia" w:hAnsi="Constantia" w:cs="Arial"/>
          <w:color w:val="404040" w:themeColor="text1" w:themeTint="BF"/>
          <w:sz w:val="24"/>
          <w:szCs w:val="24"/>
          <w:shd w:val="clear" w:color="auto" w:fill="FFFFFF"/>
        </w:rPr>
        <w:t>τητα</w:t>
      </w:r>
      <w:proofErr w:type="spellEnd"/>
      <w:r w:rsidRPr="00F65914">
        <w:rPr>
          <w:rFonts w:ascii="Constantia" w:hAnsi="Constantia" w:cs="Arial"/>
          <w:color w:val="404040" w:themeColor="text1" w:themeTint="BF"/>
          <w:sz w:val="24"/>
          <w:szCs w:val="24"/>
          <w:shd w:val="clear" w:color="auto" w:fill="FFFFFF"/>
        </w:rPr>
        <w:t xml:space="preserve">. Οι γιατροί μας λένε, να κάνουμε </w:t>
      </w:r>
      <w:r w:rsidR="004A52C8" w:rsidRPr="00F65914">
        <w:rPr>
          <w:rFonts w:ascii="Constantia" w:hAnsi="Constantia" w:cs="Arial"/>
          <w:color w:val="404040" w:themeColor="text1" w:themeTint="BF"/>
          <w:sz w:val="24"/>
          <w:szCs w:val="24"/>
          <w:shd w:val="clear" w:color="auto" w:fill="FFFFFF"/>
        </w:rPr>
        <w:t>σ</w:t>
      </w:r>
      <w:r w:rsidRPr="00F65914">
        <w:rPr>
          <w:rFonts w:ascii="Constantia" w:hAnsi="Constantia" w:cs="Arial"/>
          <w:color w:val="404040" w:themeColor="text1" w:themeTint="BF"/>
          <w:sz w:val="24"/>
          <w:szCs w:val="24"/>
          <w:shd w:val="clear" w:color="auto" w:fill="FFFFFF"/>
        </w:rPr>
        <w:t xml:space="preserve">ε μικρή ηλικία. Τα κέντρα </w:t>
      </w:r>
      <w:r w:rsidR="004A52C8" w:rsidRPr="00F65914">
        <w:rPr>
          <w:rFonts w:ascii="Constantia" w:hAnsi="Constantia" w:cs="Arial"/>
          <w:color w:val="404040" w:themeColor="text1" w:themeTint="BF"/>
          <w:sz w:val="24"/>
          <w:szCs w:val="24"/>
          <w:shd w:val="clear" w:color="auto" w:fill="FFFFFF"/>
        </w:rPr>
        <w:t>υποβοηθουμένη</w:t>
      </w:r>
      <w:r w:rsidRPr="00F65914">
        <w:rPr>
          <w:rFonts w:ascii="Constantia" w:hAnsi="Constantia" w:cs="Arial"/>
          <w:color w:val="404040" w:themeColor="text1" w:themeTint="BF"/>
          <w:sz w:val="24"/>
          <w:szCs w:val="24"/>
          <w:shd w:val="clear" w:color="auto" w:fill="FFFFFF"/>
        </w:rPr>
        <w:t xml:space="preserve"> </w:t>
      </w:r>
      <w:r w:rsidR="004A52C8" w:rsidRPr="00F65914">
        <w:rPr>
          <w:rFonts w:ascii="Constantia" w:hAnsi="Constantia" w:cs="Arial"/>
          <w:color w:val="404040" w:themeColor="text1" w:themeTint="BF"/>
          <w:sz w:val="24"/>
          <w:szCs w:val="24"/>
          <w:shd w:val="clear" w:color="auto" w:fill="FFFFFF"/>
        </w:rPr>
        <w:t>α</w:t>
      </w:r>
      <w:r w:rsidRPr="00F65914">
        <w:rPr>
          <w:rFonts w:ascii="Constantia" w:hAnsi="Constantia" w:cs="Arial"/>
          <w:color w:val="404040" w:themeColor="text1" w:themeTint="BF"/>
          <w:sz w:val="24"/>
          <w:szCs w:val="24"/>
          <w:shd w:val="clear" w:color="auto" w:fill="FFFFFF"/>
        </w:rPr>
        <w:t>ναπαραγωγής ζητάνε πολλά χρήματα</w:t>
      </w:r>
      <w:r w:rsidR="004A52C8" w:rsidRPr="00F65914">
        <w:rPr>
          <w:rFonts w:ascii="Constantia" w:hAnsi="Constantia" w:cs="Arial"/>
          <w:color w:val="404040" w:themeColor="text1" w:themeTint="BF"/>
          <w:sz w:val="24"/>
          <w:szCs w:val="24"/>
          <w:shd w:val="clear" w:color="auto" w:fill="FFFFFF"/>
        </w:rPr>
        <w:t>.</w:t>
      </w:r>
      <w:r w:rsidRPr="00F65914">
        <w:rPr>
          <w:rFonts w:ascii="Constantia" w:hAnsi="Constantia" w:cs="Arial"/>
          <w:color w:val="404040" w:themeColor="text1" w:themeTint="BF"/>
          <w:sz w:val="24"/>
          <w:szCs w:val="24"/>
          <w:shd w:val="clear" w:color="auto" w:fill="FFFFFF"/>
        </w:rPr>
        <w:t xml:space="preserve"> </w:t>
      </w:r>
      <w:r w:rsidR="004A52C8" w:rsidRPr="00F65914">
        <w:rPr>
          <w:rFonts w:ascii="Constantia" w:hAnsi="Constantia" w:cs="Arial"/>
          <w:color w:val="404040" w:themeColor="text1" w:themeTint="BF"/>
          <w:sz w:val="24"/>
          <w:szCs w:val="24"/>
          <w:shd w:val="clear" w:color="auto" w:fill="FFFFFF"/>
        </w:rPr>
        <w:t>Κ</w:t>
      </w:r>
      <w:r w:rsidRPr="00F65914">
        <w:rPr>
          <w:rFonts w:ascii="Constantia" w:hAnsi="Constantia" w:cs="Arial"/>
          <w:color w:val="404040" w:themeColor="text1" w:themeTint="BF"/>
          <w:sz w:val="24"/>
          <w:szCs w:val="24"/>
          <w:shd w:val="clear" w:color="auto" w:fill="FFFFFF"/>
        </w:rPr>
        <w:t>αλύπτετε ένα μ</w:t>
      </w:r>
      <w:r w:rsidR="004A52C8" w:rsidRPr="00F65914">
        <w:rPr>
          <w:rFonts w:ascii="Constantia" w:hAnsi="Constantia" w:cs="Arial"/>
          <w:color w:val="404040" w:themeColor="text1" w:themeTint="BF"/>
          <w:sz w:val="24"/>
          <w:szCs w:val="24"/>
          <w:shd w:val="clear" w:color="auto" w:fill="FFFFFF"/>
        </w:rPr>
        <w:t xml:space="preserve">έρος </w:t>
      </w:r>
      <w:r w:rsidRPr="00F65914">
        <w:rPr>
          <w:rFonts w:ascii="Constantia" w:hAnsi="Constantia" w:cs="Arial"/>
          <w:color w:val="404040" w:themeColor="text1" w:themeTint="BF"/>
          <w:sz w:val="24"/>
          <w:szCs w:val="24"/>
          <w:shd w:val="clear" w:color="auto" w:fill="FFFFFF"/>
        </w:rPr>
        <w:t xml:space="preserve">μόνο στους παντρεμένους. Όσοι είμαστε σε μικρές ηλικίες και δεν έχουμε παντρευτεί στον </w:t>
      </w:r>
      <w:r w:rsidR="004A52C8" w:rsidRPr="00F65914">
        <w:rPr>
          <w:rFonts w:ascii="Constantia" w:hAnsi="Constantia" w:cs="Arial"/>
          <w:color w:val="404040" w:themeColor="text1" w:themeTint="BF"/>
          <w:sz w:val="24"/>
          <w:szCs w:val="24"/>
          <w:shd w:val="clear" w:color="auto" w:fill="FFFFFF"/>
        </w:rPr>
        <w:t>καιάδα</w:t>
      </w:r>
      <w:r w:rsidRPr="00F65914">
        <w:rPr>
          <w:rFonts w:ascii="Constantia" w:hAnsi="Constantia" w:cs="Arial"/>
          <w:color w:val="404040" w:themeColor="text1" w:themeTint="BF"/>
          <w:sz w:val="24"/>
          <w:szCs w:val="24"/>
          <w:shd w:val="clear" w:color="auto" w:fill="FFFFFF"/>
        </w:rPr>
        <w:t>.</w:t>
      </w:r>
    </w:p>
    <w:p w14:paraId="62143660" w14:textId="2C6AEA1F" w:rsidR="00BF0D1D" w:rsidRPr="00187917" w:rsidRDefault="00D508BE" w:rsidP="00187917">
      <w:pPr>
        <w:spacing w:after="0" w:line="276" w:lineRule="auto"/>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Γυναίκ</w:t>
      </w:r>
      <w:r w:rsidR="00F65914" w:rsidRPr="00F65914">
        <w:rPr>
          <w:rFonts w:ascii="Constantia" w:hAnsi="Constantia" w:cs="Arial"/>
          <w:i/>
          <w:iCs/>
          <w:color w:val="404040" w:themeColor="text1" w:themeTint="BF"/>
          <w:sz w:val="24"/>
          <w:szCs w:val="24"/>
          <w:shd w:val="clear" w:color="auto" w:fill="FFFFFF"/>
        </w:rPr>
        <w:t>α, αιματολογική πάθηση</w:t>
      </w:r>
      <w:r w:rsidRPr="00F65914">
        <w:rPr>
          <w:rFonts w:ascii="Constantia" w:hAnsi="Constantia" w:cs="Arial"/>
          <w:i/>
          <w:iCs/>
          <w:color w:val="404040" w:themeColor="text1" w:themeTint="BF"/>
          <w:sz w:val="24"/>
          <w:szCs w:val="24"/>
          <w:shd w:val="clear" w:color="auto" w:fill="FFFFFF"/>
        </w:rPr>
        <w:t xml:space="preserve">, </w:t>
      </w:r>
      <w:r w:rsidR="004A52C8" w:rsidRPr="00F65914">
        <w:rPr>
          <w:rFonts w:ascii="Constantia" w:hAnsi="Constantia" w:cs="Arial"/>
          <w:i/>
          <w:iCs/>
          <w:color w:val="404040" w:themeColor="text1" w:themeTint="BF"/>
          <w:sz w:val="24"/>
          <w:szCs w:val="24"/>
          <w:shd w:val="clear" w:color="auto" w:fill="FFFFFF"/>
        </w:rPr>
        <w:t>Αττική</w:t>
      </w:r>
      <w:r w:rsidR="004A52C8" w:rsidRPr="00F65914">
        <w:rPr>
          <w:rFonts w:ascii="Constantia" w:hAnsi="Constantia" w:cs="Arial"/>
          <w:color w:val="404040" w:themeColor="text1" w:themeTint="BF"/>
          <w:sz w:val="24"/>
          <w:szCs w:val="24"/>
          <w:shd w:val="clear" w:color="auto" w:fill="FFFFFF"/>
        </w:rPr>
        <w:t>]</w:t>
      </w:r>
    </w:p>
    <w:p w14:paraId="2F96F70D" w14:textId="58CF2E3F" w:rsidR="00855EBE" w:rsidRPr="00043A14" w:rsidRDefault="009C445E" w:rsidP="00043A14">
      <w:pPr>
        <w:pStyle w:val="2"/>
        <w:spacing w:before="0"/>
        <w:rPr>
          <w:rFonts w:ascii="Minion Pro" w:hAnsi="Minion Pro"/>
          <w:b/>
          <w:bCs/>
          <w:color w:val="196B24" w:themeColor="accent3"/>
        </w:rPr>
      </w:pPr>
      <w:bookmarkStart w:id="92" w:name="_Toc183971354"/>
      <w:bookmarkEnd w:id="90"/>
      <w:r w:rsidRPr="00043A14">
        <w:rPr>
          <w:rFonts w:ascii="Minion Pro" w:hAnsi="Minion Pro"/>
          <w:b/>
          <w:bCs/>
          <w:color w:val="196B24" w:themeColor="accent3"/>
        </w:rPr>
        <w:t xml:space="preserve">5. </w:t>
      </w:r>
      <w:r w:rsidR="00FA4744" w:rsidRPr="00043A14">
        <w:rPr>
          <w:rFonts w:ascii="Minion Pro" w:hAnsi="Minion Pro"/>
          <w:b/>
          <w:bCs/>
          <w:color w:val="196B24" w:themeColor="accent3"/>
        </w:rPr>
        <w:t>Ν</w:t>
      </w:r>
      <w:r w:rsidRPr="00043A14">
        <w:rPr>
          <w:rFonts w:ascii="Minion Pro" w:hAnsi="Minion Pro"/>
          <w:b/>
          <w:bCs/>
          <w:color w:val="196B24" w:themeColor="accent3"/>
        </w:rPr>
        <w:t>οσοκομειακή περίθαλψη</w:t>
      </w:r>
      <w:bookmarkEnd w:id="92"/>
    </w:p>
    <w:p w14:paraId="116642A0" w14:textId="18F41F7A" w:rsidR="009C445E" w:rsidRPr="00054262" w:rsidRDefault="00871A71" w:rsidP="00605299">
      <w:pPr>
        <w:jc w:val="both"/>
        <w:rPr>
          <w:rFonts w:ascii="Constantia" w:hAnsi="Constantia"/>
          <w:sz w:val="24"/>
          <w:szCs w:val="24"/>
        </w:rPr>
      </w:pPr>
      <w:r w:rsidRPr="00054262">
        <w:rPr>
          <w:rFonts w:ascii="Constantia" w:hAnsi="Constantia"/>
          <w:sz w:val="24"/>
          <w:szCs w:val="24"/>
        </w:rPr>
        <w:t xml:space="preserve">Οι συμμετέχοντες στην έρευνα καλέστηκαν να </w:t>
      </w:r>
      <w:r w:rsidR="00EB01CA" w:rsidRPr="00054262">
        <w:rPr>
          <w:rFonts w:ascii="Constantia" w:hAnsi="Constantia"/>
          <w:sz w:val="24"/>
          <w:szCs w:val="24"/>
        </w:rPr>
        <w:t>ανακαλέσουν</w:t>
      </w:r>
      <w:r w:rsidRPr="00054262">
        <w:rPr>
          <w:rFonts w:ascii="Constantia" w:hAnsi="Constantia"/>
          <w:sz w:val="24"/>
          <w:szCs w:val="24"/>
        </w:rPr>
        <w:t xml:space="preserve"> εάν χρειάστηκε να νοσηλευτούν σε νοσοκομείο κατά τη διάρκεια των δύο τελευταίων ετών</w:t>
      </w:r>
      <w:r w:rsidR="00EB01CA" w:rsidRPr="00054262">
        <w:rPr>
          <w:rFonts w:ascii="Constantia" w:hAnsi="Constantia"/>
          <w:sz w:val="24"/>
          <w:szCs w:val="24"/>
        </w:rPr>
        <w:t>,</w:t>
      </w:r>
      <w:r w:rsidRPr="00054262">
        <w:rPr>
          <w:rFonts w:ascii="Constantia" w:hAnsi="Constantia"/>
          <w:sz w:val="24"/>
          <w:szCs w:val="24"/>
        </w:rPr>
        <w:t xml:space="preserve"> και σε αυτή την περίπτωση εάν η νοσηλεία τους πραγματοποιήθηκε σε δημόσιο ή ιδιωτικό νοσοκομείο.</w:t>
      </w:r>
    </w:p>
    <w:p w14:paraId="6D24838B" w14:textId="61BDD4A6" w:rsidR="00855EBE" w:rsidRPr="00C51417" w:rsidRDefault="00855EBE" w:rsidP="00C51417">
      <w:pPr>
        <w:pStyle w:val="a4"/>
        <w:keepNext/>
        <w:ind w:left="284" w:right="425"/>
        <w:jc w:val="center"/>
        <w:rPr>
          <w:rFonts w:ascii="Constantia" w:hAnsi="Constantia"/>
          <w:b/>
          <w:bCs/>
          <w:i w:val="0"/>
          <w:iCs w:val="0"/>
          <w:color w:val="156082" w:themeColor="accent1"/>
          <w:sz w:val="22"/>
          <w:szCs w:val="22"/>
        </w:rPr>
      </w:pPr>
      <w:bookmarkStart w:id="93" w:name="_Toc183971304"/>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16</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Δημόσιο ή ιδιωτικό νοσοκομείο σε περίπτωση που νοσηλευτήκαν κατά τη διάρκεια των 2 τελευταίων χρόνων</w:t>
      </w:r>
      <w:bookmarkEnd w:id="93"/>
    </w:p>
    <w:p w14:paraId="5BDB691D" w14:textId="123BC03E" w:rsidR="00855EBE" w:rsidRPr="00054262" w:rsidRDefault="00855EBE" w:rsidP="005279F2">
      <w:pPr>
        <w:ind w:left="426"/>
        <w:rPr>
          <w:rFonts w:ascii="Constantia" w:hAnsi="Constantia"/>
        </w:rPr>
      </w:pPr>
      <w:r w:rsidRPr="00054262">
        <w:rPr>
          <w:rFonts w:ascii="Constantia" w:hAnsi="Constantia"/>
          <w:noProof/>
        </w:rPr>
        <w:drawing>
          <wp:inline distT="0" distB="0" distL="0" distR="0" wp14:anchorId="194ABA08" wp14:editId="5E0AF63A">
            <wp:extent cx="4704861" cy="2938584"/>
            <wp:effectExtent l="0" t="0" r="6985" b="8255"/>
            <wp:docPr id="1702594153" name="Γράφημα 1">
              <a:extLst xmlns:a="http://schemas.openxmlformats.org/drawingml/2006/main">
                <a:ext uri="{FF2B5EF4-FFF2-40B4-BE49-F238E27FC236}">
                  <a16:creationId xmlns:a16="http://schemas.microsoft.com/office/drawing/2014/main" id="{FE3FC5F2-124E-4F7C-6F8D-FA3D4220E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12C0890" w14:textId="77777777" w:rsidR="00855EBE" w:rsidRPr="00054262" w:rsidRDefault="00855EBE" w:rsidP="00187917">
      <w:pPr>
        <w:spacing w:after="0" w:line="240" w:lineRule="auto"/>
        <w:ind w:left="426"/>
        <w:rPr>
          <w:rFonts w:ascii="Constantia" w:hAnsi="Constantia"/>
        </w:rPr>
      </w:pPr>
    </w:p>
    <w:p w14:paraId="391BE0F2" w14:textId="686847B3" w:rsidR="00871A71" w:rsidRPr="001868CE" w:rsidRDefault="00871A71" w:rsidP="00187917">
      <w:pPr>
        <w:spacing w:after="0" w:line="276" w:lineRule="auto"/>
        <w:jc w:val="both"/>
        <w:rPr>
          <w:rFonts w:ascii="Constantia" w:hAnsi="Constantia" w:cs="Times New Roman (Σώμα CS)"/>
          <w:spacing w:val="-4"/>
          <w:sz w:val="24"/>
          <w:szCs w:val="24"/>
        </w:rPr>
      </w:pPr>
      <w:r w:rsidRPr="001868CE">
        <w:rPr>
          <w:rFonts w:ascii="Constantia" w:hAnsi="Constantia" w:cs="Times New Roman (Σώμα CS)"/>
          <w:spacing w:val="-4"/>
          <w:sz w:val="24"/>
          <w:szCs w:val="24"/>
        </w:rPr>
        <w:t>Ότι χρειάστηκε να νοσηλευτεί απαντάει σχεδόν το 50% του δείγματος (1342 άτομα) και το 81,7% δηλώνει ότι νοσηλεύτηκε σε δημόσιο (Ιδ</w:t>
      </w:r>
      <w:r w:rsidR="00025FC3" w:rsidRPr="001868CE">
        <w:rPr>
          <w:rFonts w:ascii="Constantia" w:hAnsi="Constantia" w:cs="Times New Roman (Σώμα CS)"/>
          <w:spacing w:val="-4"/>
          <w:sz w:val="24"/>
          <w:szCs w:val="24"/>
        </w:rPr>
        <w:t>ιωτικό νοσοκομείο: 18,3%).</w:t>
      </w:r>
    </w:p>
    <w:p w14:paraId="313DA6C2" w14:textId="77777777" w:rsidR="001868CE" w:rsidRPr="001868CE" w:rsidRDefault="001868CE" w:rsidP="00187917">
      <w:pPr>
        <w:spacing w:after="0" w:line="276" w:lineRule="auto"/>
        <w:jc w:val="both"/>
        <w:rPr>
          <w:rFonts w:ascii="Constantia" w:hAnsi="Constantia" w:cs="Times New Roman (Σώμα CS)"/>
          <w:spacing w:val="-4"/>
          <w:sz w:val="24"/>
          <w:szCs w:val="24"/>
        </w:rPr>
      </w:pPr>
    </w:p>
    <w:p w14:paraId="0603DD44" w14:textId="6F38F23D" w:rsidR="00025FC3" w:rsidRPr="001868CE" w:rsidRDefault="00025FC3" w:rsidP="00187917">
      <w:pPr>
        <w:spacing w:after="0" w:line="276" w:lineRule="auto"/>
        <w:jc w:val="both"/>
        <w:rPr>
          <w:rFonts w:ascii="Constantia" w:hAnsi="Constantia" w:cs="Times New Roman (Σώμα CS)"/>
          <w:spacing w:val="-4"/>
          <w:sz w:val="24"/>
          <w:szCs w:val="24"/>
        </w:rPr>
      </w:pPr>
      <w:r w:rsidRPr="001868CE">
        <w:rPr>
          <w:rFonts w:ascii="Constantia" w:hAnsi="Constantia" w:cs="Times New Roman (Σώμα CS)"/>
          <w:spacing w:val="-4"/>
          <w:sz w:val="24"/>
          <w:szCs w:val="24"/>
        </w:rPr>
        <w:t xml:space="preserve">Ωστόσο, </w:t>
      </w:r>
      <w:r w:rsidR="00D24D51" w:rsidRPr="001868CE">
        <w:rPr>
          <w:rFonts w:ascii="Constantia" w:hAnsi="Constantia" w:cs="Times New Roman (Σώμα CS)"/>
          <w:spacing w:val="-4"/>
          <w:sz w:val="24"/>
          <w:szCs w:val="24"/>
        </w:rPr>
        <w:t>για την</w:t>
      </w:r>
      <w:r w:rsidRPr="001868CE">
        <w:rPr>
          <w:rFonts w:ascii="Constantia" w:hAnsi="Constantia" w:cs="Times New Roman (Σώμα CS)"/>
          <w:spacing w:val="-4"/>
          <w:sz w:val="24"/>
          <w:szCs w:val="24"/>
        </w:rPr>
        <w:t xml:space="preserve"> πλειονότητα των ατόμων με αναπηρία/χρόνια/σπάνια πάθηση η οποία </w:t>
      </w:r>
      <w:r w:rsidR="00D24D51" w:rsidRPr="001868CE">
        <w:rPr>
          <w:rFonts w:ascii="Constantia" w:hAnsi="Constantia" w:cs="Times New Roman (Σώμα CS)"/>
          <w:spacing w:val="-4"/>
          <w:sz w:val="24"/>
          <w:szCs w:val="24"/>
        </w:rPr>
        <w:t xml:space="preserve">ανήκει </w:t>
      </w:r>
      <w:r w:rsidRPr="001868CE">
        <w:rPr>
          <w:rFonts w:ascii="Constantia" w:hAnsi="Constantia" w:cs="Times New Roman (Σώμα CS)"/>
          <w:spacing w:val="-4"/>
          <w:sz w:val="24"/>
          <w:szCs w:val="24"/>
        </w:rPr>
        <w:t xml:space="preserve">σε εισοδηματικές κατηγορίες </w:t>
      </w:r>
      <w:r w:rsidR="00D24D51" w:rsidRPr="001868CE">
        <w:rPr>
          <w:rFonts w:ascii="Constantia" w:hAnsi="Constantia" w:cs="Times New Roman (Σώμα CS)"/>
          <w:spacing w:val="-4"/>
          <w:sz w:val="24"/>
          <w:szCs w:val="24"/>
        </w:rPr>
        <w:t xml:space="preserve">από 0 </w:t>
      </w:r>
      <w:r w:rsidRPr="001868CE">
        <w:rPr>
          <w:rFonts w:ascii="Constantia" w:hAnsi="Constantia" w:cs="Times New Roman (Σώμα CS)"/>
          <w:spacing w:val="-4"/>
          <w:sz w:val="24"/>
          <w:szCs w:val="24"/>
        </w:rPr>
        <w:t xml:space="preserve">έως 1.500 ευρώ </w:t>
      </w:r>
      <w:r w:rsidR="00D24D51" w:rsidRPr="001868CE">
        <w:rPr>
          <w:rFonts w:ascii="Constantia" w:hAnsi="Constantia" w:cs="Times New Roman (Σώμα CS)"/>
          <w:spacing w:val="-4"/>
          <w:sz w:val="24"/>
          <w:szCs w:val="24"/>
        </w:rPr>
        <w:t xml:space="preserve">(μηνιαίο οικογενειακό εισόδημα) </w:t>
      </w:r>
      <w:r w:rsidRPr="001868CE">
        <w:rPr>
          <w:rFonts w:ascii="Constantia" w:hAnsi="Constantia" w:cs="Times New Roman (Σώμα CS)"/>
          <w:spacing w:val="-4"/>
          <w:sz w:val="24"/>
          <w:szCs w:val="24"/>
        </w:rPr>
        <w:t xml:space="preserve">η επιλογή του ιδιωτικού νοσοκομείου περιορίζεται στο </w:t>
      </w:r>
      <w:r w:rsidR="00D24D51" w:rsidRPr="001868CE">
        <w:rPr>
          <w:rFonts w:ascii="Constantia" w:hAnsi="Constantia" w:cs="Times New Roman (Σώμα CS)"/>
          <w:spacing w:val="-4"/>
          <w:sz w:val="24"/>
          <w:szCs w:val="24"/>
        </w:rPr>
        <w:t xml:space="preserve">15% (και κατεβαίνει στο 11% στα άτομα με εισόδημα έως 500 ευρώ το μήνα). Αντιθέτως στα άτομα με μηνιαίο εισόδημα από 1.501 ευρώ και άνω το ποσοστό νοσηλείας σε ιδιωτικού νοσοκομείο είναι σημαντικά υψηλότερο και ανέρχεται σε 27,2%. </w:t>
      </w:r>
    </w:p>
    <w:p w14:paraId="36460A25" w14:textId="77777777" w:rsidR="001868CE" w:rsidRPr="001868CE" w:rsidRDefault="001868CE" w:rsidP="00187917">
      <w:pPr>
        <w:spacing w:after="0" w:line="276" w:lineRule="auto"/>
        <w:jc w:val="both"/>
        <w:rPr>
          <w:rFonts w:ascii="Constantia" w:hAnsi="Constantia" w:cs="Times New Roman (Σώμα CS)"/>
          <w:spacing w:val="-4"/>
          <w:sz w:val="24"/>
          <w:szCs w:val="24"/>
        </w:rPr>
      </w:pPr>
    </w:p>
    <w:p w14:paraId="42A7E061" w14:textId="74B6C03B" w:rsidR="00855EBE" w:rsidRDefault="00D24D51" w:rsidP="00187917">
      <w:pPr>
        <w:spacing w:after="0" w:line="276" w:lineRule="auto"/>
        <w:jc w:val="both"/>
        <w:rPr>
          <w:rFonts w:ascii="Constantia" w:hAnsi="Constantia" w:cs="Times New Roman (Σώμα CS)"/>
          <w:spacing w:val="-4"/>
          <w:sz w:val="24"/>
          <w:szCs w:val="24"/>
        </w:rPr>
      </w:pPr>
      <w:r w:rsidRPr="001868CE">
        <w:rPr>
          <w:rFonts w:ascii="Constantia" w:hAnsi="Constantia" w:cs="Times New Roman (Σώμα CS)"/>
          <w:spacing w:val="-4"/>
          <w:sz w:val="24"/>
          <w:szCs w:val="24"/>
        </w:rPr>
        <w:t>Επίσης, η</w:t>
      </w:r>
      <w:r w:rsidR="00CC4886" w:rsidRPr="001868CE">
        <w:rPr>
          <w:rFonts w:ascii="Constantia" w:hAnsi="Constantia" w:cs="Times New Roman (Σώμα CS)"/>
          <w:spacing w:val="-4"/>
          <w:sz w:val="24"/>
          <w:szCs w:val="24"/>
        </w:rPr>
        <w:t xml:space="preserve"> επιλογή του ιδιωτικού νοσοκομείο</w:t>
      </w:r>
      <w:r w:rsidR="00025FC3" w:rsidRPr="001868CE">
        <w:rPr>
          <w:rFonts w:ascii="Constantia" w:hAnsi="Constantia" w:cs="Times New Roman (Σώμα CS)"/>
          <w:spacing w:val="-4"/>
          <w:sz w:val="24"/>
          <w:szCs w:val="24"/>
        </w:rPr>
        <w:t xml:space="preserve">υ βρέθηκε να </w:t>
      </w:r>
      <w:r w:rsidR="00CC4886" w:rsidRPr="001868CE">
        <w:rPr>
          <w:rFonts w:ascii="Constantia" w:hAnsi="Constantia" w:cs="Times New Roman (Σώμα CS)"/>
          <w:spacing w:val="-4"/>
          <w:sz w:val="24"/>
          <w:szCs w:val="24"/>
        </w:rPr>
        <w:t>είναι συχνότερ</w:t>
      </w:r>
      <w:r w:rsidR="00025FC3" w:rsidRPr="001868CE">
        <w:rPr>
          <w:rFonts w:ascii="Constantia" w:hAnsi="Constantia" w:cs="Times New Roman (Σώμα CS)"/>
          <w:spacing w:val="-4"/>
          <w:sz w:val="24"/>
          <w:szCs w:val="24"/>
        </w:rPr>
        <w:t>η</w:t>
      </w:r>
      <w:r w:rsidR="00CC4886" w:rsidRPr="001868CE">
        <w:rPr>
          <w:rFonts w:ascii="Constantia" w:hAnsi="Constantia" w:cs="Times New Roman (Σώμα CS)"/>
          <w:spacing w:val="-4"/>
          <w:sz w:val="24"/>
          <w:szCs w:val="24"/>
        </w:rPr>
        <w:t xml:space="preserve"> σε άτομα με νεοπλασίες (31%), σε άτομα με εγκεφαλική παράλυση (29,2%), σε άτομα με τύφλωση (25,4%) καθώς και σε άτομα με νοητική/αναπτυξιακή /γνωστική αναπηρία (21,7%). </w:t>
      </w:r>
    </w:p>
    <w:p w14:paraId="475C236B" w14:textId="77777777" w:rsidR="00C74723" w:rsidRDefault="00C74723" w:rsidP="001868CE">
      <w:pPr>
        <w:spacing w:after="0"/>
        <w:jc w:val="both"/>
        <w:rPr>
          <w:rFonts w:ascii="Constantia" w:hAnsi="Constantia" w:cs="Times New Roman (Σώμα CS)"/>
          <w:spacing w:val="-4"/>
          <w:sz w:val="24"/>
          <w:szCs w:val="24"/>
        </w:rPr>
      </w:pPr>
    </w:p>
    <w:p w14:paraId="31B22476" w14:textId="23EF622A" w:rsidR="00C74723" w:rsidRPr="00790E72" w:rsidRDefault="00C74723" w:rsidP="00187917">
      <w:pPr>
        <w:spacing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 xml:space="preserve">Εμπειρίες των </w:t>
      </w:r>
      <w:proofErr w:type="spellStart"/>
      <w:r w:rsidRPr="00790E72">
        <w:rPr>
          <w:rFonts w:ascii="Constantia" w:eastAsiaTheme="majorEastAsia" w:hAnsi="Constantia" w:cstheme="majorBidi"/>
          <w:i/>
          <w:iCs/>
          <w:color w:val="215E99" w:themeColor="text2" w:themeTint="BF"/>
          <w:sz w:val="24"/>
          <w:szCs w:val="24"/>
        </w:rPr>
        <w:t>συμμετοχόντων</w:t>
      </w:r>
      <w:proofErr w:type="spellEnd"/>
      <w:r w:rsidRPr="00790E72">
        <w:rPr>
          <w:rFonts w:ascii="Constantia" w:eastAsiaTheme="majorEastAsia" w:hAnsi="Constantia" w:cstheme="majorBidi"/>
          <w:i/>
          <w:iCs/>
          <w:color w:val="215E99" w:themeColor="text2" w:themeTint="BF"/>
          <w:sz w:val="24"/>
          <w:szCs w:val="24"/>
        </w:rPr>
        <w:t>/ουσών από τη νοσηλεία τους σε δημόσιο ή ιδιωτικό νοσοκομείο</w:t>
      </w:r>
    </w:p>
    <w:p w14:paraId="2E90D99B" w14:textId="0B1A0BBD" w:rsidR="00187917" w:rsidRPr="00187917" w:rsidRDefault="00187917" w:rsidP="00187917">
      <w:pPr>
        <w:spacing w:after="0" w:line="276" w:lineRule="auto"/>
        <w:jc w:val="both"/>
        <w:rPr>
          <w:rFonts w:ascii="Constantia" w:hAnsi="Constantia" w:cs="Times New Roman (Σώμα CS)"/>
          <w:spacing w:val="-4"/>
          <w:sz w:val="24"/>
          <w:szCs w:val="24"/>
        </w:rPr>
      </w:pPr>
      <w:r w:rsidRPr="00187917">
        <w:rPr>
          <w:rFonts w:ascii="Constantia" w:hAnsi="Constantia" w:cs="Times New Roman (Σώμα CS)"/>
          <w:spacing w:val="-4"/>
          <w:sz w:val="24"/>
          <w:szCs w:val="24"/>
        </w:rPr>
        <w:t>Οι συμμετέχοντες/</w:t>
      </w:r>
      <w:proofErr w:type="spellStart"/>
      <w:r w:rsidRPr="00187917">
        <w:rPr>
          <w:rFonts w:ascii="Constantia" w:hAnsi="Constantia" w:cs="Times New Roman (Σώμα CS)"/>
          <w:spacing w:val="-4"/>
          <w:sz w:val="24"/>
          <w:szCs w:val="24"/>
        </w:rPr>
        <w:t>ουσες</w:t>
      </w:r>
      <w:proofErr w:type="spellEnd"/>
      <w:r w:rsidRPr="00187917">
        <w:rPr>
          <w:rFonts w:ascii="Constantia" w:hAnsi="Constantia" w:cs="Times New Roman (Σώμα CS)"/>
          <w:spacing w:val="-4"/>
          <w:sz w:val="24"/>
          <w:szCs w:val="24"/>
        </w:rPr>
        <w:t xml:space="preserve"> στο πλαίσιο της ανοιχτής ερώτησης μοιράστηκαν τις εμπειρίες </w:t>
      </w:r>
      <w:r>
        <w:rPr>
          <w:rFonts w:ascii="Constantia" w:hAnsi="Constantia" w:cs="Times New Roman (Σώμα CS)"/>
          <w:spacing w:val="-4"/>
          <w:sz w:val="24"/>
          <w:szCs w:val="24"/>
        </w:rPr>
        <w:t>τους από τη νοσηλεία τους στα δημόσια ή ιδιωτικά νοσοκομεία.</w:t>
      </w:r>
    </w:p>
    <w:p w14:paraId="39F4CC11" w14:textId="52255CD2" w:rsidR="007E6A51" w:rsidRPr="007E6A51" w:rsidRDefault="007E6A51" w:rsidP="007E6A51">
      <w:pPr>
        <w:spacing w:after="0" w:line="240" w:lineRule="auto"/>
        <w:ind w:left="567" w:right="567"/>
        <w:jc w:val="both"/>
        <w:rPr>
          <w:rFonts w:ascii="Constantia" w:hAnsi="Constantia" w:cs="Arial"/>
          <w:color w:val="404040" w:themeColor="text1" w:themeTint="BF"/>
          <w:sz w:val="24"/>
          <w:szCs w:val="24"/>
          <w:shd w:val="clear" w:color="auto" w:fill="FFFFFF"/>
        </w:rPr>
      </w:pPr>
      <w:r w:rsidRPr="007E6A51">
        <w:rPr>
          <w:rFonts w:ascii="Constantia" w:hAnsi="Constantia" w:cs="Arial"/>
          <w:color w:val="404040" w:themeColor="text1" w:themeTint="BF"/>
          <w:sz w:val="24"/>
          <w:szCs w:val="24"/>
          <w:shd w:val="clear" w:color="auto" w:fill="FFFFFF"/>
        </w:rPr>
        <w:t xml:space="preserve">Είμαι καρκινοπαθής μεταστατικού καρκίνου. Ο </w:t>
      </w:r>
      <w:proofErr w:type="spellStart"/>
      <w:r w:rsidRPr="007E6A51">
        <w:rPr>
          <w:rFonts w:ascii="Constantia" w:hAnsi="Constantia" w:cs="Arial"/>
          <w:color w:val="404040" w:themeColor="text1" w:themeTint="BF"/>
          <w:sz w:val="24"/>
          <w:szCs w:val="24"/>
          <w:shd w:val="clear" w:color="auto" w:fill="FFFFFF"/>
        </w:rPr>
        <w:t>ογκολόγος</w:t>
      </w:r>
      <w:proofErr w:type="spellEnd"/>
      <w:r w:rsidRPr="007E6A51">
        <w:rPr>
          <w:rFonts w:ascii="Constantia" w:hAnsi="Constantia" w:cs="Arial"/>
          <w:color w:val="404040" w:themeColor="text1" w:themeTint="BF"/>
          <w:sz w:val="24"/>
          <w:szCs w:val="24"/>
          <w:shd w:val="clear" w:color="auto" w:fill="FFFFFF"/>
        </w:rPr>
        <w:t xml:space="preserve"> που με παρακολουθεί είναι σε δημόσιο νοσοκομείο. Νιώθω μεγάλη ανασφάλεια γιατί δεν μπορώ να επικοινωνήσω μαζί του σε έκτακτη ανάγκη και επίσης δεν μου διαθέτει τον απαιτούμενο χρόνο για να μπορώ να ενημερωθώ αναλυτικά για την πορεία των θεραπειών μου. Τα δε μηνιαία ραντεβού μου είναι Γολγοθάς καθώς η αναμονή την ημέρα του ραντεβού μου υπερβαίνει πολλές φορές τις 3 ώρες και κάνω ταξίδι 3 ωρών περίπου για </w:t>
      </w:r>
      <w:r w:rsidRPr="007E6A51">
        <w:rPr>
          <w:rFonts w:ascii="Constantia" w:hAnsi="Constantia" w:cs="Arial"/>
          <w:color w:val="404040" w:themeColor="text1" w:themeTint="BF"/>
          <w:sz w:val="24"/>
          <w:szCs w:val="24"/>
          <w:shd w:val="clear" w:color="auto" w:fill="FFFFFF"/>
        </w:rPr>
        <w:lastRenderedPageBreak/>
        <w:t>να φτάσω στο νοσοκομείο καθώς στην περιοχή που ζω δεν υπάρχει ογκολογικό τμήμα σε δημόσιο νοσοκομείο!! Και το κυριότερο όλων η πάθηση μου φέρνει και άλλες παθήσεις λόγω των παρενεργειών των θεραπειών. Για αυτές τις παθήσεις πρέπει να επισκεφτώ νέο γιατρό ειδικότητας αναλόγως της πάθησης που προκύπτει τον οποίον πρέπει να αναζητήσω μόνη μου, να τον πληρώσω, να πληρώσω την επίσκεψη και τα φάρμακα που θα χρειαστώ έχουν συμμετοχή ενώ εγώ έχω ποσοστό ΚΕΠΑ άνω του 80% και δεν θα έπρεπε να έχω συμμετοχή καθώς οι νέες παθήσεις απορρέουν από τις παρενέργειες των θεραπειών της κυρίας πάθησης μου! Ακόμη και τα παυσίπονα τα πληρώνω εξ ολοκλήρου!!!</w:t>
      </w:r>
    </w:p>
    <w:p w14:paraId="7F4580BD" w14:textId="4E675B2F" w:rsidR="007E6A51" w:rsidRPr="00C74723" w:rsidRDefault="007E6A51" w:rsidP="00C74723">
      <w:pPr>
        <w:spacing w:after="0" w:line="240" w:lineRule="auto"/>
        <w:ind w:left="567" w:right="567"/>
        <w:jc w:val="right"/>
        <w:rPr>
          <w:rFonts w:ascii="Constantia" w:hAnsi="Constantia" w:cs="Arial"/>
          <w:i/>
          <w:iCs/>
          <w:color w:val="404040" w:themeColor="text1" w:themeTint="BF"/>
          <w:sz w:val="24"/>
          <w:szCs w:val="24"/>
          <w:shd w:val="clear" w:color="auto" w:fill="FFFFFF"/>
        </w:rPr>
      </w:pPr>
      <w:r w:rsidRPr="00C74723">
        <w:rPr>
          <w:rFonts w:ascii="Constantia" w:hAnsi="Constantia" w:cs="Arial"/>
          <w:i/>
          <w:iCs/>
          <w:color w:val="404040" w:themeColor="text1" w:themeTint="BF"/>
          <w:sz w:val="24"/>
          <w:szCs w:val="24"/>
          <w:shd w:val="clear" w:color="auto" w:fill="FFFFFF"/>
        </w:rPr>
        <w:t xml:space="preserve">[Γυναίκα, </w:t>
      </w:r>
      <w:r w:rsidR="00C74723" w:rsidRPr="00C74723">
        <w:rPr>
          <w:rFonts w:ascii="Constantia" w:hAnsi="Constantia" w:cs="Arial"/>
          <w:i/>
          <w:iCs/>
          <w:color w:val="404040" w:themeColor="text1" w:themeTint="BF"/>
          <w:sz w:val="24"/>
          <w:szCs w:val="24"/>
          <w:shd w:val="clear" w:color="auto" w:fill="FFFFFF"/>
        </w:rPr>
        <w:t>νεοπλασία</w:t>
      </w:r>
      <w:r w:rsidRPr="00C74723">
        <w:rPr>
          <w:rFonts w:ascii="Constantia" w:hAnsi="Constantia" w:cs="Arial"/>
          <w:i/>
          <w:iCs/>
          <w:color w:val="404040" w:themeColor="text1" w:themeTint="BF"/>
          <w:sz w:val="24"/>
          <w:szCs w:val="24"/>
          <w:shd w:val="clear" w:color="auto" w:fill="FFFFFF"/>
        </w:rPr>
        <w:t>, Δυτική Μακεδονία]</w:t>
      </w:r>
    </w:p>
    <w:p w14:paraId="26237965" w14:textId="77777777" w:rsidR="007E6A51" w:rsidRPr="00C74723" w:rsidRDefault="007E6A51" w:rsidP="00217ADA">
      <w:pPr>
        <w:spacing w:after="0"/>
        <w:ind w:right="567"/>
        <w:rPr>
          <w:rFonts w:ascii="Constantia" w:hAnsi="Constantia" w:cs="Arial"/>
          <w:i/>
          <w:iCs/>
          <w:color w:val="3A7C22" w:themeColor="accent6" w:themeShade="BF"/>
          <w:sz w:val="24"/>
          <w:szCs w:val="24"/>
          <w:shd w:val="clear" w:color="auto" w:fill="FFFFFF"/>
        </w:rPr>
      </w:pPr>
    </w:p>
    <w:p w14:paraId="27143F10" w14:textId="77777777" w:rsidR="0075461C" w:rsidRPr="00F65914" w:rsidRDefault="0075461C" w:rsidP="0075461C">
      <w:pPr>
        <w:spacing w:after="0" w:line="240"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 xml:space="preserve">Είχα υποβληθεί σε </w:t>
      </w:r>
      <w:proofErr w:type="spellStart"/>
      <w:r w:rsidRPr="00F65914">
        <w:rPr>
          <w:rFonts w:ascii="Constantia" w:hAnsi="Constantia" w:cs="Arial"/>
          <w:color w:val="404040" w:themeColor="text1" w:themeTint="BF"/>
          <w:sz w:val="24"/>
          <w:szCs w:val="24"/>
          <w:shd w:val="clear" w:color="auto" w:fill="FFFFFF"/>
        </w:rPr>
        <w:t>λεμφαδενικό</w:t>
      </w:r>
      <w:proofErr w:type="spellEnd"/>
      <w:r w:rsidRPr="00F65914">
        <w:rPr>
          <w:rFonts w:ascii="Constantia" w:hAnsi="Constantia" w:cs="Arial"/>
          <w:color w:val="404040" w:themeColor="text1" w:themeTint="BF"/>
          <w:sz w:val="24"/>
          <w:szCs w:val="24"/>
          <w:shd w:val="clear" w:color="auto" w:fill="FFFFFF"/>
        </w:rPr>
        <w:t xml:space="preserve"> καθαρισμό και ολική μαστεκτομή το 2022.Στην πορεία παρουσιάστηκε </w:t>
      </w:r>
      <w:proofErr w:type="spellStart"/>
      <w:r w:rsidRPr="00F65914">
        <w:rPr>
          <w:rFonts w:ascii="Constantia" w:hAnsi="Constantia" w:cs="Arial"/>
          <w:color w:val="404040" w:themeColor="text1" w:themeTint="BF"/>
          <w:sz w:val="24"/>
          <w:szCs w:val="24"/>
          <w:shd w:val="clear" w:color="auto" w:fill="FFFFFF"/>
        </w:rPr>
        <w:t>λεμφοίδημα</w:t>
      </w:r>
      <w:proofErr w:type="spellEnd"/>
      <w:r w:rsidRPr="00F65914">
        <w:rPr>
          <w:rFonts w:ascii="Constantia" w:hAnsi="Constantia" w:cs="Arial"/>
          <w:color w:val="404040" w:themeColor="text1" w:themeTint="BF"/>
          <w:sz w:val="24"/>
          <w:szCs w:val="24"/>
          <w:shd w:val="clear" w:color="auto" w:fill="FFFFFF"/>
        </w:rPr>
        <w:t xml:space="preserve"> στο χέρι. Πέρασε αρκετό χρονικό διάστημα μέχρι να γίνει η γνωμάτευση και η παραπομπή της κατάλληλης θεραπείας για τη διαχείριση του. Το ειδικό ιατρείο στο Παπαγεωργίου με παρέπεμψε σε εξετάσεις με κόστος απρόσιτο χωρίς να μου προτείνει καμία εναλλακτική για τη διαχείριση του (όπως είναι οι φυσιοθεραπείες από ειδικούς και η χρήση του γαντιού ελαστικής συμπίεσης). Ο υπεύθυνος στο συγκεκριμένο τμήμα υπήρξε αρκετά είρωνας. Τα λόγια του σε μια ανασφάλιστη καρκινοπαθή (όταν είχα το θράσος να του πω ότι τα 300€ για το </w:t>
      </w:r>
      <w:proofErr w:type="spellStart"/>
      <w:r w:rsidRPr="00F65914">
        <w:rPr>
          <w:rFonts w:ascii="Constantia" w:hAnsi="Constantia" w:cs="Arial"/>
          <w:color w:val="404040" w:themeColor="text1" w:themeTint="BF"/>
          <w:sz w:val="24"/>
          <w:szCs w:val="24"/>
          <w:shd w:val="clear" w:color="auto" w:fill="FFFFFF"/>
        </w:rPr>
        <w:t>λεμφαγγειογράφημα</w:t>
      </w:r>
      <w:proofErr w:type="spellEnd"/>
      <w:r w:rsidRPr="00F65914">
        <w:rPr>
          <w:rFonts w:ascii="Constantia" w:hAnsi="Constantia" w:cs="Arial"/>
          <w:color w:val="404040" w:themeColor="text1" w:themeTint="BF"/>
          <w:sz w:val="24"/>
          <w:szCs w:val="24"/>
          <w:shd w:val="clear" w:color="auto" w:fill="FFFFFF"/>
        </w:rPr>
        <w:t xml:space="preserve"> των χεριών ήταν αδύνατο εκείνη τη στιγμή) ήταν τα εξής: ΟΤΑΝ ΤΙΣ ΚΑΝΕΤΕ ΛΟΙΠΟΝ ΤΟΤΕ ΝΑ ΞΑΝΑΡΘΕΙΤΕ. Πρόσβαση μηδέν λοιπόν σε ένα δημόσιο νοσοκομείο για το συγκεκριμένο θέμα υγείας που μου παρουσιάστηκε... Το ότι θα με αντιμετώπιζαν κάποιοι ειδήμονες σαν "</w:t>
      </w:r>
      <w:proofErr w:type="spellStart"/>
      <w:r w:rsidRPr="00F65914">
        <w:rPr>
          <w:rFonts w:ascii="Constantia" w:hAnsi="Constantia" w:cs="Arial"/>
          <w:color w:val="404040" w:themeColor="text1" w:themeTint="BF"/>
          <w:sz w:val="24"/>
          <w:szCs w:val="24"/>
          <w:shd w:val="clear" w:color="auto" w:fill="FFFFFF"/>
        </w:rPr>
        <w:t>πελατάκι</w:t>
      </w:r>
      <w:proofErr w:type="spellEnd"/>
      <w:r w:rsidRPr="00F65914">
        <w:rPr>
          <w:rFonts w:ascii="Constantia" w:hAnsi="Constantia" w:cs="Arial"/>
          <w:color w:val="404040" w:themeColor="text1" w:themeTint="BF"/>
          <w:sz w:val="24"/>
          <w:szCs w:val="24"/>
          <w:shd w:val="clear" w:color="auto" w:fill="FFFFFF"/>
        </w:rPr>
        <w:t>" ειλικρινά, απαράδεκτο.</w:t>
      </w:r>
    </w:p>
    <w:p w14:paraId="4F5BB8EF" w14:textId="6830DB35" w:rsidR="0075461C" w:rsidRDefault="0075461C" w:rsidP="00E34A10">
      <w:pPr>
        <w:spacing w:after="0"/>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Γυναίκα</w:t>
      </w:r>
      <w:r w:rsidR="00F65914" w:rsidRPr="00F65914">
        <w:rPr>
          <w:rFonts w:ascii="Constantia" w:hAnsi="Constantia" w:cs="Arial"/>
          <w:i/>
          <w:iCs/>
          <w:color w:val="404040" w:themeColor="text1" w:themeTint="BF"/>
          <w:sz w:val="24"/>
          <w:szCs w:val="24"/>
          <w:shd w:val="clear" w:color="auto" w:fill="FFFFFF"/>
        </w:rPr>
        <w:t xml:space="preserve">, </w:t>
      </w:r>
      <w:r w:rsidR="00C74723">
        <w:rPr>
          <w:rFonts w:ascii="Constantia" w:hAnsi="Constantia" w:cs="Arial"/>
          <w:i/>
          <w:iCs/>
          <w:color w:val="404040" w:themeColor="text1" w:themeTint="BF"/>
          <w:sz w:val="24"/>
          <w:szCs w:val="24"/>
          <w:shd w:val="clear" w:color="auto" w:fill="FFFFFF"/>
        </w:rPr>
        <w:t>νεοπλασία</w:t>
      </w:r>
      <w:r w:rsidRPr="00F65914">
        <w:rPr>
          <w:rFonts w:ascii="Constantia" w:hAnsi="Constantia" w:cs="Arial"/>
          <w:i/>
          <w:iCs/>
          <w:color w:val="404040" w:themeColor="text1" w:themeTint="BF"/>
          <w:sz w:val="24"/>
          <w:szCs w:val="24"/>
          <w:shd w:val="clear" w:color="auto" w:fill="FFFFFF"/>
        </w:rPr>
        <w:t>, Κεντρική Μακεδονία</w:t>
      </w:r>
      <w:r w:rsidRPr="00F65914">
        <w:rPr>
          <w:rFonts w:ascii="Constantia" w:hAnsi="Constantia" w:cs="Arial"/>
          <w:color w:val="404040" w:themeColor="text1" w:themeTint="BF"/>
          <w:sz w:val="24"/>
          <w:szCs w:val="24"/>
          <w:shd w:val="clear" w:color="auto" w:fill="FFFFFF"/>
        </w:rPr>
        <w:t>]</w:t>
      </w:r>
    </w:p>
    <w:p w14:paraId="4E7079B7" w14:textId="77777777" w:rsidR="007E6A51" w:rsidRPr="007E6A51" w:rsidRDefault="007E6A51" w:rsidP="007E6A51">
      <w:pPr>
        <w:spacing w:after="0"/>
        <w:ind w:right="567"/>
        <w:rPr>
          <w:rFonts w:ascii="Constantia" w:hAnsi="Constantia" w:cs="Arial"/>
          <w:color w:val="3A7C22" w:themeColor="accent6" w:themeShade="BF"/>
          <w:sz w:val="24"/>
          <w:szCs w:val="24"/>
          <w:shd w:val="clear" w:color="auto" w:fill="FFFFFF"/>
        </w:rPr>
      </w:pPr>
    </w:p>
    <w:p w14:paraId="58A5F743" w14:textId="1F7E10CB" w:rsidR="007E6A51" w:rsidRDefault="007E6A51" w:rsidP="007E6A51">
      <w:pPr>
        <w:spacing w:after="0" w:line="240" w:lineRule="auto"/>
        <w:ind w:left="567" w:right="567"/>
        <w:jc w:val="both"/>
        <w:rPr>
          <w:rFonts w:ascii="Constantia" w:hAnsi="Constantia" w:cs="Arial"/>
          <w:color w:val="404040" w:themeColor="text1" w:themeTint="BF"/>
          <w:sz w:val="24"/>
          <w:szCs w:val="24"/>
          <w:shd w:val="clear" w:color="auto" w:fill="FFFFFF"/>
        </w:rPr>
      </w:pPr>
      <w:r w:rsidRPr="007E6A51">
        <w:rPr>
          <w:rFonts w:ascii="Constantia" w:hAnsi="Constantia" w:cs="Arial"/>
          <w:color w:val="404040" w:themeColor="text1" w:themeTint="BF"/>
          <w:sz w:val="24"/>
          <w:szCs w:val="24"/>
          <w:shd w:val="clear" w:color="auto" w:fill="FFFFFF"/>
        </w:rPr>
        <w:t>Αναγκ</w:t>
      </w:r>
      <w:r>
        <w:rPr>
          <w:rFonts w:ascii="Constantia" w:hAnsi="Constantia" w:cs="Arial"/>
          <w:color w:val="404040" w:themeColor="text1" w:themeTint="BF"/>
          <w:sz w:val="24"/>
          <w:szCs w:val="24"/>
          <w:shd w:val="clear" w:color="auto" w:fill="FFFFFF"/>
        </w:rPr>
        <w:t>ά</w:t>
      </w:r>
      <w:r w:rsidRPr="007E6A51">
        <w:rPr>
          <w:rFonts w:ascii="Constantia" w:hAnsi="Constantia" w:cs="Arial"/>
          <w:color w:val="404040" w:themeColor="text1" w:themeTint="BF"/>
          <w:sz w:val="24"/>
          <w:szCs w:val="24"/>
          <w:shd w:val="clear" w:color="auto" w:fill="FFFFFF"/>
        </w:rPr>
        <w:t xml:space="preserve">ζομαι να απευθύνομαι σε </w:t>
      </w:r>
      <w:r>
        <w:rPr>
          <w:rFonts w:ascii="Constantia" w:hAnsi="Constantia" w:cs="Arial"/>
          <w:color w:val="404040" w:themeColor="text1" w:themeTint="BF"/>
          <w:sz w:val="24"/>
          <w:szCs w:val="24"/>
          <w:shd w:val="clear" w:color="auto" w:fill="FFFFFF"/>
        </w:rPr>
        <w:t>ι</w:t>
      </w:r>
      <w:r w:rsidRPr="007E6A51">
        <w:rPr>
          <w:rFonts w:ascii="Constantia" w:hAnsi="Constantia" w:cs="Arial"/>
          <w:color w:val="404040" w:themeColor="text1" w:themeTint="BF"/>
          <w:sz w:val="24"/>
          <w:szCs w:val="24"/>
          <w:shd w:val="clear" w:color="auto" w:fill="FFFFFF"/>
        </w:rPr>
        <w:t xml:space="preserve">διωτικό </w:t>
      </w:r>
      <w:r>
        <w:rPr>
          <w:rFonts w:ascii="Constantia" w:hAnsi="Constantia" w:cs="Arial"/>
          <w:color w:val="404040" w:themeColor="text1" w:themeTint="BF"/>
          <w:sz w:val="24"/>
          <w:szCs w:val="24"/>
          <w:shd w:val="clear" w:color="auto" w:fill="FFFFFF"/>
        </w:rPr>
        <w:t>ν</w:t>
      </w:r>
      <w:r w:rsidRPr="007E6A51">
        <w:rPr>
          <w:rFonts w:ascii="Constantia" w:hAnsi="Constantia" w:cs="Arial"/>
          <w:color w:val="404040" w:themeColor="text1" w:themeTint="BF"/>
          <w:sz w:val="24"/>
          <w:szCs w:val="24"/>
          <w:shd w:val="clear" w:color="auto" w:fill="FFFFFF"/>
        </w:rPr>
        <w:t>οσοκομείο,</w:t>
      </w:r>
      <w:r>
        <w:rPr>
          <w:rFonts w:ascii="Constantia" w:hAnsi="Constantia" w:cs="Arial"/>
          <w:color w:val="404040" w:themeColor="text1" w:themeTint="BF"/>
          <w:sz w:val="24"/>
          <w:szCs w:val="24"/>
          <w:shd w:val="clear" w:color="auto" w:fill="FFFFFF"/>
        </w:rPr>
        <w:t xml:space="preserve"> </w:t>
      </w:r>
      <w:r w:rsidRPr="007E6A51">
        <w:rPr>
          <w:rFonts w:ascii="Constantia" w:hAnsi="Constantia" w:cs="Arial"/>
          <w:color w:val="404040" w:themeColor="text1" w:themeTint="BF"/>
          <w:sz w:val="24"/>
          <w:szCs w:val="24"/>
          <w:shd w:val="clear" w:color="auto" w:fill="FFFFFF"/>
        </w:rPr>
        <w:t xml:space="preserve">διότι στα </w:t>
      </w:r>
      <w:r>
        <w:rPr>
          <w:rFonts w:ascii="Constantia" w:hAnsi="Constantia" w:cs="Arial"/>
          <w:color w:val="404040" w:themeColor="text1" w:themeTint="BF"/>
          <w:sz w:val="24"/>
          <w:szCs w:val="24"/>
          <w:shd w:val="clear" w:color="auto" w:fill="FFFFFF"/>
        </w:rPr>
        <w:t>δ</w:t>
      </w:r>
      <w:r w:rsidRPr="007E6A51">
        <w:rPr>
          <w:rFonts w:ascii="Constantia" w:hAnsi="Constantia" w:cs="Arial"/>
          <w:color w:val="404040" w:themeColor="text1" w:themeTint="BF"/>
          <w:sz w:val="24"/>
          <w:szCs w:val="24"/>
          <w:shd w:val="clear" w:color="auto" w:fill="FFFFFF"/>
        </w:rPr>
        <w:t>ημόσια το μόνο που διαπίστωσα είναι απίστευτη ταλαιπωρία.</w:t>
      </w:r>
      <w:r>
        <w:rPr>
          <w:rFonts w:ascii="Constantia" w:hAnsi="Constantia" w:cs="Arial"/>
          <w:color w:val="404040" w:themeColor="text1" w:themeTint="BF"/>
          <w:sz w:val="24"/>
          <w:szCs w:val="24"/>
          <w:shd w:val="clear" w:color="auto" w:fill="FFFFFF"/>
        </w:rPr>
        <w:t xml:space="preserve"> </w:t>
      </w:r>
      <w:r w:rsidRPr="007E6A51">
        <w:rPr>
          <w:rFonts w:ascii="Constantia" w:hAnsi="Constantia" w:cs="Arial"/>
          <w:color w:val="404040" w:themeColor="text1" w:themeTint="BF"/>
          <w:sz w:val="24"/>
          <w:szCs w:val="24"/>
          <w:shd w:val="clear" w:color="auto" w:fill="FFFFFF"/>
        </w:rPr>
        <w:t>Επ</w:t>
      </w:r>
      <w:r>
        <w:rPr>
          <w:rFonts w:ascii="Constantia" w:hAnsi="Constantia" w:cs="Arial"/>
          <w:color w:val="404040" w:themeColor="text1" w:themeTint="BF"/>
          <w:sz w:val="24"/>
          <w:szCs w:val="24"/>
          <w:shd w:val="clear" w:color="auto" w:fill="FFFFFF"/>
        </w:rPr>
        <w:t>ί</w:t>
      </w:r>
      <w:r w:rsidRPr="007E6A51">
        <w:rPr>
          <w:rFonts w:ascii="Constantia" w:hAnsi="Constantia" w:cs="Arial"/>
          <w:color w:val="404040" w:themeColor="text1" w:themeTint="BF"/>
          <w:sz w:val="24"/>
          <w:szCs w:val="24"/>
          <w:shd w:val="clear" w:color="auto" w:fill="FFFFFF"/>
        </w:rPr>
        <w:t xml:space="preserve">σης η συμπεριφορά κάποιων από το </w:t>
      </w:r>
      <w:r>
        <w:rPr>
          <w:rFonts w:ascii="Constantia" w:hAnsi="Constantia" w:cs="Arial"/>
          <w:color w:val="404040" w:themeColor="text1" w:themeTint="BF"/>
          <w:sz w:val="24"/>
          <w:szCs w:val="24"/>
          <w:shd w:val="clear" w:color="auto" w:fill="FFFFFF"/>
        </w:rPr>
        <w:t xml:space="preserve">ιατρικό και </w:t>
      </w:r>
      <w:r w:rsidR="00187917">
        <w:rPr>
          <w:rFonts w:ascii="Constantia" w:hAnsi="Constantia" w:cs="Arial"/>
          <w:color w:val="404040" w:themeColor="text1" w:themeTint="BF"/>
          <w:sz w:val="24"/>
          <w:szCs w:val="24"/>
          <w:shd w:val="clear" w:color="auto" w:fill="FFFFFF"/>
        </w:rPr>
        <w:t>ν</w:t>
      </w:r>
      <w:r w:rsidR="00187917" w:rsidRPr="007E6A51">
        <w:rPr>
          <w:rFonts w:ascii="Constantia" w:hAnsi="Constantia" w:cs="Arial"/>
          <w:color w:val="404040" w:themeColor="text1" w:themeTint="BF"/>
          <w:sz w:val="24"/>
          <w:szCs w:val="24"/>
          <w:shd w:val="clear" w:color="auto" w:fill="FFFFFF"/>
        </w:rPr>
        <w:t>οση</w:t>
      </w:r>
      <w:r w:rsidR="00187917">
        <w:rPr>
          <w:rFonts w:ascii="Constantia" w:hAnsi="Constantia" w:cs="Arial"/>
          <w:color w:val="404040" w:themeColor="text1" w:themeTint="BF"/>
          <w:sz w:val="24"/>
          <w:szCs w:val="24"/>
          <w:shd w:val="clear" w:color="auto" w:fill="FFFFFF"/>
        </w:rPr>
        <w:t>λ</w:t>
      </w:r>
      <w:r w:rsidR="00187917" w:rsidRPr="007E6A51">
        <w:rPr>
          <w:rFonts w:ascii="Constantia" w:hAnsi="Constantia" w:cs="Arial"/>
          <w:color w:val="404040" w:themeColor="text1" w:themeTint="BF"/>
          <w:sz w:val="24"/>
          <w:szCs w:val="24"/>
          <w:shd w:val="clear" w:color="auto" w:fill="FFFFFF"/>
        </w:rPr>
        <w:t>ευτικό</w:t>
      </w:r>
      <w:r w:rsidRPr="007E6A51">
        <w:rPr>
          <w:rFonts w:ascii="Constantia" w:hAnsi="Constantia" w:cs="Arial"/>
          <w:color w:val="404040" w:themeColor="text1" w:themeTint="BF"/>
          <w:sz w:val="24"/>
          <w:szCs w:val="24"/>
          <w:shd w:val="clear" w:color="auto" w:fill="FFFFFF"/>
        </w:rPr>
        <w:t xml:space="preserve"> προσωπικό </w:t>
      </w:r>
      <w:r>
        <w:rPr>
          <w:rFonts w:ascii="Constantia" w:hAnsi="Constantia" w:cs="Arial"/>
          <w:color w:val="404040" w:themeColor="text1" w:themeTint="BF"/>
          <w:sz w:val="24"/>
          <w:szCs w:val="24"/>
          <w:shd w:val="clear" w:color="auto" w:fill="FFFFFF"/>
        </w:rPr>
        <w:t>σε</w:t>
      </w:r>
      <w:r w:rsidRPr="007E6A51">
        <w:rPr>
          <w:rFonts w:ascii="Constantia" w:hAnsi="Constantia" w:cs="Arial"/>
          <w:color w:val="404040" w:themeColor="text1" w:themeTint="BF"/>
          <w:sz w:val="24"/>
          <w:szCs w:val="24"/>
          <w:shd w:val="clear" w:color="auto" w:fill="FFFFFF"/>
        </w:rPr>
        <w:t xml:space="preserve"> </w:t>
      </w:r>
      <w:r>
        <w:rPr>
          <w:rFonts w:ascii="Constantia" w:hAnsi="Constantia" w:cs="Arial"/>
          <w:color w:val="404040" w:themeColor="text1" w:themeTint="BF"/>
          <w:sz w:val="24"/>
          <w:szCs w:val="24"/>
          <w:shd w:val="clear" w:color="auto" w:fill="FFFFFF"/>
        </w:rPr>
        <w:t>δ</w:t>
      </w:r>
      <w:r w:rsidRPr="007E6A51">
        <w:rPr>
          <w:rFonts w:ascii="Constantia" w:hAnsi="Constantia" w:cs="Arial"/>
          <w:color w:val="404040" w:themeColor="text1" w:themeTint="BF"/>
          <w:sz w:val="24"/>
          <w:szCs w:val="24"/>
          <w:shd w:val="clear" w:color="auto" w:fill="FFFFFF"/>
        </w:rPr>
        <w:t xml:space="preserve">ημόσιο </w:t>
      </w:r>
      <w:r>
        <w:rPr>
          <w:rFonts w:ascii="Constantia" w:hAnsi="Constantia" w:cs="Arial"/>
          <w:color w:val="404040" w:themeColor="text1" w:themeTint="BF"/>
          <w:sz w:val="24"/>
          <w:szCs w:val="24"/>
          <w:shd w:val="clear" w:color="auto" w:fill="FFFFFF"/>
        </w:rPr>
        <w:t>ν</w:t>
      </w:r>
      <w:r w:rsidRPr="007E6A51">
        <w:rPr>
          <w:rFonts w:ascii="Constantia" w:hAnsi="Constantia" w:cs="Arial"/>
          <w:color w:val="404040" w:themeColor="text1" w:themeTint="BF"/>
          <w:sz w:val="24"/>
          <w:szCs w:val="24"/>
          <w:shd w:val="clear" w:color="auto" w:fill="FFFFFF"/>
        </w:rPr>
        <w:t>οσοκομείο ήταν επιεικώς απαράδεκτο.</w:t>
      </w:r>
      <w:r>
        <w:rPr>
          <w:rFonts w:ascii="Constantia" w:hAnsi="Constantia" w:cs="Arial"/>
          <w:color w:val="404040" w:themeColor="text1" w:themeTint="BF"/>
          <w:sz w:val="24"/>
          <w:szCs w:val="24"/>
          <w:shd w:val="clear" w:color="auto" w:fill="FFFFFF"/>
        </w:rPr>
        <w:t xml:space="preserve"> </w:t>
      </w:r>
      <w:r w:rsidRPr="007E6A51">
        <w:rPr>
          <w:rFonts w:ascii="Constantia" w:hAnsi="Constantia" w:cs="Arial"/>
          <w:color w:val="404040" w:themeColor="text1" w:themeTint="BF"/>
          <w:sz w:val="24"/>
          <w:szCs w:val="24"/>
          <w:shd w:val="clear" w:color="auto" w:fill="FFFFFF"/>
        </w:rPr>
        <w:t xml:space="preserve">Η θετική αξιολόγηση που κατέθεσα </w:t>
      </w:r>
      <w:r>
        <w:rPr>
          <w:rFonts w:ascii="Constantia" w:hAnsi="Constantia" w:cs="Arial"/>
          <w:color w:val="404040" w:themeColor="text1" w:themeTint="BF"/>
          <w:sz w:val="24"/>
          <w:szCs w:val="24"/>
          <w:shd w:val="clear" w:color="auto" w:fill="FFFFFF"/>
        </w:rPr>
        <w:t xml:space="preserve">[στο ερωτήσεις της έρευνας] </w:t>
      </w:r>
      <w:r w:rsidRPr="007E6A51">
        <w:rPr>
          <w:rFonts w:ascii="Constantia" w:hAnsi="Constantia" w:cs="Arial"/>
          <w:color w:val="404040" w:themeColor="text1" w:themeTint="BF"/>
          <w:sz w:val="24"/>
          <w:szCs w:val="24"/>
          <w:shd w:val="clear" w:color="auto" w:fill="FFFFFF"/>
        </w:rPr>
        <w:t xml:space="preserve">αφορά </w:t>
      </w:r>
      <w:r>
        <w:rPr>
          <w:rFonts w:ascii="Constantia" w:hAnsi="Constantia" w:cs="Arial"/>
          <w:color w:val="404040" w:themeColor="text1" w:themeTint="BF"/>
          <w:sz w:val="24"/>
          <w:szCs w:val="24"/>
          <w:shd w:val="clear" w:color="auto" w:fill="FFFFFF"/>
        </w:rPr>
        <w:t>ι</w:t>
      </w:r>
      <w:r w:rsidRPr="007E6A51">
        <w:rPr>
          <w:rFonts w:ascii="Constantia" w:hAnsi="Constantia" w:cs="Arial"/>
          <w:color w:val="404040" w:themeColor="text1" w:themeTint="BF"/>
          <w:sz w:val="24"/>
          <w:szCs w:val="24"/>
          <w:shd w:val="clear" w:color="auto" w:fill="FFFFFF"/>
        </w:rPr>
        <w:t xml:space="preserve">διωτικό </w:t>
      </w:r>
      <w:r>
        <w:rPr>
          <w:rFonts w:ascii="Constantia" w:hAnsi="Constantia" w:cs="Arial"/>
          <w:color w:val="404040" w:themeColor="text1" w:themeTint="BF"/>
          <w:sz w:val="24"/>
          <w:szCs w:val="24"/>
          <w:shd w:val="clear" w:color="auto" w:fill="FFFFFF"/>
        </w:rPr>
        <w:t>ν</w:t>
      </w:r>
      <w:r w:rsidRPr="007E6A51">
        <w:rPr>
          <w:rFonts w:ascii="Constantia" w:hAnsi="Constantia" w:cs="Arial"/>
          <w:color w:val="404040" w:themeColor="text1" w:themeTint="BF"/>
          <w:sz w:val="24"/>
          <w:szCs w:val="24"/>
          <w:shd w:val="clear" w:color="auto" w:fill="FFFFFF"/>
        </w:rPr>
        <w:t>οσοκομείο.</w:t>
      </w:r>
      <w:r>
        <w:rPr>
          <w:rFonts w:ascii="Constantia" w:hAnsi="Constantia" w:cs="Arial"/>
          <w:color w:val="404040" w:themeColor="text1" w:themeTint="BF"/>
          <w:sz w:val="24"/>
          <w:szCs w:val="24"/>
          <w:shd w:val="clear" w:color="auto" w:fill="FFFFFF"/>
        </w:rPr>
        <w:t xml:space="preserve"> […]</w:t>
      </w:r>
    </w:p>
    <w:p w14:paraId="575980D0" w14:textId="0DEDB02F" w:rsidR="007E6A51" w:rsidRPr="00C74723" w:rsidRDefault="007E6A51" w:rsidP="007E6A51">
      <w:pPr>
        <w:spacing w:after="0" w:line="240" w:lineRule="auto"/>
        <w:ind w:left="567" w:right="567"/>
        <w:jc w:val="right"/>
        <w:rPr>
          <w:rFonts w:ascii="Constantia" w:hAnsi="Constantia" w:cs="Arial"/>
          <w:i/>
          <w:iCs/>
          <w:color w:val="404040" w:themeColor="text1" w:themeTint="BF"/>
          <w:sz w:val="24"/>
          <w:szCs w:val="24"/>
          <w:shd w:val="clear" w:color="auto" w:fill="FFFFFF"/>
        </w:rPr>
      </w:pPr>
      <w:r w:rsidRPr="00C74723">
        <w:rPr>
          <w:rFonts w:ascii="Constantia" w:hAnsi="Constantia" w:cs="Arial"/>
          <w:i/>
          <w:iCs/>
          <w:color w:val="404040" w:themeColor="text1" w:themeTint="BF"/>
          <w:sz w:val="24"/>
          <w:szCs w:val="24"/>
          <w:shd w:val="clear" w:color="auto" w:fill="FFFFFF"/>
        </w:rPr>
        <w:t>[Γυναίκα, κινητική αναπηρία, Αττική</w:t>
      </w:r>
    </w:p>
    <w:p w14:paraId="7C699A58" w14:textId="77777777" w:rsidR="001868CE" w:rsidRPr="001868CE" w:rsidRDefault="001868CE" w:rsidP="001868CE">
      <w:pPr>
        <w:spacing w:after="0"/>
        <w:jc w:val="both"/>
        <w:rPr>
          <w:rFonts w:ascii="Constantia" w:hAnsi="Constantia" w:cs="Times New Roman (Σώμα CS)"/>
          <w:spacing w:val="-4"/>
          <w:sz w:val="24"/>
          <w:szCs w:val="24"/>
        </w:rPr>
      </w:pPr>
    </w:p>
    <w:p w14:paraId="44BF5660" w14:textId="7CD2242A" w:rsidR="00710049" w:rsidRPr="001868CE" w:rsidRDefault="00D24D51" w:rsidP="00187917">
      <w:pPr>
        <w:spacing w:after="0" w:line="276" w:lineRule="auto"/>
        <w:jc w:val="both"/>
        <w:rPr>
          <w:rFonts w:ascii="Constantia" w:hAnsi="Constantia" w:cs="Times New Roman (Σώμα CS)"/>
          <w:spacing w:val="-4"/>
          <w:sz w:val="24"/>
          <w:szCs w:val="24"/>
        </w:rPr>
      </w:pPr>
      <w:r w:rsidRPr="001868CE">
        <w:rPr>
          <w:rFonts w:ascii="Constantia" w:hAnsi="Constantia" w:cs="Times New Roman (Σώμα CS)"/>
          <w:spacing w:val="-4"/>
          <w:sz w:val="24"/>
          <w:szCs w:val="24"/>
        </w:rPr>
        <w:t xml:space="preserve">Ιδιαίτερο ενδιαφέρον παρουσιάζει το ακόλουθο εύρημα που αφορά </w:t>
      </w:r>
      <w:r w:rsidR="008339B3" w:rsidRPr="001868CE">
        <w:rPr>
          <w:rFonts w:ascii="Constantia" w:hAnsi="Constantia" w:cs="Times New Roman (Σώμα CS)"/>
          <w:spacing w:val="-4"/>
          <w:sz w:val="24"/>
          <w:szCs w:val="24"/>
        </w:rPr>
        <w:t xml:space="preserve">στη νοσηλεία σε δημόσια νοσοκομεία και ειδικότερα στην κάλυψη των αναγκών για νοσηλευτική φροντίδα του ασθενούς. </w:t>
      </w:r>
    </w:p>
    <w:p w14:paraId="620AE70A" w14:textId="77777777" w:rsidR="001868CE" w:rsidRPr="001868CE" w:rsidRDefault="001868CE" w:rsidP="001868CE">
      <w:pPr>
        <w:spacing w:after="0"/>
        <w:jc w:val="both"/>
        <w:rPr>
          <w:rFonts w:ascii="Constantia" w:hAnsi="Constantia" w:cs="Times New Roman (Σώμα CS)"/>
          <w:spacing w:val="-4"/>
          <w:sz w:val="24"/>
          <w:szCs w:val="24"/>
        </w:rPr>
      </w:pPr>
    </w:p>
    <w:p w14:paraId="367C6C92" w14:textId="4F4D6A28" w:rsidR="00E34A10" w:rsidRPr="001868CE" w:rsidRDefault="008339B3" w:rsidP="003C6627">
      <w:pPr>
        <w:spacing w:after="0" w:line="276" w:lineRule="auto"/>
        <w:jc w:val="both"/>
        <w:rPr>
          <w:rFonts w:ascii="Constantia" w:hAnsi="Constantia" w:cs="Times New Roman (Σώμα CS)"/>
          <w:spacing w:val="-4"/>
          <w:sz w:val="24"/>
          <w:szCs w:val="24"/>
        </w:rPr>
      </w:pPr>
      <w:bookmarkStart w:id="94" w:name="_Hlk183616433"/>
      <w:r w:rsidRPr="001868CE">
        <w:rPr>
          <w:rFonts w:ascii="Constantia" w:hAnsi="Constantia" w:cs="Times New Roman (Σώμα CS)"/>
          <w:spacing w:val="-4"/>
          <w:sz w:val="24"/>
          <w:szCs w:val="24"/>
        </w:rPr>
        <w:t xml:space="preserve">Η ομάδα των ερωτώμενων που νοσηλεύτηκε σε δημόσιο νοσοκομείο απαντάει σε ποσοστό 47% ότι έλαβε την αναγκαία φροντίδα αποκλειστικά από το νοσηλευτικό προσωπικό του νοσοκομείου. Το 44% χρειάστηκε να φροντιστεί από άτομο της οικογένειας του ή άλλο οικείο πρόσωπο, και το 9,2% έλαβε αποκλειστική νοσηλευτική φροντίδα με δική του οικονομική επιβάρυνση. </w:t>
      </w:r>
      <w:bookmarkEnd w:id="94"/>
    </w:p>
    <w:p w14:paraId="271DC639" w14:textId="29C596DF" w:rsidR="00855EBE" w:rsidRPr="00C51417" w:rsidRDefault="00855EBE" w:rsidP="00C51417">
      <w:pPr>
        <w:pStyle w:val="a4"/>
        <w:keepNext/>
        <w:ind w:left="284" w:right="425"/>
        <w:jc w:val="center"/>
        <w:rPr>
          <w:rFonts w:ascii="Constantia" w:hAnsi="Constantia"/>
          <w:b/>
          <w:bCs/>
          <w:i w:val="0"/>
          <w:iCs w:val="0"/>
          <w:color w:val="156082" w:themeColor="accent1"/>
          <w:sz w:val="22"/>
          <w:szCs w:val="22"/>
        </w:rPr>
      </w:pPr>
      <w:bookmarkStart w:id="95" w:name="_Toc183971305"/>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17</w:t>
      </w:r>
      <w:r w:rsidRPr="00C51417">
        <w:rPr>
          <w:rFonts w:ascii="Constantia" w:hAnsi="Constantia"/>
          <w:b/>
          <w:bCs/>
          <w:i w:val="0"/>
          <w:iCs w:val="0"/>
          <w:color w:val="156082" w:themeColor="accent1"/>
          <w:sz w:val="22"/>
          <w:szCs w:val="22"/>
        </w:rPr>
        <w:fldChar w:fldCharType="end"/>
      </w:r>
      <w:r w:rsidR="00F948F0" w:rsidRPr="00C51417">
        <w:rPr>
          <w:rFonts w:ascii="Constantia" w:hAnsi="Constantia"/>
          <w:b/>
          <w:bCs/>
          <w:i w:val="0"/>
          <w:iCs w:val="0"/>
          <w:color w:val="156082" w:themeColor="accent1"/>
          <w:sz w:val="22"/>
          <w:szCs w:val="22"/>
        </w:rPr>
        <w:t>: Σε περίπτωση που νοσηλεύτηκαν σε δημόσιο νοσοκομείο, τρόποι που έλαβαν την αναγκαία υποστήριξη και φροντίδα</w:t>
      </w:r>
      <w:bookmarkEnd w:id="95"/>
    </w:p>
    <w:p w14:paraId="4BE3A198" w14:textId="4C176A94" w:rsidR="00855EBE" w:rsidRPr="003607EF" w:rsidRDefault="00855EBE" w:rsidP="003607EF">
      <w:pPr>
        <w:ind w:left="426"/>
        <w:rPr>
          <w:rFonts w:ascii="Constantia" w:hAnsi="Constantia"/>
        </w:rPr>
      </w:pPr>
      <w:r w:rsidRPr="00054262">
        <w:rPr>
          <w:rFonts w:ascii="Constantia" w:hAnsi="Constantia"/>
          <w:noProof/>
        </w:rPr>
        <w:drawing>
          <wp:inline distT="0" distB="0" distL="0" distR="0" wp14:anchorId="51F938AB" wp14:editId="1ED91932">
            <wp:extent cx="4939030" cy="3571630"/>
            <wp:effectExtent l="0" t="0" r="13970" b="10160"/>
            <wp:docPr id="1218813278" name="Γράφημα 1">
              <a:extLst xmlns:a="http://schemas.openxmlformats.org/drawingml/2006/main">
                <a:ext uri="{FF2B5EF4-FFF2-40B4-BE49-F238E27FC236}">
                  <a16:creationId xmlns:a16="http://schemas.microsoft.com/office/drawing/2014/main" id="{B3520F6C-2B9A-9FAD-FA1C-B9F110E3D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89F4A3" w14:textId="67007D1C" w:rsidR="00282AC2" w:rsidRDefault="008339B3" w:rsidP="00187917">
      <w:pPr>
        <w:spacing w:after="0" w:line="276" w:lineRule="auto"/>
        <w:jc w:val="both"/>
        <w:rPr>
          <w:rFonts w:ascii="Constantia" w:hAnsi="Constantia"/>
          <w:sz w:val="24"/>
          <w:szCs w:val="24"/>
        </w:rPr>
      </w:pPr>
      <w:r w:rsidRPr="00054262">
        <w:rPr>
          <w:rFonts w:ascii="Constantia" w:hAnsi="Constantia"/>
          <w:sz w:val="24"/>
          <w:szCs w:val="24"/>
        </w:rPr>
        <w:t xml:space="preserve">Το εν λόγω εύρημα είναι ιδιαίτερα σημαντικό καθώς μεταξύ των ατόμων με αναπηρία και χρόνιες/σπάνιες παθήσεις υπάρχουν άτομα που </w:t>
      </w:r>
      <w:r w:rsidR="009646C3" w:rsidRPr="00054262">
        <w:rPr>
          <w:rFonts w:ascii="Constantia" w:hAnsi="Constantia"/>
          <w:sz w:val="24"/>
          <w:szCs w:val="24"/>
        </w:rPr>
        <w:t>αντιμετωπίζουν εκ των πραγμάτων περιορισμούς στην αυτοεξυπηρέτησ</w:t>
      </w:r>
      <w:r w:rsidR="003C6627">
        <w:rPr>
          <w:rFonts w:ascii="Constantia" w:hAnsi="Constantia"/>
          <w:sz w:val="24"/>
          <w:szCs w:val="24"/>
        </w:rPr>
        <w:t>ή</w:t>
      </w:r>
      <w:r w:rsidR="009646C3" w:rsidRPr="00054262">
        <w:rPr>
          <w:rFonts w:ascii="Constantia" w:hAnsi="Constantia"/>
          <w:sz w:val="24"/>
          <w:szCs w:val="24"/>
        </w:rPr>
        <w:t xml:space="preserve"> τους, συνθήκη η οποία επιβαρύνεται δραματικά στις περιπτώσεις που τα άτομα αυτά αντιμετωπίζουν οξέα περιστατικά υγείας και χρήζουν νοσηλείας. </w:t>
      </w:r>
    </w:p>
    <w:p w14:paraId="49374B59" w14:textId="77777777" w:rsidR="00C74723" w:rsidRPr="00054262" w:rsidRDefault="00C74723" w:rsidP="00187917">
      <w:pPr>
        <w:spacing w:after="0" w:line="276" w:lineRule="auto"/>
        <w:jc w:val="both"/>
        <w:rPr>
          <w:rFonts w:ascii="Constantia" w:hAnsi="Constantia"/>
          <w:sz w:val="24"/>
          <w:szCs w:val="24"/>
        </w:rPr>
      </w:pPr>
    </w:p>
    <w:p w14:paraId="189E89AF" w14:textId="67EE7079" w:rsidR="00E34A10" w:rsidRDefault="009646C3" w:rsidP="00187917">
      <w:pPr>
        <w:spacing w:after="0" w:line="276" w:lineRule="auto"/>
        <w:jc w:val="both"/>
        <w:rPr>
          <w:rFonts w:ascii="Constantia" w:hAnsi="Constantia"/>
          <w:sz w:val="24"/>
          <w:szCs w:val="24"/>
        </w:rPr>
      </w:pPr>
      <w:r w:rsidRPr="00054262">
        <w:rPr>
          <w:rFonts w:ascii="Constantia" w:hAnsi="Constantia"/>
          <w:sz w:val="24"/>
          <w:szCs w:val="24"/>
        </w:rPr>
        <w:t xml:space="preserve">Η ανάλυση της ερώτησης ανά κατηγορία αναπηρίας/πάθησης αναδεικνύει τη σοβαρότητα της ανεπάρκειας του συστήματος υγείας σε νοσηλευτικό, καθώς και εξειδικευμένο νοσηλευτικό προσωπικό </w:t>
      </w:r>
      <w:r w:rsidR="002317E7" w:rsidRPr="00054262">
        <w:rPr>
          <w:rFonts w:ascii="Constantia" w:hAnsi="Constantia"/>
          <w:sz w:val="24"/>
          <w:szCs w:val="24"/>
        </w:rPr>
        <w:t xml:space="preserve">και τη δυσανάλογη επίδραση που έχει αυτή η ανεπάρκεια στην πρόσβαση στην υγεία των ατόμων με αναπηρία. </w:t>
      </w:r>
      <w:bookmarkStart w:id="96" w:name="_Hlk183616488"/>
      <w:r w:rsidR="002317E7" w:rsidRPr="00054262">
        <w:rPr>
          <w:rFonts w:ascii="Constantia" w:hAnsi="Constantia"/>
          <w:sz w:val="24"/>
          <w:szCs w:val="24"/>
        </w:rPr>
        <w:t xml:space="preserve">Αναλυτικότερα, </w:t>
      </w:r>
      <w:r w:rsidRPr="00054262">
        <w:rPr>
          <w:rFonts w:ascii="Constantia" w:hAnsi="Constantia"/>
          <w:sz w:val="24"/>
          <w:szCs w:val="24"/>
        </w:rPr>
        <w:t xml:space="preserve">χρειάστηκε να λάβουν φροντίδα από </w:t>
      </w:r>
      <w:r w:rsidR="002317E7" w:rsidRPr="00054262">
        <w:rPr>
          <w:rFonts w:ascii="Constantia" w:hAnsi="Constantia"/>
          <w:sz w:val="24"/>
          <w:szCs w:val="24"/>
        </w:rPr>
        <w:t>τους οικείους</w:t>
      </w:r>
      <w:r w:rsidRPr="00054262">
        <w:rPr>
          <w:rFonts w:ascii="Constantia" w:hAnsi="Constantia"/>
          <w:sz w:val="24"/>
          <w:szCs w:val="24"/>
        </w:rPr>
        <w:t xml:space="preserve"> </w:t>
      </w:r>
      <w:r w:rsidR="002317E7" w:rsidRPr="00054262">
        <w:rPr>
          <w:rFonts w:ascii="Constantia" w:hAnsi="Constantia"/>
          <w:sz w:val="24"/>
          <w:szCs w:val="24"/>
        </w:rPr>
        <w:t xml:space="preserve">τους </w:t>
      </w:r>
      <w:r w:rsidRPr="00054262">
        <w:rPr>
          <w:rFonts w:ascii="Constantia" w:hAnsi="Constantia"/>
          <w:sz w:val="24"/>
          <w:szCs w:val="24"/>
        </w:rPr>
        <w:t xml:space="preserve">ή να επωμιστούν </w:t>
      </w:r>
      <w:r w:rsidR="002317E7" w:rsidRPr="00054262">
        <w:rPr>
          <w:rFonts w:ascii="Constantia" w:hAnsi="Constantia"/>
          <w:sz w:val="24"/>
          <w:szCs w:val="24"/>
        </w:rPr>
        <w:t xml:space="preserve">οι ίδιοι </w:t>
      </w:r>
      <w:r w:rsidRPr="00054262">
        <w:rPr>
          <w:rFonts w:ascii="Constantia" w:hAnsi="Constantia"/>
          <w:sz w:val="24"/>
          <w:szCs w:val="24"/>
        </w:rPr>
        <w:t>το κόστος αποκλειστικής φροντίδας κατά τη διάρκεια νοσηλείας σε δημόσιο νοσοκομείο</w:t>
      </w:r>
      <w:r w:rsidR="002317E7" w:rsidRPr="00054262">
        <w:rPr>
          <w:rFonts w:ascii="Constantia" w:hAnsi="Constantia"/>
          <w:sz w:val="24"/>
          <w:szCs w:val="24"/>
        </w:rPr>
        <w:t xml:space="preserve">: το 73% των ατόμων με νοητική/αναπτυξιακή/γνωστική αναπηρία, το 70,5% των ατόμων με εγκεφαλική παράλυση, το 64,4% των ατόμων με </w:t>
      </w:r>
      <w:proofErr w:type="spellStart"/>
      <w:r w:rsidR="00187917">
        <w:rPr>
          <w:rFonts w:ascii="Constantia" w:hAnsi="Constantia"/>
          <w:sz w:val="24"/>
          <w:szCs w:val="24"/>
        </w:rPr>
        <w:t>ν</w:t>
      </w:r>
      <w:r w:rsidR="002317E7" w:rsidRPr="00054262">
        <w:rPr>
          <w:rFonts w:ascii="Constantia" w:hAnsi="Constantia"/>
          <w:sz w:val="24"/>
          <w:szCs w:val="24"/>
        </w:rPr>
        <w:t>ευρομυϊκές</w:t>
      </w:r>
      <w:proofErr w:type="spellEnd"/>
      <w:r w:rsidR="002317E7" w:rsidRPr="00054262">
        <w:rPr>
          <w:rFonts w:ascii="Constantia" w:hAnsi="Constantia"/>
          <w:sz w:val="24"/>
          <w:szCs w:val="24"/>
        </w:rPr>
        <w:t xml:space="preserve"> </w:t>
      </w:r>
      <w:r w:rsidR="00187917">
        <w:rPr>
          <w:rFonts w:ascii="Constantia" w:hAnsi="Constantia"/>
          <w:sz w:val="24"/>
          <w:szCs w:val="24"/>
        </w:rPr>
        <w:t>π</w:t>
      </w:r>
      <w:r w:rsidR="002317E7" w:rsidRPr="00054262">
        <w:rPr>
          <w:rFonts w:ascii="Constantia" w:hAnsi="Constantia"/>
          <w:sz w:val="24"/>
          <w:szCs w:val="24"/>
        </w:rPr>
        <w:t xml:space="preserve">αθήσεις και το 64% των ατόμων με σπάνιες παθήσεις. Τα 6 στα 10 άτομα με τύφλωση, κινητική αναπηρία και παθήσεις του αναπνευστικού επίσης χρειάστηκε να λάβουν φροντίδα από τους οικείους τους ή από αποκλειστική/ό </w:t>
      </w:r>
      <w:r w:rsidR="00E34A10" w:rsidRPr="00054262">
        <w:rPr>
          <w:rFonts w:ascii="Constantia" w:hAnsi="Constantia"/>
          <w:sz w:val="24"/>
          <w:szCs w:val="24"/>
        </w:rPr>
        <w:t>νοσηλεύτρια</w:t>
      </w:r>
      <w:r w:rsidR="002317E7" w:rsidRPr="00054262">
        <w:rPr>
          <w:rFonts w:ascii="Constantia" w:hAnsi="Constantia"/>
          <w:sz w:val="24"/>
          <w:szCs w:val="24"/>
        </w:rPr>
        <w:t xml:space="preserve"> /η.</w:t>
      </w:r>
      <w:r w:rsidR="00340B08">
        <w:rPr>
          <w:rFonts w:ascii="Constantia" w:hAnsi="Constantia"/>
          <w:sz w:val="24"/>
          <w:szCs w:val="24"/>
        </w:rPr>
        <w:t xml:space="preserve"> </w:t>
      </w:r>
    </w:p>
    <w:p w14:paraId="079828A5" w14:textId="77777777" w:rsidR="00C74723" w:rsidRDefault="00C74723" w:rsidP="00C74723">
      <w:pPr>
        <w:spacing w:after="0" w:line="276" w:lineRule="auto"/>
        <w:jc w:val="both"/>
        <w:rPr>
          <w:rFonts w:ascii="Constantia" w:hAnsi="Constantia"/>
          <w:sz w:val="24"/>
          <w:szCs w:val="24"/>
        </w:rPr>
      </w:pPr>
    </w:p>
    <w:p w14:paraId="310F9554" w14:textId="77777777" w:rsidR="000869E1" w:rsidRDefault="000869E1" w:rsidP="00C74723">
      <w:pPr>
        <w:spacing w:after="0" w:line="276" w:lineRule="auto"/>
        <w:jc w:val="both"/>
        <w:rPr>
          <w:rFonts w:ascii="Constantia" w:hAnsi="Constantia"/>
          <w:sz w:val="24"/>
          <w:szCs w:val="24"/>
        </w:rPr>
      </w:pPr>
    </w:p>
    <w:p w14:paraId="59B29601" w14:textId="77777777" w:rsidR="000869E1" w:rsidRDefault="000869E1" w:rsidP="00C74723">
      <w:pPr>
        <w:spacing w:after="0" w:line="276" w:lineRule="auto"/>
        <w:jc w:val="both"/>
        <w:rPr>
          <w:rFonts w:ascii="Constantia" w:hAnsi="Constantia"/>
          <w:sz w:val="24"/>
          <w:szCs w:val="24"/>
        </w:rPr>
      </w:pPr>
    </w:p>
    <w:p w14:paraId="74DF0E4E" w14:textId="77777777" w:rsidR="000869E1" w:rsidRPr="00054262" w:rsidRDefault="000869E1" w:rsidP="00C74723">
      <w:pPr>
        <w:spacing w:after="0" w:line="276" w:lineRule="auto"/>
        <w:jc w:val="both"/>
        <w:rPr>
          <w:rFonts w:ascii="Constantia" w:hAnsi="Constantia"/>
          <w:sz w:val="24"/>
          <w:szCs w:val="24"/>
        </w:rPr>
      </w:pPr>
    </w:p>
    <w:p w14:paraId="1B5C77A3" w14:textId="1E63934C" w:rsidR="001A548A" w:rsidRPr="00E34A10" w:rsidRDefault="001A548A" w:rsidP="00C51417">
      <w:pPr>
        <w:pStyle w:val="a4"/>
        <w:keepNext/>
        <w:ind w:left="284" w:right="425"/>
        <w:jc w:val="center"/>
        <w:rPr>
          <w:rFonts w:ascii="Constantia" w:hAnsi="Constantia"/>
          <w:b/>
          <w:bCs/>
          <w:i w:val="0"/>
          <w:iCs w:val="0"/>
          <w:color w:val="156082" w:themeColor="accent1"/>
          <w:sz w:val="22"/>
          <w:szCs w:val="22"/>
        </w:rPr>
      </w:pPr>
      <w:bookmarkStart w:id="97" w:name="_Toc183971306"/>
      <w:bookmarkEnd w:id="96"/>
      <w:r w:rsidRPr="00E34A10">
        <w:rPr>
          <w:rFonts w:ascii="Constantia" w:hAnsi="Constantia"/>
          <w:b/>
          <w:bCs/>
          <w:i w:val="0"/>
          <w:iCs w:val="0"/>
          <w:color w:val="156082" w:themeColor="accent1"/>
          <w:sz w:val="22"/>
          <w:szCs w:val="22"/>
        </w:rPr>
        <w:lastRenderedPageBreak/>
        <w:t xml:space="preserve">Γράφημα </w:t>
      </w:r>
      <w:r w:rsidRPr="00E34A10">
        <w:rPr>
          <w:rFonts w:ascii="Constantia" w:hAnsi="Constantia"/>
          <w:b/>
          <w:bCs/>
          <w:i w:val="0"/>
          <w:iCs w:val="0"/>
          <w:color w:val="156082" w:themeColor="accent1"/>
          <w:sz w:val="22"/>
          <w:szCs w:val="22"/>
        </w:rPr>
        <w:fldChar w:fldCharType="begin"/>
      </w:r>
      <w:r w:rsidRPr="00E34A10">
        <w:rPr>
          <w:rFonts w:ascii="Constantia" w:hAnsi="Constantia"/>
          <w:b/>
          <w:bCs/>
          <w:i w:val="0"/>
          <w:iCs w:val="0"/>
          <w:color w:val="156082" w:themeColor="accent1"/>
          <w:sz w:val="22"/>
          <w:szCs w:val="22"/>
        </w:rPr>
        <w:instrText xml:space="preserve"> SEQ Γράφημα \* ARABIC </w:instrText>
      </w:r>
      <w:r w:rsidRPr="00E34A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18</w:t>
      </w:r>
      <w:r w:rsidRPr="00E34A10">
        <w:rPr>
          <w:rFonts w:ascii="Constantia" w:hAnsi="Constantia"/>
          <w:b/>
          <w:bCs/>
          <w:i w:val="0"/>
          <w:iCs w:val="0"/>
          <w:color w:val="156082" w:themeColor="accent1"/>
          <w:sz w:val="22"/>
          <w:szCs w:val="22"/>
        </w:rPr>
        <w:fldChar w:fldCharType="end"/>
      </w:r>
      <w:r w:rsidRPr="00E34A10">
        <w:rPr>
          <w:rFonts w:ascii="Constantia" w:hAnsi="Constantia"/>
          <w:b/>
          <w:bCs/>
          <w:i w:val="0"/>
          <w:iCs w:val="0"/>
          <w:color w:val="156082" w:themeColor="accent1"/>
          <w:sz w:val="22"/>
          <w:szCs w:val="22"/>
        </w:rPr>
        <w:t>: Ποσοστό ατόμων που χρειάστηκε να λάβουν φροντίδα από την οικογένεια</w:t>
      </w:r>
      <w:r w:rsidR="00065D41">
        <w:rPr>
          <w:rFonts w:ascii="Constantia" w:hAnsi="Constantia"/>
          <w:b/>
          <w:bCs/>
          <w:i w:val="0"/>
          <w:iCs w:val="0"/>
          <w:color w:val="156082" w:themeColor="accent1"/>
          <w:sz w:val="22"/>
          <w:szCs w:val="22"/>
        </w:rPr>
        <w:t>/ τους οικείους</w:t>
      </w:r>
      <w:r w:rsidRPr="00E34A10">
        <w:rPr>
          <w:rFonts w:ascii="Constantia" w:hAnsi="Constantia"/>
          <w:b/>
          <w:bCs/>
          <w:i w:val="0"/>
          <w:iCs w:val="0"/>
          <w:color w:val="156082" w:themeColor="accent1"/>
          <w:sz w:val="22"/>
          <w:szCs w:val="22"/>
        </w:rPr>
        <w:t xml:space="preserve"> ή να επωμιστούν το κόστος αποκλειστικής φροντίδας κατά τη διάρκεια νοσηλείας σε δημόσιο νοσοκομείο ανά κατηγορία αναπηρίας/ χρόνιας/ σπάνιας πάθησης</w:t>
      </w:r>
      <w:bookmarkEnd w:id="97"/>
    </w:p>
    <w:p w14:paraId="23EFA44C" w14:textId="46671776" w:rsidR="00EB01CA" w:rsidRPr="00054262" w:rsidRDefault="00EB01CA" w:rsidP="00EB01CA">
      <w:pPr>
        <w:rPr>
          <w:rFonts w:ascii="Constantia" w:hAnsi="Constantia"/>
        </w:rPr>
      </w:pPr>
      <w:r w:rsidRPr="00054262">
        <w:rPr>
          <w:rFonts w:ascii="Constantia" w:hAnsi="Constantia"/>
          <w:noProof/>
        </w:rPr>
        <w:drawing>
          <wp:inline distT="0" distB="0" distL="0" distR="0" wp14:anchorId="7BFBF756" wp14:editId="37C51590">
            <wp:extent cx="5400675" cy="4947138"/>
            <wp:effectExtent l="0" t="0" r="9525" b="6350"/>
            <wp:docPr id="303521327" name="Γράφημα 1">
              <a:extLst xmlns:a="http://schemas.openxmlformats.org/drawingml/2006/main">
                <a:ext uri="{FF2B5EF4-FFF2-40B4-BE49-F238E27FC236}">
                  <a16:creationId xmlns:a16="http://schemas.microsoft.com/office/drawing/2014/main" id="{FF400D16-7257-E7FD-45D4-22D750B87D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73470E" w14:textId="781C72AF" w:rsidR="00CB6DCE" w:rsidRPr="00790E72" w:rsidRDefault="00CB6DCE" w:rsidP="00187917">
      <w:pPr>
        <w:spacing w:after="0"/>
        <w:jc w:val="both"/>
        <w:rPr>
          <w:rFonts w:ascii="Constantia" w:eastAsiaTheme="majorEastAsia" w:hAnsi="Constantia" w:cstheme="majorBidi"/>
          <w:i/>
          <w:iCs/>
          <w:color w:val="215E99" w:themeColor="text2" w:themeTint="BF"/>
          <w:sz w:val="24"/>
          <w:szCs w:val="24"/>
        </w:rPr>
      </w:pPr>
      <w:r w:rsidRPr="00790E72">
        <w:rPr>
          <w:rFonts w:ascii="Constantia" w:eastAsiaTheme="majorEastAsia" w:hAnsi="Constantia" w:cstheme="majorBidi"/>
          <w:i/>
          <w:iCs/>
          <w:color w:val="215E99" w:themeColor="text2" w:themeTint="BF"/>
          <w:sz w:val="24"/>
          <w:szCs w:val="24"/>
        </w:rPr>
        <w:t>Η μόνιμη ανάγκη συνοδού όπως την περιγράφουν οι γονείς/ δικαστικοί συμπαραστάτες ατόμων με νοητική αναπηρία</w:t>
      </w:r>
    </w:p>
    <w:p w14:paraId="3394D740" w14:textId="59AF48BF" w:rsidR="00CB6DCE" w:rsidRPr="00F65914" w:rsidRDefault="00CB6DCE" w:rsidP="00CB6DCE">
      <w:pPr>
        <w:spacing w:line="276" w:lineRule="auto"/>
        <w:jc w:val="both"/>
        <w:rPr>
          <w:rFonts w:ascii="Constantia" w:hAnsi="Constantia"/>
          <w:sz w:val="24"/>
          <w:szCs w:val="24"/>
        </w:rPr>
      </w:pPr>
      <w:r w:rsidRPr="00F65914">
        <w:rPr>
          <w:rFonts w:ascii="Constantia" w:hAnsi="Constantia"/>
          <w:sz w:val="24"/>
          <w:szCs w:val="24"/>
        </w:rPr>
        <w:t xml:space="preserve">Τα άτομα με νοητική αναπηρία ή/και κηδεμόνες/δικαστικοί συμπαραστάτες ατόμων με νοητική αναπηρία τόνισαν ότι η πρόσβαση στις δομές δημόσιας υγείας, και γενικότερα στην υγεία, διασφαλίζεται από τους γονείς που αναλαμβάνουν αυτό το ρόλο και όχι επειδή τους παρέχεται κάποια σχετική υπηρεσία υποστήριξης. </w:t>
      </w:r>
    </w:p>
    <w:p w14:paraId="5228F1B3" w14:textId="5C455281" w:rsidR="003607EF" w:rsidRPr="00F65914" w:rsidRDefault="003607EF" w:rsidP="003607EF">
      <w:pPr>
        <w:spacing w:after="0" w:line="240"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 xml:space="preserve">Είναι σχεδόν αδύνατο για άτομα με νοητική </w:t>
      </w:r>
      <w:r w:rsidR="00F65914">
        <w:rPr>
          <w:rFonts w:ascii="Constantia" w:hAnsi="Constantia" w:cs="Arial"/>
          <w:color w:val="404040" w:themeColor="text1" w:themeTint="BF"/>
          <w:sz w:val="24"/>
          <w:szCs w:val="24"/>
          <w:shd w:val="clear" w:color="auto" w:fill="FFFFFF"/>
        </w:rPr>
        <w:t>αναπηρία</w:t>
      </w:r>
      <w:r w:rsidRPr="00F65914">
        <w:rPr>
          <w:rFonts w:ascii="Constantia" w:hAnsi="Constantia" w:cs="Arial"/>
          <w:color w:val="404040" w:themeColor="text1" w:themeTint="BF"/>
          <w:sz w:val="24"/>
          <w:szCs w:val="24"/>
          <w:shd w:val="clear" w:color="auto" w:fill="FFFFFF"/>
        </w:rPr>
        <w:t xml:space="preserve"> να έχουν πρόσβαση σε αυτές τις υπηρεσίες</w:t>
      </w:r>
      <w:r w:rsidR="00F65914">
        <w:rPr>
          <w:rFonts w:ascii="Constantia" w:hAnsi="Constantia" w:cs="Arial"/>
          <w:color w:val="404040" w:themeColor="text1" w:themeTint="BF"/>
          <w:sz w:val="24"/>
          <w:szCs w:val="24"/>
          <w:shd w:val="clear" w:color="auto" w:fill="FFFFFF"/>
        </w:rPr>
        <w:t xml:space="preserve"> [υπηρεσίες υγείας]</w:t>
      </w:r>
      <w:r w:rsidRPr="00F65914">
        <w:rPr>
          <w:rFonts w:ascii="Constantia" w:hAnsi="Constantia" w:cs="Arial"/>
          <w:color w:val="404040" w:themeColor="text1" w:themeTint="BF"/>
          <w:sz w:val="24"/>
          <w:szCs w:val="24"/>
          <w:shd w:val="clear" w:color="auto" w:fill="FFFFFF"/>
        </w:rPr>
        <w:t xml:space="preserve"> παρά μόνον με βοήθεια τρίτου προσώπου</w:t>
      </w:r>
      <w:r w:rsidR="00F65914">
        <w:rPr>
          <w:rFonts w:ascii="Constantia" w:hAnsi="Constantia" w:cs="Arial"/>
          <w:color w:val="404040" w:themeColor="text1" w:themeTint="BF"/>
          <w:sz w:val="24"/>
          <w:szCs w:val="24"/>
          <w:shd w:val="clear" w:color="auto" w:fill="FFFFFF"/>
        </w:rPr>
        <w:t>.</w:t>
      </w:r>
    </w:p>
    <w:p w14:paraId="3F0ADC77" w14:textId="200AE121" w:rsidR="003607EF" w:rsidRDefault="003607EF" w:rsidP="00C74723">
      <w:pPr>
        <w:spacing w:after="0" w:line="240" w:lineRule="auto"/>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Γυναίκα</w:t>
      </w:r>
      <w:r w:rsidR="00F65914" w:rsidRPr="00F65914">
        <w:rPr>
          <w:rFonts w:ascii="Constantia" w:hAnsi="Constantia" w:cs="Arial"/>
          <w:i/>
          <w:iCs/>
          <w:color w:val="404040" w:themeColor="text1" w:themeTint="BF"/>
          <w:sz w:val="24"/>
          <w:szCs w:val="24"/>
          <w:shd w:val="clear" w:color="auto" w:fill="FFFFFF"/>
        </w:rPr>
        <w:t>,</w:t>
      </w:r>
      <w:r w:rsidRPr="00F65914">
        <w:rPr>
          <w:rFonts w:ascii="Constantia" w:hAnsi="Constantia" w:cs="Arial"/>
          <w:i/>
          <w:iCs/>
          <w:color w:val="404040" w:themeColor="text1" w:themeTint="BF"/>
          <w:sz w:val="24"/>
          <w:szCs w:val="24"/>
          <w:shd w:val="clear" w:color="auto" w:fill="FFFFFF"/>
        </w:rPr>
        <w:t xml:space="preserve"> </w:t>
      </w:r>
      <w:r w:rsidR="00F65914" w:rsidRPr="00F65914">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F65914">
        <w:rPr>
          <w:rFonts w:ascii="Constantia" w:hAnsi="Constantia" w:cs="Arial"/>
          <w:i/>
          <w:iCs/>
          <w:color w:val="404040" w:themeColor="text1" w:themeTint="BF"/>
          <w:sz w:val="24"/>
          <w:szCs w:val="24"/>
          <w:shd w:val="clear" w:color="auto" w:fill="FFFFFF"/>
        </w:rPr>
        <w:t xml:space="preserve"> </w:t>
      </w:r>
      <w:r w:rsidR="00187917">
        <w:rPr>
          <w:rFonts w:ascii="Constantia" w:hAnsi="Constantia" w:cs="Arial"/>
          <w:i/>
          <w:iCs/>
          <w:color w:val="404040" w:themeColor="text1" w:themeTint="BF"/>
          <w:sz w:val="24"/>
          <w:szCs w:val="24"/>
          <w:shd w:val="clear" w:color="auto" w:fill="FFFFFF"/>
        </w:rPr>
        <w:t xml:space="preserve">νοητική αναπηρία, </w:t>
      </w:r>
      <w:r w:rsidRPr="00F65914">
        <w:rPr>
          <w:rFonts w:ascii="Constantia" w:hAnsi="Constantia" w:cs="Arial"/>
          <w:i/>
          <w:iCs/>
          <w:color w:val="404040" w:themeColor="text1" w:themeTint="BF"/>
          <w:sz w:val="24"/>
          <w:szCs w:val="24"/>
          <w:shd w:val="clear" w:color="auto" w:fill="FFFFFF"/>
        </w:rPr>
        <w:t>Αττική</w:t>
      </w:r>
      <w:r w:rsidRPr="00F65914">
        <w:rPr>
          <w:rFonts w:ascii="Constantia" w:hAnsi="Constantia" w:cs="Arial"/>
          <w:color w:val="404040" w:themeColor="text1" w:themeTint="BF"/>
          <w:sz w:val="24"/>
          <w:szCs w:val="24"/>
          <w:shd w:val="clear" w:color="auto" w:fill="FFFFFF"/>
        </w:rPr>
        <w:t>]</w:t>
      </w:r>
    </w:p>
    <w:p w14:paraId="077525E5" w14:textId="77777777" w:rsidR="000869E1" w:rsidRPr="00C74723" w:rsidRDefault="000869E1" w:rsidP="00C74723">
      <w:pPr>
        <w:spacing w:after="0" w:line="240" w:lineRule="auto"/>
        <w:ind w:left="567" w:right="567"/>
        <w:jc w:val="right"/>
        <w:rPr>
          <w:rFonts w:ascii="Constantia" w:hAnsi="Constantia" w:cs="Arial"/>
          <w:color w:val="3A7C22" w:themeColor="accent6" w:themeShade="BF"/>
          <w:spacing w:val="-4"/>
          <w:sz w:val="24"/>
          <w:szCs w:val="24"/>
          <w:shd w:val="clear" w:color="auto" w:fill="FFFFFF"/>
        </w:rPr>
      </w:pPr>
    </w:p>
    <w:p w14:paraId="701276F5" w14:textId="67C213D6" w:rsidR="00CB6DCE" w:rsidRPr="00F65914" w:rsidRDefault="00CB6DCE" w:rsidP="00187917">
      <w:pPr>
        <w:spacing w:after="0" w:line="240"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Απαραίτητη η παρουσία συνοδού/γονέα σε οποιαδήποτε ιατρική επίσκεψη</w:t>
      </w:r>
      <w:r w:rsidR="003607EF" w:rsidRPr="00F65914">
        <w:rPr>
          <w:rFonts w:ascii="Constantia" w:hAnsi="Constantia" w:cs="Arial"/>
          <w:color w:val="404040" w:themeColor="text1" w:themeTint="BF"/>
          <w:sz w:val="24"/>
          <w:szCs w:val="24"/>
          <w:shd w:val="clear" w:color="auto" w:fill="FFFFFF"/>
        </w:rPr>
        <w:t>.</w:t>
      </w:r>
    </w:p>
    <w:p w14:paraId="0F6A8480" w14:textId="1E80BEA6" w:rsidR="00CB6DCE" w:rsidRPr="00F65914" w:rsidRDefault="00CB6DCE" w:rsidP="00CB6DCE">
      <w:pPr>
        <w:spacing w:after="0" w:line="276" w:lineRule="auto"/>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lastRenderedPageBreak/>
        <w:t>[</w:t>
      </w:r>
      <w:r w:rsidRPr="0031220A">
        <w:rPr>
          <w:rFonts w:ascii="Constantia" w:hAnsi="Constantia" w:cs="Arial"/>
          <w:i/>
          <w:iCs/>
          <w:color w:val="404040" w:themeColor="text1" w:themeTint="BF"/>
          <w:sz w:val="24"/>
          <w:szCs w:val="24"/>
          <w:shd w:val="clear" w:color="auto" w:fill="FFFFFF"/>
        </w:rPr>
        <w:t xml:space="preserve">Άνδρας, </w:t>
      </w:r>
      <w:r w:rsidR="000869E1">
        <w:rPr>
          <w:rFonts w:ascii="Constantia" w:hAnsi="Constantia" w:cs="Arial"/>
          <w:i/>
          <w:iCs/>
          <w:color w:val="404040" w:themeColor="text1" w:themeTint="BF"/>
          <w:sz w:val="24"/>
          <w:szCs w:val="24"/>
          <w:shd w:val="clear" w:color="auto" w:fill="FFFFFF"/>
        </w:rPr>
        <w:t xml:space="preserve">νοητική αναπηρία, </w:t>
      </w:r>
      <w:r w:rsidR="0031220A" w:rsidRPr="0031220A">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0031220A" w:rsidRPr="0031220A">
        <w:rPr>
          <w:rFonts w:ascii="Constantia" w:hAnsi="Constantia" w:cs="Arial"/>
          <w:i/>
          <w:iCs/>
          <w:color w:val="404040" w:themeColor="text1" w:themeTint="BF"/>
          <w:sz w:val="24"/>
          <w:szCs w:val="24"/>
          <w:shd w:val="clear" w:color="auto" w:fill="FFFFFF"/>
        </w:rPr>
        <w:t xml:space="preserve"> </w:t>
      </w:r>
      <w:r w:rsidRPr="0031220A">
        <w:rPr>
          <w:rFonts w:ascii="Constantia" w:hAnsi="Constantia" w:cs="Arial"/>
          <w:i/>
          <w:iCs/>
          <w:color w:val="404040" w:themeColor="text1" w:themeTint="BF"/>
          <w:sz w:val="24"/>
          <w:szCs w:val="24"/>
          <w:shd w:val="clear" w:color="auto" w:fill="FFFFFF"/>
        </w:rPr>
        <w:t>Ανατολική Μακεδονία και Θράκη</w:t>
      </w:r>
      <w:r w:rsidRPr="00F65914">
        <w:rPr>
          <w:rFonts w:ascii="Constantia" w:hAnsi="Constantia" w:cs="Arial"/>
          <w:color w:val="404040" w:themeColor="text1" w:themeTint="BF"/>
          <w:sz w:val="24"/>
          <w:szCs w:val="24"/>
          <w:shd w:val="clear" w:color="auto" w:fill="FFFFFF"/>
        </w:rPr>
        <w:t>]</w:t>
      </w:r>
    </w:p>
    <w:p w14:paraId="0469E0C5" w14:textId="77777777" w:rsidR="00CB6DCE" w:rsidRPr="00F65914" w:rsidRDefault="00CB6DCE" w:rsidP="00CB6DCE">
      <w:pPr>
        <w:spacing w:after="0" w:line="276" w:lineRule="auto"/>
        <w:ind w:left="567" w:right="567"/>
        <w:jc w:val="both"/>
        <w:rPr>
          <w:rFonts w:ascii="Constantia" w:hAnsi="Constantia" w:cs="Arial"/>
          <w:color w:val="404040" w:themeColor="text1" w:themeTint="BF"/>
          <w:sz w:val="24"/>
          <w:szCs w:val="24"/>
          <w:shd w:val="clear" w:color="auto" w:fill="FFFFFF"/>
        </w:rPr>
      </w:pPr>
    </w:p>
    <w:p w14:paraId="6CE096DE" w14:textId="77777777" w:rsidR="00CB6DCE" w:rsidRPr="00F65914" w:rsidRDefault="00CB6DCE" w:rsidP="00CB6DCE">
      <w:pPr>
        <w:spacing w:after="0" w:line="276"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Σε κάθε περίπτωση είναι απαραίτητη η συνοδεία γονέα.</w:t>
      </w:r>
    </w:p>
    <w:p w14:paraId="7F08B06A" w14:textId="65ADDD47" w:rsidR="00CB6DCE" w:rsidRPr="00F65914" w:rsidRDefault="00CB6DCE" w:rsidP="00CB6DCE">
      <w:pPr>
        <w:spacing w:after="0" w:line="276" w:lineRule="auto"/>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w:t>
      </w:r>
      <w:r w:rsidR="0031220A" w:rsidRPr="0031220A">
        <w:rPr>
          <w:rFonts w:ascii="Constantia" w:hAnsi="Constantia" w:cs="Arial"/>
          <w:i/>
          <w:iCs/>
          <w:color w:val="404040" w:themeColor="text1" w:themeTint="BF"/>
          <w:sz w:val="24"/>
          <w:szCs w:val="24"/>
          <w:shd w:val="clear" w:color="auto" w:fill="FFFFFF"/>
        </w:rPr>
        <w:t xml:space="preserve">Άνδρας, </w:t>
      </w:r>
      <w:r w:rsidR="000869E1">
        <w:rPr>
          <w:rFonts w:ascii="Constantia" w:hAnsi="Constantia" w:cs="Arial"/>
          <w:i/>
          <w:iCs/>
          <w:color w:val="404040" w:themeColor="text1" w:themeTint="BF"/>
          <w:sz w:val="24"/>
          <w:szCs w:val="24"/>
          <w:shd w:val="clear" w:color="auto" w:fill="FFFFFF"/>
        </w:rPr>
        <w:t xml:space="preserve">νοητική αναπηρία, </w:t>
      </w:r>
      <w:r w:rsidR="0031220A" w:rsidRPr="0031220A">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0031220A" w:rsidRPr="0031220A">
        <w:rPr>
          <w:rFonts w:ascii="Constantia" w:hAnsi="Constantia" w:cs="Arial"/>
          <w:i/>
          <w:iCs/>
          <w:color w:val="404040" w:themeColor="text1" w:themeTint="BF"/>
          <w:sz w:val="24"/>
          <w:szCs w:val="24"/>
          <w:shd w:val="clear" w:color="auto" w:fill="FFFFFF"/>
        </w:rPr>
        <w:t xml:space="preserve"> Ανατολική Μακεδονία και Θράκη</w:t>
      </w:r>
      <w:r w:rsidRPr="00F65914">
        <w:rPr>
          <w:rFonts w:ascii="Constantia" w:hAnsi="Constantia" w:cs="Arial"/>
          <w:color w:val="404040" w:themeColor="text1" w:themeTint="BF"/>
          <w:sz w:val="24"/>
          <w:szCs w:val="24"/>
          <w:shd w:val="clear" w:color="auto" w:fill="FFFFFF"/>
        </w:rPr>
        <w:t>]</w:t>
      </w:r>
    </w:p>
    <w:p w14:paraId="0B64D6C3" w14:textId="77777777" w:rsidR="00CB6DCE" w:rsidRPr="00F65914" w:rsidRDefault="00CB6DCE" w:rsidP="00CB6DCE">
      <w:pPr>
        <w:spacing w:after="0" w:line="276" w:lineRule="auto"/>
        <w:ind w:left="567" w:right="567"/>
        <w:jc w:val="both"/>
        <w:rPr>
          <w:rFonts w:ascii="Constantia" w:hAnsi="Constantia" w:cs="Arial"/>
          <w:color w:val="404040" w:themeColor="text1" w:themeTint="BF"/>
          <w:sz w:val="24"/>
          <w:szCs w:val="24"/>
          <w:shd w:val="clear" w:color="auto" w:fill="FFFFFF"/>
        </w:rPr>
      </w:pPr>
    </w:p>
    <w:p w14:paraId="368F9AE2" w14:textId="77777777" w:rsidR="00CB6DCE" w:rsidRPr="00F65914" w:rsidRDefault="00CB6DCE" w:rsidP="00CB6DCE">
      <w:pPr>
        <w:spacing w:after="0" w:line="276" w:lineRule="auto"/>
        <w:ind w:left="567" w:right="567"/>
        <w:jc w:val="both"/>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Στα πάντα με βοηθούν οι γονείς μου. Δεν τα καταφέρνω μόνη μου, παρά μόνο με βοήθεια.</w:t>
      </w:r>
    </w:p>
    <w:p w14:paraId="3E3591BD" w14:textId="2959C532" w:rsidR="00CB6DCE" w:rsidRPr="00F65914" w:rsidRDefault="00CB6DCE" w:rsidP="00CB6DCE">
      <w:pPr>
        <w:spacing w:after="0" w:line="276" w:lineRule="auto"/>
        <w:ind w:left="567" w:right="567"/>
        <w:jc w:val="right"/>
        <w:rPr>
          <w:rFonts w:ascii="Constantia" w:hAnsi="Constantia" w:cs="Arial"/>
          <w:color w:val="404040" w:themeColor="text1" w:themeTint="BF"/>
          <w:sz w:val="24"/>
          <w:szCs w:val="24"/>
          <w:shd w:val="clear" w:color="auto" w:fill="FFFFFF"/>
        </w:rPr>
      </w:pPr>
      <w:r w:rsidRPr="00F65914">
        <w:rPr>
          <w:rFonts w:ascii="Constantia" w:hAnsi="Constantia" w:cs="Arial"/>
          <w:color w:val="404040" w:themeColor="text1" w:themeTint="BF"/>
          <w:sz w:val="24"/>
          <w:szCs w:val="24"/>
          <w:shd w:val="clear" w:color="auto" w:fill="FFFFFF"/>
        </w:rPr>
        <w:t>[</w:t>
      </w:r>
      <w:r w:rsidRPr="0031220A">
        <w:rPr>
          <w:rFonts w:ascii="Constantia" w:hAnsi="Constantia" w:cs="Arial"/>
          <w:i/>
          <w:iCs/>
          <w:color w:val="404040" w:themeColor="text1" w:themeTint="BF"/>
          <w:sz w:val="24"/>
          <w:szCs w:val="24"/>
          <w:shd w:val="clear" w:color="auto" w:fill="FFFFFF"/>
        </w:rPr>
        <w:t>Γυναίκα</w:t>
      </w:r>
      <w:r w:rsidR="0031220A" w:rsidRPr="0031220A">
        <w:rPr>
          <w:rFonts w:ascii="Constantia" w:hAnsi="Constantia" w:cs="Arial"/>
          <w:i/>
          <w:iCs/>
          <w:color w:val="404040" w:themeColor="text1" w:themeTint="BF"/>
          <w:sz w:val="24"/>
          <w:szCs w:val="24"/>
          <w:shd w:val="clear" w:color="auto" w:fill="FFFFFF"/>
        </w:rPr>
        <w:t xml:space="preserve">, </w:t>
      </w:r>
      <w:r w:rsidRPr="0031220A">
        <w:rPr>
          <w:rFonts w:ascii="Constantia" w:hAnsi="Constantia" w:cs="Arial"/>
          <w:i/>
          <w:iCs/>
          <w:color w:val="404040" w:themeColor="text1" w:themeTint="BF"/>
          <w:sz w:val="24"/>
          <w:szCs w:val="24"/>
          <w:shd w:val="clear" w:color="auto" w:fill="FFFFFF"/>
        </w:rPr>
        <w:t>εγκεφαλική παράλυση, Κεντρική Μακεδονία</w:t>
      </w:r>
      <w:r w:rsidRPr="00F65914">
        <w:rPr>
          <w:rFonts w:ascii="Constantia" w:hAnsi="Constantia" w:cs="Arial"/>
          <w:color w:val="404040" w:themeColor="text1" w:themeTint="BF"/>
          <w:sz w:val="24"/>
          <w:szCs w:val="24"/>
          <w:shd w:val="clear" w:color="auto" w:fill="FFFFFF"/>
        </w:rPr>
        <w:t>]</w:t>
      </w:r>
    </w:p>
    <w:p w14:paraId="74781931" w14:textId="77777777" w:rsidR="00CA6175" w:rsidRPr="00054262" w:rsidRDefault="00CA6175" w:rsidP="002317E7">
      <w:pPr>
        <w:jc w:val="both"/>
        <w:rPr>
          <w:rFonts w:ascii="Constantia" w:hAnsi="Constantia"/>
          <w:sz w:val="24"/>
          <w:szCs w:val="24"/>
        </w:rPr>
      </w:pPr>
    </w:p>
    <w:p w14:paraId="204BB9B9" w14:textId="0A658A52" w:rsidR="002317E7" w:rsidRPr="00E34A10" w:rsidRDefault="002317E7" w:rsidP="00187917">
      <w:pPr>
        <w:spacing w:after="0" w:line="276" w:lineRule="auto"/>
        <w:jc w:val="both"/>
        <w:rPr>
          <w:rFonts w:ascii="Constantia" w:hAnsi="Constantia" w:cs="Times New Roman (Σώμα CS)"/>
          <w:spacing w:val="-4"/>
          <w:sz w:val="24"/>
          <w:szCs w:val="24"/>
        </w:rPr>
      </w:pPr>
      <w:r w:rsidRPr="00E34A10">
        <w:rPr>
          <w:rFonts w:ascii="Constantia" w:hAnsi="Constantia" w:cs="Times New Roman (Σώμα CS)"/>
          <w:spacing w:val="-4"/>
          <w:sz w:val="24"/>
          <w:szCs w:val="24"/>
        </w:rPr>
        <w:t xml:space="preserve">Η νοσοκομειακή περίθαλψη αξιολογήθηκε από τους ερωτώμενους στην κλίμακα από 1 έως 10 </w:t>
      </w:r>
      <w:r w:rsidR="00D55FAD" w:rsidRPr="00E34A10">
        <w:rPr>
          <w:rFonts w:ascii="Constantia" w:hAnsi="Constantia" w:cs="Times New Roman (Σώμα CS)"/>
          <w:spacing w:val="-4"/>
          <w:sz w:val="24"/>
          <w:szCs w:val="24"/>
        </w:rPr>
        <w:t xml:space="preserve">ως προς επιμέρους διαστάσεις </w:t>
      </w:r>
      <w:r w:rsidR="00BC53FF" w:rsidRPr="00E34A10">
        <w:rPr>
          <w:rFonts w:ascii="Constantia" w:hAnsi="Constantia" w:cs="Times New Roman (Σώμα CS)"/>
          <w:spacing w:val="-4"/>
          <w:sz w:val="24"/>
          <w:szCs w:val="24"/>
        </w:rPr>
        <w:t xml:space="preserve">της παρεχόμενης φροντίδας και τις συνθήκες νοσηλείας. </w:t>
      </w:r>
      <w:bookmarkStart w:id="98" w:name="_Hlk183617443"/>
      <w:r w:rsidR="00870399" w:rsidRPr="00E34A10">
        <w:rPr>
          <w:rFonts w:ascii="Constantia" w:hAnsi="Constantia" w:cs="Times New Roman (Σώμα CS)"/>
          <w:spacing w:val="-4"/>
          <w:sz w:val="24"/>
          <w:szCs w:val="24"/>
        </w:rPr>
        <w:t xml:space="preserve">Η μέση τιμή αξιολόγησης για το σύνολο των παραμέτρων που είναι το 4,7. </w:t>
      </w:r>
    </w:p>
    <w:p w14:paraId="43FA7D8A" w14:textId="77777777" w:rsidR="00E34A10" w:rsidRPr="00E34A10" w:rsidRDefault="00E34A10" w:rsidP="00187917">
      <w:pPr>
        <w:spacing w:after="0" w:line="276" w:lineRule="auto"/>
        <w:jc w:val="both"/>
        <w:rPr>
          <w:rFonts w:ascii="Constantia" w:hAnsi="Constantia" w:cs="Times New Roman (Σώμα CS)"/>
          <w:spacing w:val="-4"/>
          <w:sz w:val="24"/>
          <w:szCs w:val="24"/>
        </w:rPr>
      </w:pPr>
    </w:p>
    <w:bookmarkEnd w:id="98"/>
    <w:p w14:paraId="0D7E1D90" w14:textId="42ACFFC5" w:rsidR="00215B53" w:rsidRPr="00E34A10" w:rsidRDefault="00215B53" w:rsidP="00187917">
      <w:pPr>
        <w:spacing w:after="0" w:line="276" w:lineRule="auto"/>
        <w:jc w:val="both"/>
        <w:rPr>
          <w:rFonts w:ascii="Constantia" w:hAnsi="Constantia" w:cs="Times New Roman (Σώμα CS)"/>
          <w:spacing w:val="-4"/>
          <w:sz w:val="24"/>
          <w:szCs w:val="24"/>
        </w:rPr>
      </w:pPr>
      <w:r w:rsidRPr="00535DBA">
        <w:rPr>
          <w:rFonts w:ascii="Constantia" w:hAnsi="Constantia" w:cs="Times New Roman (Σώμα CS)"/>
          <w:spacing w:val="-4"/>
          <w:sz w:val="24"/>
          <w:szCs w:val="24"/>
        </w:rPr>
        <w:t>Ομαδοποιώντας τις απαντήσεις των συμμετεχόντων</w:t>
      </w:r>
      <w:r w:rsidR="005078FD" w:rsidRPr="00535DBA">
        <w:rPr>
          <w:rFonts w:ascii="Constantia" w:hAnsi="Constantia" w:cs="Times New Roman (Σώμα CS)"/>
          <w:spacing w:val="-4"/>
          <w:sz w:val="24"/>
          <w:szCs w:val="24"/>
        </w:rPr>
        <w:t>/ουσών</w:t>
      </w:r>
      <w:r w:rsidRPr="00535DBA">
        <w:rPr>
          <w:rFonts w:ascii="Constantia" w:hAnsi="Constantia" w:cs="Times New Roman (Σώμα CS)"/>
          <w:spacing w:val="-4"/>
          <w:sz w:val="24"/>
          <w:szCs w:val="24"/>
        </w:rPr>
        <w:t xml:space="preserve"> σε </w:t>
      </w:r>
      <w:r w:rsidR="00187917" w:rsidRPr="00535DBA">
        <w:rPr>
          <w:rFonts w:ascii="Constantia" w:hAnsi="Constantia" w:cs="Times New Roman (Σώμα CS)"/>
          <w:spacing w:val="-4"/>
          <w:sz w:val="24"/>
          <w:szCs w:val="24"/>
        </w:rPr>
        <w:t>τρεις</w:t>
      </w:r>
      <w:r w:rsidRPr="00535DBA">
        <w:rPr>
          <w:rFonts w:ascii="Constantia" w:hAnsi="Constantia" w:cs="Times New Roman (Σώμα CS)"/>
          <w:spacing w:val="-4"/>
          <w:sz w:val="24"/>
          <w:szCs w:val="24"/>
        </w:rPr>
        <w:t xml:space="preserve"> κλάσεις 1-3, 4-6, 7-10, στο </w:t>
      </w:r>
      <w:r w:rsidR="00EB01CA" w:rsidRPr="00535DBA">
        <w:rPr>
          <w:rFonts w:ascii="Constantia" w:hAnsi="Constantia" w:cs="Times New Roman (Σώμα CS)"/>
          <w:spacing w:val="-4"/>
          <w:sz w:val="24"/>
          <w:szCs w:val="24"/>
        </w:rPr>
        <w:t>ακόλουθο</w:t>
      </w:r>
      <w:r w:rsidRPr="00535DBA">
        <w:rPr>
          <w:rFonts w:ascii="Constantia" w:hAnsi="Constantia" w:cs="Times New Roman (Σώμα CS)"/>
          <w:spacing w:val="-4"/>
          <w:sz w:val="24"/>
          <w:szCs w:val="24"/>
        </w:rPr>
        <w:t xml:space="preserve"> γράφημα</w:t>
      </w:r>
      <w:r w:rsidR="0031220A" w:rsidRPr="00535DBA">
        <w:rPr>
          <w:rFonts w:ascii="Constantia" w:hAnsi="Constantia" w:cs="Times New Roman (Σώμα CS)"/>
          <w:spacing w:val="-4"/>
          <w:sz w:val="24"/>
          <w:szCs w:val="24"/>
        </w:rPr>
        <w:t xml:space="preserve">, Γράφημα </w:t>
      </w:r>
      <w:r w:rsidR="00187917" w:rsidRPr="00535DBA">
        <w:rPr>
          <w:rFonts w:ascii="Constantia" w:hAnsi="Constantia" w:cs="Times New Roman (Σώμα CS)"/>
          <w:spacing w:val="-4"/>
          <w:sz w:val="24"/>
          <w:szCs w:val="24"/>
        </w:rPr>
        <w:t>19</w:t>
      </w:r>
      <w:r w:rsidRPr="00535DBA">
        <w:rPr>
          <w:rFonts w:ascii="Constantia" w:hAnsi="Constantia" w:cs="Times New Roman (Σώμα CS)"/>
          <w:spacing w:val="-4"/>
          <w:sz w:val="24"/>
          <w:szCs w:val="24"/>
        </w:rPr>
        <w:t xml:space="preserve"> αποτυπώνονται οι σχετικές συχνότητες που συγκεντρώνει κάθε βαθμολογική κλάση.</w:t>
      </w:r>
      <w:r w:rsidRPr="00E34A10">
        <w:rPr>
          <w:rFonts w:ascii="Constantia" w:hAnsi="Constantia" w:cs="Times New Roman (Σώμα CS)"/>
          <w:spacing w:val="-4"/>
          <w:sz w:val="24"/>
          <w:szCs w:val="24"/>
        </w:rPr>
        <w:t xml:space="preserve"> </w:t>
      </w:r>
    </w:p>
    <w:p w14:paraId="6BA8CC39" w14:textId="77777777" w:rsidR="00E34A10" w:rsidRPr="00E34A10" w:rsidRDefault="00E34A10" w:rsidP="00E34A10">
      <w:pPr>
        <w:spacing w:after="0" w:line="276" w:lineRule="auto"/>
        <w:jc w:val="both"/>
        <w:rPr>
          <w:rFonts w:ascii="Constantia" w:hAnsi="Constantia" w:cs="Times New Roman (Σώμα CS)"/>
          <w:spacing w:val="-4"/>
          <w:sz w:val="24"/>
          <w:szCs w:val="24"/>
        </w:rPr>
      </w:pPr>
    </w:p>
    <w:p w14:paraId="6B5C25BF" w14:textId="3287153E" w:rsidR="00215B53" w:rsidRPr="000B377E" w:rsidRDefault="00215B53" w:rsidP="00E34A10">
      <w:pPr>
        <w:spacing w:after="0" w:line="276" w:lineRule="auto"/>
        <w:jc w:val="both"/>
        <w:rPr>
          <w:rFonts w:ascii="Constantia" w:hAnsi="Constantia" w:cs="Times New Roman (Σώμα CS)"/>
          <w:sz w:val="24"/>
          <w:szCs w:val="24"/>
        </w:rPr>
      </w:pPr>
      <w:bookmarkStart w:id="99" w:name="_Hlk183633025"/>
      <w:r w:rsidRPr="000B377E">
        <w:rPr>
          <w:rFonts w:ascii="Constantia" w:hAnsi="Constantia" w:cs="Times New Roman (Σώμα CS)"/>
          <w:sz w:val="24"/>
          <w:szCs w:val="24"/>
        </w:rPr>
        <w:t>Ο θετικότερος βαθμός ικανοποίησης εκφράστηκε για την παράμετρο που αφορά την αντιμετώπισ</w:t>
      </w:r>
      <w:r w:rsidR="004D74FE" w:rsidRPr="000B377E">
        <w:rPr>
          <w:rFonts w:ascii="Constantia" w:hAnsi="Constantia" w:cs="Times New Roman (Σώμα CS)"/>
          <w:sz w:val="24"/>
          <w:szCs w:val="24"/>
        </w:rPr>
        <w:t>η</w:t>
      </w:r>
      <w:r w:rsidRPr="000B377E">
        <w:rPr>
          <w:rFonts w:ascii="Constantia" w:hAnsi="Constantia" w:cs="Times New Roman (Σώμα CS)"/>
          <w:sz w:val="24"/>
          <w:szCs w:val="24"/>
        </w:rPr>
        <w:t xml:space="preserve"> από το προσωπικό, με τρόπο που να σέβεται την αξιοπρέπεια, την ατομικότητα και την ιδιωτικότητα των νοσηλευόμενων, όπου τα άτομα με αναπηρία,</w:t>
      </w:r>
      <w:r w:rsidR="00187917">
        <w:rPr>
          <w:rFonts w:ascii="Constantia" w:hAnsi="Constantia" w:cs="Times New Roman (Σώμα CS)"/>
          <w:sz w:val="24"/>
          <w:szCs w:val="24"/>
        </w:rPr>
        <w:t xml:space="preserve"> </w:t>
      </w:r>
      <w:r w:rsidRPr="000B377E">
        <w:rPr>
          <w:rFonts w:ascii="Constantia" w:hAnsi="Constantia" w:cs="Times New Roman (Σώμα CS)"/>
          <w:sz w:val="24"/>
          <w:szCs w:val="24"/>
        </w:rPr>
        <w:t xml:space="preserve">χρόνιες και σπάνιες παθήσεις βρέθηκαν να είναι αρκετά ή και πολύ ικανοποιημένα από την αντιμετώπισή τους από το ιατρικό και νοσηλευτικό προσωπικό σε ποσοστό 54,4%. Η μέση βαθμολογία υπολογίστηκε σε 6,34 </w:t>
      </w:r>
      <w:bookmarkEnd w:id="99"/>
      <w:r w:rsidRPr="000B377E">
        <w:rPr>
          <w:rFonts w:ascii="Constantia" w:hAnsi="Constantia" w:cs="Times New Roman (Σώμα CS)"/>
          <w:sz w:val="24"/>
          <w:szCs w:val="24"/>
        </w:rPr>
        <w:t xml:space="preserve">ενώ η </w:t>
      </w:r>
      <w:r w:rsidR="00132C38" w:rsidRPr="000B377E">
        <w:rPr>
          <w:rFonts w:ascii="Constantia" w:hAnsi="Constantia" w:cs="Times New Roman (Σώμα CS)"/>
          <w:sz w:val="24"/>
          <w:szCs w:val="24"/>
        </w:rPr>
        <w:t>διάμεσος της κατανομής</w:t>
      </w:r>
      <w:r w:rsidRPr="000B377E">
        <w:rPr>
          <w:rFonts w:ascii="Constantia" w:hAnsi="Constantia" w:cs="Times New Roman (Σώμα CS)"/>
          <w:sz w:val="24"/>
          <w:szCs w:val="24"/>
        </w:rPr>
        <w:t xml:space="preserve"> είναι το </w:t>
      </w:r>
      <w:r w:rsidR="00132C38" w:rsidRPr="000B377E">
        <w:rPr>
          <w:rFonts w:ascii="Constantia" w:hAnsi="Constantia" w:cs="Times New Roman (Σώμα CS)"/>
          <w:sz w:val="24"/>
          <w:szCs w:val="24"/>
        </w:rPr>
        <w:t>7</w:t>
      </w:r>
      <w:r w:rsidRPr="000B377E">
        <w:rPr>
          <w:rFonts w:ascii="Constantia" w:hAnsi="Constantia" w:cs="Times New Roman (Σώμα CS)"/>
          <w:sz w:val="24"/>
          <w:szCs w:val="24"/>
        </w:rPr>
        <w:t xml:space="preserve">. Αυτή είναι και η μοναδική παράμετρος όπου εκφράζεται </w:t>
      </w:r>
      <w:r w:rsidR="00132C38" w:rsidRPr="000B377E">
        <w:rPr>
          <w:rFonts w:ascii="Constantia" w:hAnsi="Constantia" w:cs="Times New Roman (Σώμα CS)"/>
          <w:sz w:val="24"/>
          <w:szCs w:val="24"/>
        </w:rPr>
        <w:t xml:space="preserve">από την πλειονότητα των ερωτώμενων </w:t>
      </w:r>
      <w:r w:rsidRPr="000B377E">
        <w:rPr>
          <w:rFonts w:ascii="Constantia" w:hAnsi="Constantia" w:cs="Times New Roman (Σώμα CS)"/>
          <w:sz w:val="24"/>
          <w:szCs w:val="24"/>
        </w:rPr>
        <w:t xml:space="preserve">υψηλή ικανοποίηση. </w:t>
      </w:r>
    </w:p>
    <w:p w14:paraId="25B0DF76" w14:textId="77777777" w:rsidR="00E34A10" w:rsidRPr="000B377E" w:rsidRDefault="00E34A10" w:rsidP="00E34A10">
      <w:pPr>
        <w:spacing w:after="0" w:line="276" w:lineRule="auto"/>
        <w:jc w:val="both"/>
        <w:rPr>
          <w:rFonts w:ascii="Constantia" w:hAnsi="Constantia" w:cs="Times New Roman (Σώμα CS)"/>
          <w:sz w:val="24"/>
          <w:szCs w:val="24"/>
        </w:rPr>
      </w:pPr>
    </w:p>
    <w:p w14:paraId="06241029" w14:textId="1ADD5EAB" w:rsidR="00215B53" w:rsidRPr="000B377E" w:rsidRDefault="00215B53" w:rsidP="00E34A10">
      <w:pPr>
        <w:spacing w:after="0" w:line="276" w:lineRule="auto"/>
        <w:jc w:val="both"/>
        <w:rPr>
          <w:rFonts w:ascii="Constantia" w:hAnsi="Constantia" w:cs="Times New Roman (Σώμα CS)"/>
          <w:sz w:val="24"/>
          <w:szCs w:val="24"/>
        </w:rPr>
      </w:pPr>
      <w:r w:rsidRPr="000B377E">
        <w:rPr>
          <w:rFonts w:ascii="Constantia" w:hAnsi="Constantia" w:cs="Times New Roman (Σώμα CS)"/>
          <w:sz w:val="24"/>
          <w:szCs w:val="24"/>
        </w:rPr>
        <w:t xml:space="preserve">Η δυνατότητα να λάβουν την αναγκαία πληροφόρηση και να επικοινωνήσουν με το προσωπικό, σε γλώσσα και σε μορφές που μπορούν να κατανοήσουν αποτελεί τη δεύτερη σε φθίνουσα σειρά ικανοποίησης παράμετρο όπου το ισοζύγιο θετικών και αρνητικών αξιολογήσεων έχει θετικό πρόσημο, με το 43% να βαθμολογεί από 7 έως 10 και το 31,1% από 1 </w:t>
      </w:r>
      <w:r w:rsidR="004D74FE" w:rsidRPr="000B377E">
        <w:rPr>
          <w:rFonts w:ascii="Constantia" w:hAnsi="Constantia" w:cs="Times New Roman (Σώμα CS)"/>
          <w:sz w:val="24"/>
          <w:szCs w:val="24"/>
        </w:rPr>
        <w:t>έως</w:t>
      </w:r>
      <w:r w:rsidRPr="000B377E">
        <w:rPr>
          <w:rFonts w:ascii="Constantia" w:hAnsi="Constantia" w:cs="Times New Roman (Σώμα CS)"/>
          <w:sz w:val="24"/>
          <w:szCs w:val="24"/>
        </w:rPr>
        <w:t xml:space="preserve"> 3. Η μέση βαθμολογία υπολογίστηκε σε </w:t>
      </w:r>
      <w:r w:rsidR="00132C38" w:rsidRPr="000B377E">
        <w:rPr>
          <w:rFonts w:ascii="Constantia" w:hAnsi="Constantia" w:cs="Times New Roman (Σώμα CS)"/>
          <w:sz w:val="24"/>
          <w:szCs w:val="24"/>
        </w:rPr>
        <w:t>5,58</w:t>
      </w:r>
      <w:r w:rsidRPr="000B377E">
        <w:rPr>
          <w:rFonts w:ascii="Constantia" w:hAnsi="Constantia" w:cs="Times New Roman (Σώμα CS)"/>
          <w:sz w:val="24"/>
          <w:szCs w:val="24"/>
        </w:rPr>
        <w:t xml:space="preserve"> ενώ η </w:t>
      </w:r>
      <w:r w:rsidR="00132C38" w:rsidRPr="000B377E">
        <w:rPr>
          <w:rFonts w:ascii="Constantia" w:hAnsi="Constantia" w:cs="Times New Roman (Σώμα CS)"/>
          <w:sz w:val="24"/>
          <w:szCs w:val="24"/>
        </w:rPr>
        <w:t xml:space="preserve">διάμεσος </w:t>
      </w:r>
      <w:r w:rsidRPr="000B377E">
        <w:rPr>
          <w:rFonts w:ascii="Constantia" w:hAnsi="Constantia" w:cs="Times New Roman (Σώμα CS)"/>
          <w:sz w:val="24"/>
          <w:szCs w:val="24"/>
        </w:rPr>
        <w:t>είναι το</w:t>
      </w:r>
      <w:r w:rsidR="00132C38" w:rsidRPr="000B377E">
        <w:rPr>
          <w:rFonts w:ascii="Constantia" w:hAnsi="Constantia" w:cs="Times New Roman (Σώμα CS)"/>
          <w:sz w:val="24"/>
          <w:szCs w:val="24"/>
        </w:rPr>
        <w:t xml:space="preserve"> 6</w:t>
      </w:r>
      <w:r w:rsidRPr="000B377E">
        <w:rPr>
          <w:rFonts w:ascii="Constantia" w:hAnsi="Constantia" w:cs="Times New Roman (Σώμα CS)"/>
          <w:sz w:val="24"/>
          <w:szCs w:val="24"/>
        </w:rPr>
        <w:t>.</w:t>
      </w:r>
    </w:p>
    <w:p w14:paraId="4337D2BA" w14:textId="77777777" w:rsidR="00E34A10" w:rsidRPr="000B377E" w:rsidRDefault="00E34A10" w:rsidP="00E34A10">
      <w:pPr>
        <w:spacing w:after="0" w:line="276" w:lineRule="auto"/>
        <w:jc w:val="both"/>
        <w:rPr>
          <w:rFonts w:ascii="Constantia" w:hAnsi="Constantia" w:cs="Times New Roman (Σώμα CS)"/>
          <w:sz w:val="24"/>
          <w:szCs w:val="24"/>
        </w:rPr>
      </w:pPr>
    </w:p>
    <w:p w14:paraId="4FDAEEB8" w14:textId="3C307B20" w:rsidR="00132C38" w:rsidRPr="000B377E" w:rsidRDefault="00132C38" w:rsidP="00187917">
      <w:pPr>
        <w:spacing w:after="0" w:line="276" w:lineRule="auto"/>
        <w:jc w:val="both"/>
        <w:rPr>
          <w:rFonts w:ascii="Constantia" w:hAnsi="Constantia" w:cs="Times New Roman (Σώμα CS)"/>
          <w:sz w:val="24"/>
          <w:szCs w:val="24"/>
        </w:rPr>
      </w:pPr>
      <w:r w:rsidRPr="000B377E">
        <w:rPr>
          <w:rFonts w:ascii="Constantia" w:hAnsi="Constantia" w:cs="Times New Roman (Σώμα CS)"/>
          <w:sz w:val="24"/>
          <w:szCs w:val="24"/>
        </w:rPr>
        <w:t>Η δυνατότητα επανεξέτασης από τον ίδιο γιατρό εμφανίζει μοιρασμένες γνώμες με σχεδόν ισοδύναμες θετικές και αρνητικές αξιολογήσεις. Η μέση βαθμολογία υπολογίστηκε σε 5,1 ενώ και η διάμεσος της κατανομής ισούται με 5.</w:t>
      </w:r>
    </w:p>
    <w:p w14:paraId="030E8C90" w14:textId="77777777" w:rsidR="00E34A10" w:rsidRPr="00E34A10" w:rsidRDefault="00E34A10" w:rsidP="00187917">
      <w:pPr>
        <w:spacing w:after="0" w:line="276" w:lineRule="auto"/>
        <w:jc w:val="both"/>
        <w:rPr>
          <w:rFonts w:ascii="Constantia" w:hAnsi="Constantia" w:cs="Times New Roman (Σώμα CS)"/>
          <w:spacing w:val="-4"/>
          <w:sz w:val="24"/>
          <w:szCs w:val="24"/>
        </w:rPr>
      </w:pPr>
    </w:p>
    <w:p w14:paraId="04DE8738" w14:textId="782A9EE8" w:rsidR="00855EBE" w:rsidRPr="00E34A10" w:rsidRDefault="00F6714E" w:rsidP="00187917">
      <w:pPr>
        <w:spacing w:after="0" w:line="276" w:lineRule="auto"/>
        <w:jc w:val="both"/>
        <w:rPr>
          <w:rFonts w:ascii="Constantia" w:hAnsi="Constantia" w:cs="Times New Roman (Σώμα CS)"/>
          <w:spacing w:val="-4"/>
          <w:sz w:val="24"/>
          <w:szCs w:val="24"/>
        </w:rPr>
      </w:pPr>
      <w:r w:rsidRPr="00E34A10">
        <w:rPr>
          <w:rFonts w:ascii="Constantia" w:hAnsi="Constantia" w:cs="Times New Roman (Σώμα CS)"/>
          <w:spacing w:val="-4"/>
          <w:sz w:val="24"/>
          <w:szCs w:val="24"/>
        </w:rPr>
        <w:lastRenderedPageBreak/>
        <w:t>Σε όλες τις λοιπές παραμέτρους που αξιολογήθηκαν η ικανοποίηση των ατόμων με αναπηρία, χρόνιες και σπάνιες παθήσεις είναι ιδιαίτερα περιορισμένη και οι αρνητικές αξιολογήσεις υπερτερούν των θετικών.</w:t>
      </w:r>
    </w:p>
    <w:p w14:paraId="25414A70" w14:textId="77777777" w:rsidR="00E34A10" w:rsidRPr="00E34A10" w:rsidRDefault="00E34A10" w:rsidP="00187917">
      <w:pPr>
        <w:spacing w:after="0" w:line="276" w:lineRule="auto"/>
        <w:jc w:val="both"/>
        <w:rPr>
          <w:rFonts w:ascii="Constantia" w:hAnsi="Constantia" w:cs="Times New Roman (Σώμα CS)"/>
          <w:spacing w:val="-4"/>
          <w:sz w:val="24"/>
          <w:szCs w:val="24"/>
        </w:rPr>
      </w:pPr>
    </w:p>
    <w:p w14:paraId="07FAC3C4" w14:textId="57D611C2" w:rsidR="00F6714E" w:rsidRPr="00E34A10" w:rsidRDefault="00F6714E" w:rsidP="00187917">
      <w:pPr>
        <w:spacing w:after="0" w:line="276" w:lineRule="auto"/>
        <w:jc w:val="both"/>
        <w:rPr>
          <w:rFonts w:ascii="Constantia" w:hAnsi="Constantia" w:cs="Times New Roman (Σώμα CS)"/>
          <w:spacing w:val="-4"/>
          <w:sz w:val="24"/>
          <w:szCs w:val="24"/>
        </w:rPr>
      </w:pPr>
      <w:bookmarkStart w:id="100" w:name="_Hlk183633095"/>
      <w:r w:rsidRPr="00E34A10">
        <w:rPr>
          <w:rFonts w:ascii="Constantia" w:hAnsi="Constantia" w:cs="Times New Roman (Σώμα CS)"/>
          <w:spacing w:val="-4"/>
          <w:sz w:val="24"/>
          <w:szCs w:val="24"/>
        </w:rPr>
        <w:t xml:space="preserve">Καθόλου ή ελάχιστα ικανοποιημένοι βρέθηκαν να είναι οι συμμετέχοντες ιδιαίτερα από: </w:t>
      </w:r>
    </w:p>
    <w:p w14:paraId="720C62F3" w14:textId="3CB9EB5E" w:rsidR="00E34A10" w:rsidRPr="00187917" w:rsidRDefault="00F6714E" w:rsidP="00187917">
      <w:pPr>
        <w:pStyle w:val="a8"/>
        <w:numPr>
          <w:ilvl w:val="0"/>
          <w:numId w:val="22"/>
        </w:numPr>
        <w:spacing w:line="276" w:lineRule="auto"/>
        <w:ind w:left="924" w:hanging="357"/>
        <w:jc w:val="both"/>
        <w:rPr>
          <w:rFonts w:ascii="Constantia" w:hAnsi="Constantia" w:cs="Times New Roman (Σώμα CS)"/>
          <w:sz w:val="24"/>
          <w:szCs w:val="24"/>
        </w:rPr>
      </w:pPr>
      <w:r w:rsidRPr="00187917">
        <w:rPr>
          <w:rFonts w:ascii="Constantia" w:hAnsi="Constantia" w:cs="Times New Roman (Σώμα CS)"/>
          <w:sz w:val="24"/>
          <w:szCs w:val="24"/>
        </w:rPr>
        <w:t xml:space="preserve">Τον χρόνο αναμονής στα ΤΕΠ, με το 56,5% να εκφράζει ικανοποίηση από 1 </w:t>
      </w:r>
      <w:r w:rsidR="00552B61" w:rsidRPr="00187917">
        <w:rPr>
          <w:rFonts w:ascii="Constantia" w:hAnsi="Constantia" w:cs="Times New Roman (Σώμα CS)"/>
          <w:sz w:val="24"/>
          <w:szCs w:val="24"/>
        </w:rPr>
        <w:t>έως</w:t>
      </w:r>
      <w:r w:rsidRPr="00187917">
        <w:rPr>
          <w:rFonts w:ascii="Constantia" w:hAnsi="Constantia" w:cs="Times New Roman (Σώμα CS)"/>
          <w:sz w:val="24"/>
          <w:szCs w:val="24"/>
        </w:rPr>
        <w:t xml:space="preserve"> 3</w:t>
      </w:r>
      <w:r w:rsidR="00E34A10" w:rsidRPr="00187917">
        <w:rPr>
          <w:rFonts w:ascii="Constantia" w:hAnsi="Constantia" w:cs="Times New Roman (Σώμα CS)"/>
          <w:sz w:val="24"/>
          <w:szCs w:val="24"/>
        </w:rPr>
        <w:t>.</w:t>
      </w:r>
    </w:p>
    <w:p w14:paraId="0DC09EDE" w14:textId="1A5CAD8C" w:rsidR="00E34A10" w:rsidRPr="00187917" w:rsidRDefault="00F6714E" w:rsidP="00187917">
      <w:pPr>
        <w:pStyle w:val="a8"/>
        <w:numPr>
          <w:ilvl w:val="0"/>
          <w:numId w:val="22"/>
        </w:numPr>
        <w:spacing w:line="276" w:lineRule="auto"/>
        <w:ind w:left="924" w:hanging="357"/>
        <w:jc w:val="both"/>
        <w:rPr>
          <w:rFonts w:ascii="Constantia" w:hAnsi="Constantia" w:cs="Times New Roman (Σώμα CS)"/>
          <w:sz w:val="24"/>
          <w:szCs w:val="24"/>
        </w:rPr>
      </w:pPr>
      <w:r w:rsidRPr="00187917">
        <w:rPr>
          <w:rFonts w:ascii="Constantia" w:hAnsi="Constantia" w:cs="Times New Roman (Σώμα CS)"/>
          <w:sz w:val="24"/>
          <w:szCs w:val="24"/>
        </w:rPr>
        <w:t>Την επάρκεια ιατρικού και νοσηλευτικού προσωπικού, με το 5</w:t>
      </w:r>
      <w:r w:rsidR="00705122" w:rsidRPr="00187917">
        <w:rPr>
          <w:rFonts w:ascii="Constantia" w:hAnsi="Constantia" w:cs="Times New Roman (Σώμα CS)"/>
          <w:sz w:val="24"/>
          <w:szCs w:val="24"/>
        </w:rPr>
        <w:t>5</w:t>
      </w:r>
      <w:r w:rsidRPr="00187917">
        <w:rPr>
          <w:rFonts w:ascii="Constantia" w:hAnsi="Constantia" w:cs="Times New Roman (Σώμα CS)"/>
          <w:sz w:val="24"/>
          <w:szCs w:val="24"/>
        </w:rPr>
        <w:t xml:space="preserve">% να εκφράζει ικανοποίηση από 1 </w:t>
      </w:r>
      <w:r w:rsidR="004D74FE" w:rsidRPr="00187917">
        <w:rPr>
          <w:rFonts w:ascii="Constantia" w:hAnsi="Constantia" w:cs="Times New Roman (Σώμα CS)"/>
          <w:sz w:val="24"/>
          <w:szCs w:val="24"/>
        </w:rPr>
        <w:t>έως</w:t>
      </w:r>
      <w:r w:rsidRPr="00187917">
        <w:rPr>
          <w:rFonts w:ascii="Constantia" w:hAnsi="Constantia" w:cs="Times New Roman (Σώμα CS)"/>
          <w:sz w:val="24"/>
          <w:szCs w:val="24"/>
        </w:rPr>
        <w:t xml:space="preserve"> 3</w:t>
      </w:r>
      <w:r w:rsidR="00E34A10" w:rsidRPr="00187917">
        <w:rPr>
          <w:rFonts w:ascii="Constantia" w:hAnsi="Constantia" w:cs="Times New Roman (Σώμα CS)"/>
          <w:sz w:val="24"/>
          <w:szCs w:val="24"/>
        </w:rPr>
        <w:t>.</w:t>
      </w:r>
    </w:p>
    <w:p w14:paraId="2D99F901" w14:textId="707A8143" w:rsidR="00E34A10" w:rsidRPr="00187917" w:rsidRDefault="00F6714E" w:rsidP="00187917">
      <w:pPr>
        <w:pStyle w:val="a8"/>
        <w:numPr>
          <w:ilvl w:val="0"/>
          <w:numId w:val="22"/>
        </w:numPr>
        <w:spacing w:line="276" w:lineRule="auto"/>
        <w:ind w:left="924" w:hanging="357"/>
        <w:jc w:val="both"/>
        <w:rPr>
          <w:rFonts w:ascii="Constantia" w:hAnsi="Constantia" w:cs="Times New Roman (Σώμα CS)"/>
          <w:sz w:val="24"/>
          <w:szCs w:val="24"/>
        </w:rPr>
      </w:pPr>
      <w:r w:rsidRPr="00187917">
        <w:rPr>
          <w:rFonts w:ascii="Constantia" w:hAnsi="Constantia" w:cs="Times New Roman (Σώμα CS)"/>
          <w:sz w:val="24"/>
          <w:szCs w:val="24"/>
        </w:rPr>
        <w:t>Τη δυνατότητα για κατ' οίκον νοσηλεία όταν το επιτρέπει η πάθηση</w:t>
      </w:r>
      <w:r w:rsidR="00705122" w:rsidRPr="00187917">
        <w:rPr>
          <w:rFonts w:ascii="Constantia" w:hAnsi="Constantia" w:cs="Times New Roman (Σώμα CS)"/>
          <w:sz w:val="24"/>
          <w:szCs w:val="24"/>
        </w:rPr>
        <w:t xml:space="preserve"> (62% βαθμός ικανοποίησης από 1 </w:t>
      </w:r>
      <w:r w:rsidR="004D74FE" w:rsidRPr="00187917">
        <w:rPr>
          <w:rFonts w:ascii="Constantia" w:hAnsi="Constantia" w:cs="Times New Roman (Σώμα CS)"/>
          <w:sz w:val="24"/>
          <w:szCs w:val="24"/>
        </w:rPr>
        <w:t>έως</w:t>
      </w:r>
      <w:r w:rsidR="00705122" w:rsidRPr="00187917">
        <w:rPr>
          <w:rFonts w:ascii="Constantia" w:hAnsi="Constantia" w:cs="Times New Roman (Σώμα CS)"/>
          <w:sz w:val="24"/>
          <w:szCs w:val="24"/>
        </w:rPr>
        <w:t xml:space="preserve"> 3)</w:t>
      </w:r>
      <w:r w:rsidR="00E34A10" w:rsidRPr="00187917">
        <w:rPr>
          <w:rFonts w:ascii="Constantia" w:hAnsi="Constantia" w:cs="Times New Roman (Σώμα CS)"/>
          <w:sz w:val="24"/>
          <w:szCs w:val="24"/>
        </w:rPr>
        <w:t>.</w:t>
      </w:r>
    </w:p>
    <w:p w14:paraId="2D6AF58B" w14:textId="26BDEA64" w:rsidR="00705122" w:rsidRPr="00187917" w:rsidRDefault="00F6714E" w:rsidP="00187917">
      <w:pPr>
        <w:pStyle w:val="a8"/>
        <w:numPr>
          <w:ilvl w:val="0"/>
          <w:numId w:val="22"/>
        </w:numPr>
        <w:spacing w:line="276" w:lineRule="auto"/>
        <w:ind w:left="924" w:hanging="357"/>
        <w:jc w:val="both"/>
        <w:rPr>
          <w:rFonts w:ascii="Constantia" w:hAnsi="Constantia" w:cs="Times New Roman (Σώμα CS)"/>
          <w:sz w:val="24"/>
          <w:szCs w:val="24"/>
        </w:rPr>
      </w:pPr>
      <w:r w:rsidRPr="00187917">
        <w:rPr>
          <w:rFonts w:ascii="Constantia" w:hAnsi="Constantia" w:cs="Times New Roman (Σώμα CS)"/>
          <w:sz w:val="24"/>
          <w:szCs w:val="24"/>
        </w:rPr>
        <w:t xml:space="preserve">Την επάρκεια υλικού φροντίδας </w:t>
      </w:r>
      <w:proofErr w:type="spellStart"/>
      <w:r w:rsidRPr="00187917">
        <w:rPr>
          <w:rFonts w:ascii="Constantia" w:hAnsi="Constantia" w:cs="Times New Roman (Σώμα CS)"/>
          <w:sz w:val="24"/>
          <w:szCs w:val="24"/>
        </w:rPr>
        <w:t>νοσηλευομένων</w:t>
      </w:r>
      <w:proofErr w:type="spellEnd"/>
      <w:r w:rsidRPr="00187917">
        <w:rPr>
          <w:rFonts w:ascii="Constantia" w:hAnsi="Constantia" w:cs="Times New Roman (Σώμα CS)"/>
          <w:sz w:val="24"/>
          <w:szCs w:val="24"/>
        </w:rPr>
        <w:t xml:space="preserve"> ασθενών (κλινοσκεπάσματα κ.λπ.)</w:t>
      </w:r>
      <w:r w:rsidR="00705122" w:rsidRPr="00187917">
        <w:rPr>
          <w:rFonts w:ascii="Constantia" w:hAnsi="Constantia" w:cs="Times New Roman (Σώμα CS)"/>
          <w:sz w:val="24"/>
          <w:szCs w:val="24"/>
        </w:rPr>
        <w:t xml:space="preserve"> (48,4% βαθμός ικανοποίησης από 1 </w:t>
      </w:r>
      <w:r w:rsidR="00552B61" w:rsidRPr="00187917">
        <w:rPr>
          <w:rFonts w:ascii="Constantia" w:hAnsi="Constantia" w:cs="Times New Roman (Σώμα CS)"/>
          <w:sz w:val="24"/>
          <w:szCs w:val="24"/>
        </w:rPr>
        <w:t>έως</w:t>
      </w:r>
      <w:r w:rsidR="00705122" w:rsidRPr="00187917">
        <w:rPr>
          <w:rFonts w:ascii="Constantia" w:hAnsi="Constantia" w:cs="Times New Roman (Σώμα CS)"/>
          <w:sz w:val="24"/>
          <w:szCs w:val="24"/>
        </w:rPr>
        <w:t xml:space="preserve"> 3)</w:t>
      </w:r>
      <w:r w:rsidR="00E34A10" w:rsidRPr="00187917">
        <w:rPr>
          <w:rFonts w:ascii="Constantia" w:hAnsi="Constantia" w:cs="Times New Roman (Σώμα CS)"/>
          <w:sz w:val="24"/>
          <w:szCs w:val="24"/>
        </w:rPr>
        <w:t>.</w:t>
      </w:r>
    </w:p>
    <w:bookmarkEnd w:id="100"/>
    <w:p w14:paraId="2B2EC6DD" w14:textId="7B5AA43E" w:rsidR="00F6714E" w:rsidRPr="00054262" w:rsidRDefault="00F6714E" w:rsidP="00705122">
      <w:pPr>
        <w:pStyle w:val="a8"/>
        <w:jc w:val="both"/>
        <w:rPr>
          <w:rFonts w:ascii="Constantia" w:hAnsi="Constantia"/>
          <w:sz w:val="24"/>
          <w:szCs w:val="24"/>
        </w:rPr>
      </w:pPr>
    </w:p>
    <w:p w14:paraId="344245E1" w14:textId="21681825" w:rsidR="009C445E" w:rsidRPr="00E34A10" w:rsidRDefault="009C445E" w:rsidP="00C51417">
      <w:pPr>
        <w:pStyle w:val="a4"/>
        <w:keepNext/>
        <w:ind w:left="284" w:right="425"/>
        <w:jc w:val="center"/>
        <w:rPr>
          <w:rFonts w:ascii="Constantia" w:hAnsi="Constantia"/>
          <w:b/>
          <w:bCs/>
          <w:i w:val="0"/>
          <w:iCs w:val="0"/>
          <w:color w:val="156082" w:themeColor="accent1"/>
          <w:sz w:val="22"/>
          <w:szCs w:val="22"/>
        </w:rPr>
      </w:pPr>
      <w:bookmarkStart w:id="101" w:name="_Toc183971307"/>
      <w:r w:rsidRPr="00E34A10">
        <w:rPr>
          <w:rFonts w:ascii="Constantia" w:hAnsi="Constantia"/>
          <w:b/>
          <w:bCs/>
          <w:i w:val="0"/>
          <w:iCs w:val="0"/>
          <w:color w:val="156082" w:themeColor="accent1"/>
          <w:sz w:val="22"/>
          <w:szCs w:val="22"/>
        </w:rPr>
        <w:lastRenderedPageBreak/>
        <w:t xml:space="preserve">Γράφημα </w:t>
      </w:r>
      <w:r w:rsidRPr="00E34A10">
        <w:rPr>
          <w:rFonts w:ascii="Constantia" w:hAnsi="Constantia"/>
          <w:b/>
          <w:bCs/>
          <w:i w:val="0"/>
          <w:iCs w:val="0"/>
          <w:color w:val="156082" w:themeColor="accent1"/>
          <w:sz w:val="22"/>
          <w:szCs w:val="22"/>
        </w:rPr>
        <w:fldChar w:fldCharType="begin"/>
      </w:r>
      <w:r w:rsidRPr="00E34A10">
        <w:rPr>
          <w:rFonts w:ascii="Constantia" w:hAnsi="Constantia"/>
          <w:b/>
          <w:bCs/>
          <w:i w:val="0"/>
          <w:iCs w:val="0"/>
          <w:color w:val="156082" w:themeColor="accent1"/>
          <w:sz w:val="22"/>
          <w:szCs w:val="22"/>
        </w:rPr>
        <w:instrText xml:space="preserve"> SEQ Γράφημα \* ARABIC </w:instrText>
      </w:r>
      <w:r w:rsidRPr="00E34A10">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19</w:t>
      </w:r>
      <w:r w:rsidRPr="00E34A10">
        <w:rPr>
          <w:rFonts w:ascii="Constantia" w:hAnsi="Constantia"/>
          <w:b/>
          <w:bCs/>
          <w:i w:val="0"/>
          <w:iCs w:val="0"/>
          <w:color w:val="156082" w:themeColor="accent1"/>
          <w:sz w:val="22"/>
          <w:szCs w:val="22"/>
        </w:rPr>
        <w:fldChar w:fldCharType="end"/>
      </w:r>
      <w:r w:rsidRPr="00E34A10">
        <w:rPr>
          <w:rFonts w:ascii="Constantia" w:hAnsi="Constantia"/>
          <w:b/>
          <w:bCs/>
          <w:i w:val="0"/>
          <w:iCs w:val="0"/>
          <w:color w:val="156082" w:themeColor="accent1"/>
          <w:sz w:val="22"/>
          <w:szCs w:val="22"/>
        </w:rPr>
        <w:t>: Βαθμός ικανοποίησης από παραμέτρους σχετικά με την παρεχόμενη νοσοκομειακή περίθαλψη στην κλίμακα από 1 έως 10</w:t>
      </w:r>
      <w:bookmarkEnd w:id="101"/>
    </w:p>
    <w:p w14:paraId="51754AAA" w14:textId="3D14C162" w:rsidR="00267E52" w:rsidRPr="00054262" w:rsidRDefault="00267E52" w:rsidP="001B362A">
      <w:pPr>
        <w:jc w:val="center"/>
        <w:rPr>
          <w:rFonts w:ascii="Constantia" w:hAnsi="Constantia"/>
        </w:rPr>
      </w:pPr>
      <w:r w:rsidRPr="00054262">
        <w:rPr>
          <w:rFonts w:ascii="Constantia" w:hAnsi="Constantia"/>
          <w:noProof/>
        </w:rPr>
        <w:drawing>
          <wp:inline distT="0" distB="0" distL="0" distR="0" wp14:anchorId="604B9DAC" wp14:editId="08C2B411">
            <wp:extent cx="5588244" cy="5736492"/>
            <wp:effectExtent l="0" t="0" r="12700" b="17145"/>
            <wp:docPr id="1052694460" name="Γράφημα 1">
              <a:extLst xmlns:a="http://schemas.openxmlformats.org/drawingml/2006/main">
                <a:ext uri="{FF2B5EF4-FFF2-40B4-BE49-F238E27FC236}">
                  <a16:creationId xmlns:a16="http://schemas.microsoft.com/office/drawing/2014/main" id="{C08E4329-0B4D-A6F4-6742-724A446BB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E36836" w14:textId="35BC3D51" w:rsidR="009C445E" w:rsidRPr="00054262" w:rsidRDefault="009C445E" w:rsidP="00E34A10">
      <w:pPr>
        <w:spacing w:after="0"/>
        <w:ind w:left="142"/>
        <w:rPr>
          <w:rFonts w:ascii="Constantia" w:hAnsi="Constantia"/>
        </w:rPr>
      </w:pPr>
    </w:p>
    <w:p w14:paraId="5DB14169" w14:textId="5BF3C81A" w:rsidR="0057743A" w:rsidRDefault="0067700E" w:rsidP="00790E72">
      <w:pPr>
        <w:spacing w:after="0" w:line="276" w:lineRule="auto"/>
        <w:jc w:val="both"/>
        <w:rPr>
          <w:rFonts w:ascii="Constantia" w:hAnsi="Constantia"/>
          <w:sz w:val="24"/>
          <w:szCs w:val="24"/>
        </w:rPr>
      </w:pPr>
      <w:bookmarkStart w:id="102" w:name="_Hlk183712186"/>
      <w:bookmarkStart w:id="103" w:name="_Hlk183633137"/>
      <w:r w:rsidRPr="00054262">
        <w:rPr>
          <w:rFonts w:ascii="Constantia" w:hAnsi="Constantia"/>
          <w:sz w:val="24"/>
          <w:szCs w:val="24"/>
        </w:rPr>
        <w:t>Ο χρόνος αναμονής στα ΤΕΠ κατέγραψε τις χαμηλότερες βαθμολογίες ικανοποίησης στις περιφέρειες: Αττικής, Βορείου Αιγαίου, Κεντρικής Μακεδονίας.</w:t>
      </w:r>
      <w:r w:rsidR="00790E72">
        <w:rPr>
          <w:rFonts w:ascii="Constantia" w:hAnsi="Constantia"/>
          <w:sz w:val="24"/>
          <w:szCs w:val="24"/>
        </w:rPr>
        <w:t xml:space="preserve"> </w:t>
      </w:r>
      <w:r w:rsidRPr="00054262">
        <w:rPr>
          <w:rFonts w:ascii="Constantia" w:hAnsi="Constantia"/>
          <w:sz w:val="24"/>
          <w:szCs w:val="24"/>
        </w:rPr>
        <w:t xml:space="preserve">Η επάρκεια ιατρικού και νοσηλευτικού προσωπικού κατέγραψε τις χαμηλότερες βαθμολογίες στις περιφέρειες Νοτίου Αιγαίου, Βορείου Αιγαίου και Ανατολικής Μακεδονίας και </w:t>
      </w:r>
      <w:r w:rsidR="00552B61">
        <w:rPr>
          <w:rFonts w:ascii="Constantia" w:hAnsi="Constantia"/>
          <w:sz w:val="24"/>
          <w:szCs w:val="24"/>
        </w:rPr>
        <w:t>Θ</w:t>
      </w:r>
      <w:r w:rsidRPr="00054262">
        <w:rPr>
          <w:rFonts w:ascii="Constantia" w:hAnsi="Constantia"/>
          <w:sz w:val="24"/>
          <w:szCs w:val="24"/>
        </w:rPr>
        <w:t xml:space="preserve">ράκης. </w:t>
      </w:r>
    </w:p>
    <w:bookmarkEnd w:id="102"/>
    <w:p w14:paraId="7C1A8030" w14:textId="77777777" w:rsidR="001868CE" w:rsidRDefault="001868CE" w:rsidP="00E34A10">
      <w:pPr>
        <w:spacing w:after="0"/>
        <w:ind w:left="567" w:right="567"/>
        <w:jc w:val="right"/>
        <w:rPr>
          <w:rFonts w:ascii="Constantia" w:hAnsi="Constantia" w:cs="Arial"/>
          <w:color w:val="3A7C22" w:themeColor="accent6" w:themeShade="BF"/>
          <w:sz w:val="24"/>
          <w:szCs w:val="24"/>
          <w:shd w:val="clear" w:color="auto" w:fill="FFFFFF"/>
        </w:rPr>
      </w:pPr>
    </w:p>
    <w:p w14:paraId="7C17510E" w14:textId="77777777" w:rsidR="0058759A" w:rsidRDefault="0058759A" w:rsidP="001868CE">
      <w:pPr>
        <w:spacing w:after="0"/>
        <w:ind w:left="567" w:right="567"/>
        <w:jc w:val="right"/>
        <w:rPr>
          <w:rFonts w:ascii="Constantia" w:hAnsi="Constantia" w:cs="Arial"/>
          <w:color w:val="3A7C22" w:themeColor="accent6" w:themeShade="BF"/>
          <w:sz w:val="24"/>
          <w:szCs w:val="24"/>
          <w:shd w:val="clear" w:color="auto" w:fill="FFFFFF"/>
        </w:rPr>
      </w:pPr>
    </w:p>
    <w:p w14:paraId="4419AA68" w14:textId="77777777" w:rsidR="0058759A" w:rsidRDefault="0058759A" w:rsidP="001868CE">
      <w:pPr>
        <w:spacing w:after="0"/>
        <w:ind w:left="567" w:right="567"/>
        <w:jc w:val="right"/>
        <w:rPr>
          <w:rFonts w:ascii="Constantia" w:hAnsi="Constantia" w:cs="Arial"/>
          <w:color w:val="3A7C22" w:themeColor="accent6" w:themeShade="BF"/>
          <w:sz w:val="24"/>
          <w:szCs w:val="24"/>
          <w:shd w:val="clear" w:color="auto" w:fill="FFFFFF"/>
        </w:rPr>
      </w:pPr>
    </w:p>
    <w:p w14:paraId="7A257182" w14:textId="77777777" w:rsidR="0058759A" w:rsidRDefault="0058759A" w:rsidP="001868CE">
      <w:pPr>
        <w:spacing w:after="0"/>
        <w:ind w:left="567" w:right="567"/>
        <w:jc w:val="right"/>
        <w:rPr>
          <w:rFonts w:ascii="Constantia" w:hAnsi="Constantia" w:cs="Arial"/>
          <w:color w:val="3A7C22" w:themeColor="accent6" w:themeShade="BF"/>
          <w:sz w:val="24"/>
          <w:szCs w:val="24"/>
          <w:shd w:val="clear" w:color="auto" w:fill="FFFFFF"/>
        </w:rPr>
      </w:pPr>
    </w:p>
    <w:p w14:paraId="62FC8C7B" w14:textId="77777777" w:rsidR="0058759A" w:rsidRDefault="0058759A" w:rsidP="001868CE">
      <w:pPr>
        <w:spacing w:after="0"/>
        <w:ind w:left="567" w:right="567"/>
        <w:jc w:val="right"/>
        <w:rPr>
          <w:rFonts w:ascii="Constantia" w:hAnsi="Constantia" w:cs="Arial"/>
          <w:color w:val="3A7C22" w:themeColor="accent6" w:themeShade="BF"/>
          <w:sz w:val="24"/>
          <w:szCs w:val="24"/>
          <w:shd w:val="clear" w:color="auto" w:fill="FFFFFF"/>
        </w:rPr>
      </w:pPr>
    </w:p>
    <w:p w14:paraId="757CEAB5" w14:textId="0C713FE2" w:rsidR="00897790" w:rsidRPr="00790E72" w:rsidRDefault="007B0794" w:rsidP="007B0794">
      <w:pPr>
        <w:pStyle w:val="3"/>
        <w:rPr>
          <w:rFonts w:ascii="Aptos Display" w:hAnsi="Aptos Display"/>
          <w:color w:val="E97132" w:themeColor="accent2"/>
        </w:rPr>
      </w:pPr>
      <w:bookmarkStart w:id="104" w:name="_Toc183971355"/>
      <w:bookmarkEnd w:id="103"/>
      <w:r w:rsidRPr="00790E72">
        <w:rPr>
          <w:rFonts w:ascii="Aptos Display" w:hAnsi="Aptos Display"/>
          <w:color w:val="E97132" w:themeColor="accent2"/>
        </w:rPr>
        <w:lastRenderedPageBreak/>
        <w:t xml:space="preserve">5.1 Αξιολόγηση εξειδικευμένων παροχών ΕΟΠΥΥ </w:t>
      </w:r>
      <w:r w:rsidR="00D85895">
        <w:rPr>
          <w:rFonts w:ascii="Aptos Display" w:hAnsi="Aptos Display"/>
          <w:color w:val="E97132" w:themeColor="accent2"/>
        </w:rPr>
        <w:t>για άτομα με χρόνιες παθήσεις</w:t>
      </w:r>
      <w:bookmarkEnd w:id="104"/>
      <w:r w:rsidRPr="00790E72">
        <w:rPr>
          <w:rFonts w:ascii="Aptos Display" w:hAnsi="Aptos Display"/>
          <w:color w:val="E97132" w:themeColor="accent2"/>
        </w:rPr>
        <w:t xml:space="preserve"> </w:t>
      </w:r>
    </w:p>
    <w:p w14:paraId="60C3F23A" w14:textId="2AC17A1F" w:rsidR="000F3613" w:rsidRPr="00E34A10" w:rsidRDefault="000F3613" w:rsidP="00E34A10">
      <w:pPr>
        <w:spacing w:after="0" w:line="276" w:lineRule="auto"/>
        <w:jc w:val="both"/>
        <w:rPr>
          <w:rFonts w:ascii="Constantia" w:hAnsi="Constantia"/>
          <w:spacing w:val="-4"/>
          <w:sz w:val="24"/>
          <w:szCs w:val="24"/>
        </w:rPr>
      </w:pPr>
      <w:r w:rsidRPr="00E34A10">
        <w:rPr>
          <w:rFonts w:ascii="Constantia" w:hAnsi="Constantia"/>
          <w:spacing w:val="-4"/>
          <w:sz w:val="24"/>
          <w:szCs w:val="24"/>
        </w:rPr>
        <w:t xml:space="preserve">Αυτή η ενότητα περιλαμβάνει την ανάλυση ερωτήσεων που συμπεριλήφθηκαν στον άξονα </w:t>
      </w:r>
      <w:r w:rsidR="00E34A10" w:rsidRPr="00E34A10">
        <w:rPr>
          <w:rFonts w:ascii="Constantia" w:hAnsi="Constantia"/>
          <w:spacing w:val="-4"/>
          <w:sz w:val="24"/>
          <w:szCs w:val="24"/>
        </w:rPr>
        <w:t xml:space="preserve">«Αξιολόγηση εξειδικευμένων παροχών ΕΟΠΥΥ για </w:t>
      </w:r>
      <w:r w:rsidR="005078FD">
        <w:rPr>
          <w:rFonts w:ascii="Constantia" w:hAnsi="Constantia"/>
          <w:spacing w:val="-4"/>
          <w:sz w:val="24"/>
          <w:szCs w:val="24"/>
        </w:rPr>
        <w:t>άτομα με χρόνιες παθήσεις</w:t>
      </w:r>
      <w:r w:rsidR="00E34A10" w:rsidRPr="00E34A10">
        <w:rPr>
          <w:rFonts w:ascii="Constantia" w:hAnsi="Constantia"/>
          <w:spacing w:val="-4"/>
          <w:sz w:val="24"/>
          <w:szCs w:val="24"/>
        </w:rPr>
        <w:t>»</w:t>
      </w:r>
      <w:r w:rsidRPr="00E34A10">
        <w:rPr>
          <w:rFonts w:ascii="Constantia" w:hAnsi="Constantia"/>
          <w:spacing w:val="-4"/>
          <w:sz w:val="24"/>
          <w:szCs w:val="24"/>
        </w:rPr>
        <w:t>. Τα ερωτήματα απευθύνθηκαν στα άτομα που αντιμετωπίζουν κάποια χρόνια ή/και σπάνια πάθηση η οποία ωστόσο απαιτεί εξειδικευμένες και τακτικές υπηρεσίες ιατρικής φροντίδας, παρακολούθησης ή/και νοσηλείας. Στόχος της παρούσας ενότητας είναι η διερεύνηση της ικανοποίησης των ατόμων που έχουν συστηματικές ανάγκες υγείας όπως οι νεφροπαθείς, τα μεταγγιζόμενα άτομα, οι καρκινοπαθείς, τα άτομα με κυστική ίνω</w:t>
      </w:r>
      <w:r w:rsidR="0031220A">
        <w:rPr>
          <w:rFonts w:ascii="Constantia" w:hAnsi="Constantia"/>
          <w:spacing w:val="-4"/>
          <w:sz w:val="24"/>
          <w:szCs w:val="24"/>
        </w:rPr>
        <w:t>σ</w:t>
      </w:r>
      <w:r w:rsidRPr="00E34A10">
        <w:rPr>
          <w:rFonts w:ascii="Constantia" w:hAnsi="Constantia"/>
          <w:spacing w:val="-4"/>
          <w:sz w:val="24"/>
          <w:szCs w:val="24"/>
        </w:rPr>
        <w:t>η</w:t>
      </w:r>
      <w:r w:rsidR="0031220A">
        <w:rPr>
          <w:rFonts w:ascii="Constantia" w:hAnsi="Constantia"/>
          <w:spacing w:val="-4"/>
          <w:sz w:val="24"/>
          <w:szCs w:val="24"/>
        </w:rPr>
        <w:t>,</w:t>
      </w:r>
      <w:r w:rsidRPr="00E34A10">
        <w:rPr>
          <w:rFonts w:ascii="Constantia" w:hAnsi="Constantia"/>
          <w:spacing w:val="-4"/>
          <w:sz w:val="24"/>
          <w:szCs w:val="24"/>
        </w:rPr>
        <w:t xml:space="preserve"> κ.ά, οι οποίοι χρειάζονται σε τακτική βάση ιατρική φροντίδα/θεραπεία που συνήθως απαιτεί και ολιγόωρη/βραχεία νοσηλεία σε νοσοκομείο (</w:t>
      </w:r>
      <w:r w:rsidR="00DF61EA">
        <w:rPr>
          <w:rFonts w:ascii="Constantia" w:hAnsi="Constantia"/>
          <w:spacing w:val="-4"/>
          <w:sz w:val="24"/>
          <w:szCs w:val="24"/>
        </w:rPr>
        <w:t>α</w:t>
      </w:r>
      <w:r w:rsidRPr="00E34A10">
        <w:rPr>
          <w:rFonts w:ascii="Constantia" w:hAnsi="Constantia"/>
          <w:spacing w:val="-4"/>
          <w:sz w:val="24"/>
          <w:szCs w:val="24"/>
        </w:rPr>
        <w:t xml:space="preserve">ιμοκάθαρση, μεταγγίσεις αίματος, </w:t>
      </w:r>
      <w:r w:rsidR="0031220A" w:rsidRPr="00E34A10">
        <w:rPr>
          <w:rFonts w:ascii="Constantia" w:hAnsi="Constantia"/>
          <w:spacing w:val="-4"/>
          <w:sz w:val="24"/>
          <w:szCs w:val="24"/>
        </w:rPr>
        <w:t>χημειοθεραπείες</w:t>
      </w:r>
      <w:r w:rsidRPr="00E34A10">
        <w:rPr>
          <w:rFonts w:ascii="Constantia" w:hAnsi="Constantia"/>
          <w:spacing w:val="-4"/>
          <w:sz w:val="24"/>
          <w:szCs w:val="24"/>
        </w:rPr>
        <w:t>, εξειδικευμένες ενδοφλέβιες θεραπείες κ.</w:t>
      </w:r>
      <w:r w:rsidR="004D74FE" w:rsidRPr="00E34A10">
        <w:rPr>
          <w:rFonts w:ascii="Constantia" w:hAnsi="Constantia"/>
          <w:spacing w:val="-4"/>
          <w:sz w:val="24"/>
          <w:szCs w:val="24"/>
        </w:rPr>
        <w:t>ά</w:t>
      </w:r>
      <w:r w:rsidRPr="00E34A10">
        <w:rPr>
          <w:rFonts w:ascii="Constantia" w:hAnsi="Constantia"/>
          <w:spacing w:val="-4"/>
          <w:sz w:val="24"/>
          <w:szCs w:val="24"/>
        </w:rPr>
        <w:t xml:space="preserve">.) </w:t>
      </w:r>
    </w:p>
    <w:p w14:paraId="40A87C02" w14:textId="77777777" w:rsidR="00552B61" w:rsidRPr="00E34A10" w:rsidRDefault="00552B61" w:rsidP="00E34A10">
      <w:pPr>
        <w:spacing w:after="0" w:line="276" w:lineRule="auto"/>
        <w:jc w:val="both"/>
        <w:rPr>
          <w:rFonts w:ascii="Constantia" w:hAnsi="Constantia"/>
          <w:spacing w:val="-4"/>
          <w:sz w:val="24"/>
          <w:szCs w:val="24"/>
        </w:rPr>
      </w:pPr>
    </w:p>
    <w:p w14:paraId="54057F35" w14:textId="6645909A" w:rsidR="000F3613" w:rsidRPr="00E34A10" w:rsidRDefault="000F3613" w:rsidP="00E34A10">
      <w:pPr>
        <w:spacing w:after="0" w:line="276" w:lineRule="auto"/>
        <w:jc w:val="both"/>
        <w:rPr>
          <w:rFonts w:ascii="Constantia" w:eastAsia="Times New Roman" w:hAnsi="Constantia" w:cs="Times New Roman"/>
          <w:i/>
          <w:iCs/>
          <w:spacing w:val="-4"/>
          <w:sz w:val="24"/>
          <w:szCs w:val="24"/>
          <w:lang w:eastAsia="el-GR"/>
        </w:rPr>
      </w:pPr>
      <w:r w:rsidRPr="00E34A10">
        <w:rPr>
          <w:rFonts w:ascii="Constantia" w:hAnsi="Constantia"/>
          <w:spacing w:val="-4"/>
          <w:sz w:val="24"/>
          <w:szCs w:val="24"/>
        </w:rPr>
        <w:t xml:space="preserve">Αναλυτικότερα ζητήθηκε από </w:t>
      </w:r>
      <w:r w:rsidR="005078FD">
        <w:rPr>
          <w:rFonts w:ascii="Constantia" w:hAnsi="Constantia"/>
          <w:spacing w:val="-4"/>
          <w:sz w:val="24"/>
          <w:szCs w:val="24"/>
        </w:rPr>
        <w:t>τους/τις</w:t>
      </w:r>
      <w:r w:rsidRPr="00E34A10">
        <w:rPr>
          <w:rFonts w:ascii="Constantia" w:hAnsi="Constantia"/>
          <w:spacing w:val="-4"/>
          <w:sz w:val="24"/>
          <w:szCs w:val="24"/>
        </w:rPr>
        <w:t xml:space="preserve"> συμμετέχοντες</w:t>
      </w:r>
      <w:r w:rsidR="005078FD">
        <w:rPr>
          <w:rFonts w:ascii="Constantia" w:hAnsi="Constantia"/>
          <w:spacing w:val="-4"/>
          <w:sz w:val="24"/>
          <w:szCs w:val="24"/>
        </w:rPr>
        <w:t>/</w:t>
      </w:r>
      <w:proofErr w:type="spellStart"/>
      <w:r w:rsidR="005078FD">
        <w:rPr>
          <w:rFonts w:ascii="Constantia" w:hAnsi="Constantia"/>
          <w:spacing w:val="-4"/>
          <w:sz w:val="24"/>
          <w:szCs w:val="24"/>
        </w:rPr>
        <w:t>ουσες</w:t>
      </w:r>
      <w:proofErr w:type="spellEnd"/>
      <w:r w:rsidRPr="00E34A10">
        <w:rPr>
          <w:rFonts w:ascii="Constantia" w:hAnsi="Constantia"/>
          <w:spacing w:val="-4"/>
          <w:sz w:val="24"/>
          <w:szCs w:val="24"/>
        </w:rPr>
        <w:t xml:space="preserve"> που απάντησαν θετικά σε ερώτηση φίλτρο σχετικά με την ύπαρξη ανάγκης για τακτική ιατρική φροντίδα/θεραπεία να εκφράσουν τον βαθμό ικανοποίησ</w:t>
      </w:r>
      <w:r w:rsidR="003C6627">
        <w:rPr>
          <w:rFonts w:ascii="Constantia" w:hAnsi="Constantia"/>
          <w:spacing w:val="-4"/>
          <w:sz w:val="24"/>
          <w:szCs w:val="24"/>
        </w:rPr>
        <w:t>ή</w:t>
      </w:r>
      <w:r w:rsidRPr="00E34A10">
        <w:rPr>
          <w:rFonts w:ascii="Constantia" w:hAnsi="Constantia"/>
          <w:spacing w:val="-4"/>
          <w:sz w:val="24"/>
          <w:szCs w:val="24"/>
        </w:rPr>
        <w:t xml:space="preserve">ς τους αναφορικά με ορισμένες διαστάσεις </w:t>
      </w:r>
      <w:r w:rsidR="00B3126B" w:rsidRPr="00E34A10">
        <w:rPr>
          <w:rFonts w:ascii="Constantia" w:hAnsi="Constantia"/>
          <w:spacing w:val="-4"/>
          <w:sz w:val="24"/>
          <w:szCs w:val="24"/>
        </w:rPr>
        <w:t xml:space="preserve">των υπηρεσιών φροντίδας που λαμβάνουν. Η αξιολόγηση ζητήθηκε στην κλίμακα </w:t>
      </w:r>
      <w:r w:rsidR="00B3126B" w:rsidRPr="00E34A10">
        <w:rPr>
          <w:rFonts w:ascii="Constantia" w:eastAsia="Times New Roman" w:hAnsi="Constantia" w:cs="Times New Roman"/>
          <w:i/>
          <w:iCs/>
          <w:spacing w:val="-4"/>
          <w:sz w:val="24"/>
          <w:szCs w:val="24"/>
          <w:lang w:eastAsia="el-GR"/>
        </w:rPr>
        <w:t xml:space="preserve">Πολύ ικανοποιημένος/η, Αρκετά ικανοποιημένος/η, Λίγο ικανοποιημένος/η, Καθόλου </w:t>
      </w:r>
      <w:r w:rsidR="00DF61EA" w:rsidRPr="00E34A10">
        <w:rPr>
          <w:rFonts w:ascii="Constantia" w:eastAsia="Times New Roman" w:hAnsi="Constantia" w:cs="Times New Roman"/>
          <w:i/>
          <w:iCs/>
          <w:spacing w:val="-4"/>
          <w:sz w:val="24"/>
          <w:szCs w:val="24"/>
          <w:lang w:eastAsia="el-GR"/>
        </w:rPr>
        <w:t>ικανοποιημένος</w:t>
      </w:r>
      <w:r w:rsidR="00B3126B" w:rsidRPr="00E34A10">
        <w:rPr>
          <w:rFonts w:ascii="Constantia" w:eastAsia="Times New Roman" w:hAnsi="Constantia" w:cs="Times New Roman"/>
          <w:i/>
          <w:iCs/>
          <w:spacing w:val="-4"/>
          <w:sz w:val="24"/>
          <w:szCs w:val="24"/>
          <w:lang w:eastAsia="el-GR"/>
        </w:rPr>
        <w:t>/η, καθώς υπήρχε και η επιλογή ‘δεν αντιμετωπίζω σχετική ανάγκη’.</w:t>
      </w:r>
    </w:p>
    <w:p w14:paraId="0F31AD0A" w14:textId="77777777" w:rsidR="00552B61" w:rsidRPr="00E34A10" w:rsidRDefault="00552B61" w:rsidP="00E34A10">
      <w:pPr>
        <w:spacing w:after="0" w:line="276" w:lineRule="auto"/>
        <w:jc w:val="both"/>
        <w:rPr>
          <w:rFonts w:ascii="Constantia" w:eastAsia="Times New Roman" w:hAnsi="Constantia" w:cs="Times New Roman"/>
          <w:i/>
          <w:iCs/>
          <w:spacing w:val="-4"/>
          <w:sz w:val="24"/>
          <w:szCs w:val="24"/>
          <w:lang w:eastAsia="el-GR"/>
        </w:rPr>
      </w:pPr>
    </w:p>
    <w:p w14:paraId="6D60B41D" w14:textId="7BBFA4B7" w:rsidR="002E08B1" w:rsidRPr="00E34A10" w:rsidRDefault="00E722DC" w:rsidP="00E34A10">
      <w:pPr>
        <w:spacing w:after="0" w:line="276" w:lineRule="auto"/>
        <w:jc w:val="both"/>
        <w:rPr>
          <w:rFonts w:ascii="Constantia" w:hAnsi="Constantia"/>
          <w:spacing w:val="-4"/>
          <w:sz w:val="24"/>
          <w:szCs w:val="24"/>
        </w:rPr>
      </w:pPr>
      <w:r w:rsidRPr="00E34A10">
        <w:rPr>
          <w:rFonts w:ascii="Constantia" w:hAnsi="Constantia"/>
          <w:spacing w:val="-4"/>
          <w:sz w:val="24"/>
          <w:szCs w:val="24"/>
        </w:rPr>
        <w:t xml:space="preserve">Σε όλες τις παραμέτρους που αξιολογήθηκαν </w:t>
      </w:r>
      <w:r w:rsidR="002E08B1" w:rsidRPr="00E34A10">
        <w:rPr>
          <w:rFonts w:ascii="Constantia" w:hAnsi="Constantia"/>
          <w:spacing w:val="-4"/>
          <w:sz w:val="24"/>
          <w:szCs w:val="24"/>
        </w:rPr>
        <w:t>ο βαθμός ικανοποίησης που συγκεντρώνει τις μεγαλύτερες συχνότητες είναι το «λίγο ικανοποιημένος/ικανοποιημένη».</w:t>
      </w:r>
    </w:p>
    <w:p w14:paraId="0BDC35FB" w14:textId="77777777" w:rsidR="00552B61" w:rsidRPr="00E34A10" w:rsidRDefault="00552B61" w:rsidP="00E34A10">
      <w:pPr>
        <w:spacing w:after="0" w:line="276" w:lineRule="auto"/>
        <w:jc w:val="both"/>
        <w:rPr>
          <w:rFonts w:ascii="Constantia" w:hAnsi="Constantia"/>
          <w:spacing w:val="-4"/>
          <w:sz w:val="24"/>
          <w:szCs w:val="24"/>
        </w:rPr>
      </w:pPr>
    </w:p>
    <w:p w14:paraId="323D52F1" w14:textId="79107DE9" w:rsidR="002E08B1" w:rsidRPr="00E34A10" w:rsidRDefault="002E08B1" w:rsidP="00E34A10">
      <w:pPr>
        <w:spacing w:after="0" w:line="276" w:lineRule="auto"/>
        <w:jc w:val="both"/>
        <w:rPr>
          <w:rFonts w:ascii="Constantia" w:hAnsi="Constantia"/>
          <w:spacing w:val="-4"/>
          <w:sz w:val="24"/>
          <w:szCs w:val="24"/>
        </w:rPr>
      </w:pPr>
      <w:bookmarkStart w:id="105" w:name="_Hlk183633165"/>
      <w:r w:rsidRPr="00E34A10">
        <w:rPr>
          <w:rFonts w:ascii="Constantia" w:hAnsi="Constantia"/>
          <w:spacing w:val="-4"/>
          <w:sz w:val="24"/>
          <w:szCs w:val="24"/>
        </w:rPr>
        <w:t xml:space="preserve">Αναφορικά με τη διαθεσιμότητα εξειδικευμένων και οργανωμένων κέντρων διάγνωσης, παρακολούθησης, διαχείρισης και θεραπείας, που να καλύπτουν τις εξειδικευμένες ανάγκες της πάθησης, το γενικό ποσοστό των αρκετά και πολύ ικανοποιημένων υπολογίστηκε σε 38%, και το 62% είναι λίγο ή καθόλου ικανοποιημένοι. </w:t>
      </w:r>
    </w:p>
    <w:p w14:paraId="65AC6B86" w14:textId="77777777" w:rsidR="00552B61" w:rsidRPr="00E34A10" w:rsidRDefault="00552B61" w:rsidP="00E34A10">
      <w:pPr>
        <w:spacing w:after="0" w:line="276" w:lineRule="auto"/>
        <w:jc w:val="both"/>
        <w:rPr>
          <w:rFonts w:ascii="Constantia" w:hAnsi="Constantia"/>
          <w:spacing w:val="-4"/>
          <w:sz w:val="24"/>
          <w:szCs w:val="24"/>
        </w:rPr>
      </w:pPr>
    </w:p>
    <w:bookmarkEnd w:id="105"/>
    <w:p w14:paraId="1FA7AB92" w14:textId="09FE16A9" w:rsidR="00EE530E" w:rsidRPr="00E34A10" w:rsidRDefault="00EE530E" w:rsidP="00E34A10">
      <w:pPr>
        <w:spacing w:after="0" w:line="276" w:lineRule="auto"/>
        <w:jc w:val="both"/>
        <w:rPr>
          <w:rFonts w:ascii="Constantia" w:hAnsi="Constantia"/>
          <w:spacing w:val="-4"/>
          <w:sz w:val="24"/>
          <w:szCs w:val="24"/>
        </w:rPr>
      </w:pPr>
      <w:r w:rsidRPr="00E34A10">
        <w:rPr>
          <w:rFonts w:ascii="Constantia" w:hAnsi="Constantia"/>
          <w:spacing w:val="-4"/>
          <w:sz w:val="24"/>
          <w:szCs w:val="24"/>
        </w:rPr>
        <w:t>Η δυνατότητα πρόσβασης σε σύγχρονες θεραπευτικές προσεγγίσεις και σε ποιοτικό ιατροτεχνολογικό εξοπλισμό</w:t>
      </w:r>
      <w:r w:rsidR="00867E14" w:rsidRPr="00E34A10">
        <w:rPr>
          <w:rFonts w:ascii="Constantia" w:hAnsi="Constantia"/>
          <w:spacing w:val="-4"/>
          <w:sz w:val="24"/>
          <w:szCs w:val="24"/>
        </w:rPr>
        <w:t xml:space="preserve"> </w:t>
      </w:r>
      <w:r w:rsidRPr="00E34A10">
        <w:rPr>
          <w:rFonts w:ascii="Constantia" w:hAnsi="Constantia"/>
          <w:spacing w:val="-4"/>
          <w:sz w:val="24"/>
          <w:szCs w:val="24"/>
        </w:rPr>
        <w:t>σύμφωνα με τα σύγχρονα ιατρικά πρότυπα που αφορούν στην αντιμετώπιση της πάθησης</w:t>
      </w:r>
      <w:r w:rsidR="00867E14" w:rsidRPr="00E34A10">
        <w:rPr>
          <w:rFonts w:ascii="Constantia" w:hAnsi="Constantia"/>
          <w:spacing w:val="-4"/>
          <w:sz w:val="24"/>
          <w:szCs w:val="24"/>
        </w:rPr>
        <w:t>, αποτελεί παράμετρο που συγκέντρωσε ποσοστό ικανοποίησης (πολύ/αρκετά) 35,5% και λίγο και καθόλου ικανοποιημένοι είναι το 64,5% των συμμετεχόντων</w:t>
      </w:r>
      <w:r w:rsidR="005078FD">
        <w:rPr>
          <w:rFonts w:ascii="Constantia" w:hAnsi="Constantia"/>
          <w:spacing w:val="-4"/>
          <w:sz w:val="24"/>
          <w:szCs w:val="24"/>
        </w:rPr>
        <w:t>/ουσών.</w:t>
      </w:r>
      <w:r w:rsidR="00867E14" w:rsidRPr="00E34A10">
        <w:rPr>
          <w:rFonts w:ascii="Constantia" w:hAnsi="Constantia"/>
          <w:spacing w:val="-4"/>
          <w:sz w:val="24"/>
          <w:szCs w:val="24"/>
        </w:rPr>
        <w:t xml:space="preserve"> </w:t>
      </w:r>
    </w:p>
    <w:p w14:paraId="1DA5CC95" w14:textId="77777777" w:rsidR="00552B61" w:rsidRPr="00E34A10" w:rsidRDefault="00552B61" w:rsidP="00E34A10">
      <w:pPr>
        <w:spacing w:after="0" w:line="276" w:lineRule="auto"/>
        <w:jc w:val="both"/>
        <w:rPr>
          <w:rFonts w:ascii="Constantia" w:hAnsi="Constantia"/>
          <w:spacing w:val="-4"/>
          <w:sz w:val="24"/>
          <w:szCs w:val="24"/>
        </w:rPr>
      </w:pPr>
    </w:p>
    <w:p w14:paraId="5289953E" w14:textId="08BB5AD2" w:rsidR="00EE530E" w:rsidRPr="00E34A10" w:rsidRDefault="00867E14" w:rsidP="00E34A10">
      <w:pPr>
        <w:spacing w:after="0" w:line="276" w:lineRule="auto"/>
        <w:jc w:val="both"/>
        <w:rPr>
          <w:rFonts w:ascii="Constantia" w:hAnsi="Constantia"/>
          <w:spacing w:val="-4"/>
          <w:sz w:val="24"/>
          <w:szCs w:val="24"/>
        </w:rPr>
      </w:pPr>
      <w:r w:rsidRPr="00E34A10">
        <w:rPr>
          <w:rFonts w:ascii="Constantia" w:hAnsi="Constantia"/>
          <w:spacing w:val="-4"/>
          <w:sz w:val="24"/>
          <w:szCs w:val="24"/>
        </w:rPr>
        <w:t>Παρόμοια εικόνα καταγράφεται ως προς την αξιολόγηση της δυνατότητας να λάβουν αναγκαία φροντίδα σε επείγουσες ή έκτακτες καταστάσεις (π.χ. λοιμώξεις, επιπλοκές) που συνδέονται με τη πάθηση, από το εξειδικευμένο κέντρο/μονάδα στο οποίο παρακολουθούνται (πολύ/αρκετά: 36,1%, λίγο/καθόλου:63,9%).</w:t>
      </w:r>
    </w:p>
    <w:p w14:paraId="6E868C45" w14:textId="77777777" w:rsidR="00552B61" w:rsidRPr="00E34A10" w:rsidRDefault="00552B61" w:rsidP="00E34A10">
      <w:pPr>
        <w:spacing w:after="0" w:line="276" w:lineRule="auto"/>
        <w:jc w:val="both"/>
        <w:rPr>
          <w:rFonts w:ascii="Constantia" w:hAnsi="Constantia"/>
          <w:spacing w:val="-4"/>
          <w:sz w:val="24"/>
          <w:szCs w:val="24"/>
        </w:rPr>
      </w:pPr>
    </w:p>
    <w:p w14:paraId="6807796B" w14:textId="6BFF1D6B" w:rsidR="00C8553E" w:rsidRPr="00E34A10" w:rsidRDefault="00C8553E" w:rsidP="00E34A10">
      <w:pPr>
        <w:spacing w:after="0" w:line="276" w:lineRule="auto"/>
        <w:jc w:val="both"/>
        <w:rPr>
          <w:rFonts w:ascii="Constantia" w:hAnsi="Constantia"/>
          <w:spacing w:val="-4"/>
          <w:sz w:val="24"/>
          <w:szCs w:val="24"/>
        </w:rPr>
      </w:pPr>
      <w:r w:rsidRPr="00E34A10">
        <w:rPr>
          <w:rFonts w:ascii="Constantia" w:hAnsi="Constantia"/>
          <w:spacing w:val="-4"/>
          <w:sz w:val="24"/>
          <w:szCs w:val="24"/>
        </w:rPr>
        <w:lastRenderedPageBreak/>
        <w:t>Αναφορικά με την «έγκαιρη πρόσβαση στις αναγκαίες διαγνωστικές εξετάσεις για την παρακολούθηση της πάθησ</w:t>
      </w:r>
      <w:r w:rsidR="004D74FE" w:rsidRPr="00E34A10">
        <w:rPr>
          <w:rFonts w:ascii="Constantia" w:hAnsi="Constantia"/>
          <w:spacing w:val="-4"/>
          <w:sz w:val="24"/>
          <w:szCs w:val="24"/>
        </w:rPr>
        <w:t>η</w:t>
      </w:r>
      <w:r w:rsidRPr="00E34A10">
        <w:rPr>
          <w:rFonts w:ascii="Constantia" w:hAnsi="Constantia"/>
          <w:spacing w:val="-4"/>
          <w:sz w:val="24"/>
          <w:szCs w:val="24"/>
        </w:rPr>
        <w:t>ς», το 38,5% είναι αρκετά και πολύ ικανοποιημένο, και το 61,5% «καθόλου» και «λίγο».</w:t>
      </w:r>
    </w:p>
    <w:p w14:paraId="774874BE" w14:textId="77777777" w:rsidR="00552B61" w:rsidRPr="00E34A10" w:rsidRDefault="00552B61" w:rsidP="00E34A10">
      <w:pPr>
        <w:spacing w:after="0" w:line="276" w:lineRule="auto"/>
        <w:jc w:val="both"/>
        <w:rPr>
          <w:rFonts w:ascii="Constantia" w:hAnsi="Constantia"/>
          <w:spacing w:val="-4"/>
          <w:sz w:val="24"/>
          <w:szCs w:val="24"/>
        </w:rPr>
      </w:pPr>
    </w:p>
    <w:p w14:paraId="2E424918" w14:textId="148D8904" w:rsidR="0021070B" w:rsidRPr="00E34A10" w:rsidRDefault="0021070B" w:rsidP="00E34A10">
      <w:pPr>
        <w:spacing w:after="0" w:line="276" w:lineRule="auto"/>
        <w:jc w:val="both"/>
        <w:rPr>
          <w:rFonts w:ascii="Constantia" w:hAnsi="Constantia" w:cs="Times New Roman (Σώμα CS)"/>
          <w:spacing w:val="-4"/>
          <w:sz w:val="24"/>
          <w:szCs w:val="24"/>
        </w:rPr>
      </w:pPr>
      <w:r w:rsidRPr="00E34A10">
        <w:rPr>
          <w:rFonts w:ascii="Constantia" w:hAnsi="Constantia" w:cs="Times New Roman (Σώμα CS)"/>
          <w:spacing w:val="-4"/>
          <w:sz w:val="24"/>
          <w:szCs w:val="24"/>
        </w:rPr>
        <w:t xml:space="preserve">Η δυνατότητα να υποβάλλονται στη </w:t>
      </w:r>
      <w:r w:rsidR="00C8553E" w:rsidRPr="00E34A10">
        <w:rPr>
          <w:rFonts w:ascii="Constantia" w:hAnsi="Constantia" w:cs="Times New Roman (Σώμα CS)"/>
          <w:spacing w:val="-4"/>
          <w:sz w:val="24"/>
          <w:szCs w:val="24"/>
        </w:rPr>
        <w:t xml:space="preserve">τακτική </w:t>
      </w:r>
      <w:r w:rsidRPr="00E34A10">
        <w:rPr>
          <w:rFonts w:ascii="Constantia" w:hAnsi="Constantia" w:cs="Times New Roman (Σώμα CS)"/>
          <w:spacing w:val="-4"/>
          <w:sz w:val="24"/>
          <w:szCs w:val="24"/>
        </w:rPr>
        <w:t>θεραπεία/φροντίδα που χρειάζονται έγκαιρα και χωρίς καθυστερήσεις συγκεντρώνει ικανοποιημένους χρόνιους πάσχοντες σε ποσοστό 42,7% και μη ικανοποιημένους (λίγο/καθόλου) σε ποσοστό 57,3%.</w:t>
      </w:r>
    </w:p>
    <w:p w14:paraId="4264542F" w14:textId="77777777" w:rsidR="00552B61" w:rsidRPr="00E34A10" w:rsidRDefault="00552B61" w:rsidP="00E34A10">
      <w:pPr>
        <w:spacing w:after="0" w:line="276" w:lineRule="auto"/>
        <w:jc w:val="both"/>
        <w:rPr>
          <w:rFonts w:ascii="Constantia" w:hAnsi="Constantia" w:cs="Times New Roman (Σώμα CS)"/>
          <w:spacing w:val="-4"/>
          <w:sz w:val="24"/>
          <w:szCs w:val="24"/>
        </w:rPr>
      </w:pPr>
    </w:p>
    <w:p w14:paraId="44F9DE44" w14:textId="1ACEFBC2" w:rsidR="0021070B" w:rsidRPr="00DF61EA" w:rsidRDefault="00B110AE" w:rsidP="00E34A10">
      <w:pPr>
        <w:spacing w:after="0" w:line="276" w:lineRule="auto"/>
        <w:jc w:val="both"/>
        <w:rPr>
          <w:rFonts w:ascii="Constantia" w:hAnsi="Constantia" w:cs="Times New Roman (Σώμα CS)"/>
          <w:sz w:val="24"/>
          <w:szCs w:val="24"/>
        </w:rPr>
      </w:pPr>
      <w:r w:rsidRPr="00DF61EA">
        <w:rPr>
          <w:rFonts w:ascii="Constantia" w:hAnsi="Constantia" w:cs="Times New Roman (Σώμα CS)"/>
          <w:sz w:val="24"/>
          <w:szCs w:val="24"/>
        </w:rPr>
        <w:t>Το περιβάλλον και οι συνθήκες παραμονής στην ημερήσια/ βραχεία νοσηλεία αξιολογούν θετικά οι 4 στους 10 συμμετέχοντες με συστηματικές ανάγκες ιατρικής φροντίδας.</w:t>
      </w:r>
    </w:p>
    <w:p w14:paraId="41AA4619" w14:textId="77777777" w:rsidR="00552B61" w:rsidRPr="00E34A10" w:rsidRDefault="00552B61" w:rsidP="00E34A10">
      <w:pPr>
        <w:spacing w:after="0" w:line="276" w:lineRule="auto"/>
        <w:jc w:val="both"/>
        <w:rPr>
          <w:rFonts w:ascii="Constantia" w:hAnsi="Constantia"/>
          <w:spacing w:val="-4"/>
          <w:sz w:val="24"/>
          <w:szCs w:val="24"/>
        </w:rPr>
      </w:pPr>
    </w:p>
    <w:p w14:paraId="534464BD" w14:textId="7E4BC182" w:rsidR="00C51417" w:rsidRDefault="00D56FDD" w:rsidP="00DF61EA">
      <w:pPr>
        <w:spacing w:after="0" w:line="276" w:lineRule="auto"/>
        <w:jc w:val="both"/>
        <w:rPr>
          <w:rFonts w:ascii="Constantia" w:hAnsi="Constantia"/>
          <w:spacing w:val="-4"/>
          <w:sz w:val="24"/>
          <w:szCs w:val="24"/>
        </w:rPr>
      </w:pPr>
      <w:r w:rsidRPr="00E34A10">
        <w:rPr>
          <w:rFonts w:ascii="Constantia" w:hAnsi="Constantia"/>
          <w:spacing w:val="-4"/>
          <w:sz w:val="24"/>
          <w:szCs w:val="24"/>
        </w:rPr>
        <w:t xml:space="preserve">Η «επάρκεια του νοσηλευτικού προσωπικού και την παρεχόμενη φροντίδα» κρίνεται καθόλου ή λίγο ικανοποιητική από το 64% των </w:t>
      </w:r>
      <w:proofErr w:type="spellStart"/>
      <w:r w:rsidRPr="00E34A10">
        <w:rPr>
          <w:rFonts w:ascii="Constantia" w:hAnsi="Constantia"/>
          <w:spacing w:val="-4"/>
          <w:sz w:val="24"/>
          <w:szCs w:val="24"/>
        </w:rPr>
        <w:t>απαντησάντων</w:t>
      </w:r>
      <w:proofErr w:type="spellEnd"/>
      <w:r w:rsidRPr="00E34A10">
        <w:rPr>
          <w:rFonts w:ascii="Constantia" w:hAnsi="Constantia"/>
          <w:spacing w:val="-4"/>
          <w:sz w:val="24"/>
          <w:szCs w:val="24"/>
        </w:rPr>
        <w:t>, ενώ η</w:t>
      </w:r>
      <w:r w:rsidR="0021070B" w:rsidRPr="00E34A10">
        <w:rPr>
          <w:rFonts w:ascii="Constantia" w:hAnsi="Constantia"/>
          <w:spacing w:val="-4"/>
          <w:sz w:val="24"/>
          <w:szCs w:val="24"/>
        </w:rPr>
        <w:t xml:space="preserve"> «ποιότητα σίτισης κατά τη νοσηλεία, καταλληλότητα διατροφής σύμφωνα με την πάθηση»</w:t>
      </w:r>
      <w:r w:rsidR="00867E14" w:rsidRPr="00E34A10">
        <w:rPr>
          <w:rFonts w:ascii="Constantia" w:hAnsi="Constantia"/>
          <w:spacing w:val="-4"/>
          <w:sz w:val="24"/>
          <w:szCs w:val="24"/>
        </w:rPr>
        <w:t xml:space="preserve"> </w:t>
      </w:r>
      <w:r w:rsidRPr="00E34A10">
        <w:rPr>
          <w:rFonts w:ascii="Constantia" w:hAnsi="Constantia"/>
          <w:spacing w:val="-4"/>
          <w:sz w:val="24"/>
          <w:szCs w:val="24"/>
        </w:rPr>
        <w:t xml:space="preserve">συγκεντρώνει ποσοστό μη ικανοποιημένων 68%. </w:t>
      </w:r>
    </w:p>
    <w:p w14:paraId="1872F66F" w14:textId="77777777" w:rsidR="0031220A" w:rsidRDefault="0031220A" w:rsidP="00E34A10">
      <w:pPr>
        <w:spacing w:after="0" w:line="276" w:lineRule="auto"/>
        <w:jc w:val="both"/>
        <w:rPr>
          <w:rFonts w:ascii="Constantia" w:hAnsi="Constantia"/>
          <w:spacing w:val="-4"/>
          <w:sz w:val="24"/>
          <w:szCs w:val="24"/>
        </w:rPr>
      </w:pPr>
    </w:p>
    <w:p w14:paraId="6AFF34E5" w14:textId="77777777" w:rsidR="0031220A" w:rsidRDefault="0031220A" w:rsidP="00E34A10">
      <w:pPr>
        <w:spacing w:after="0" w:line="276" w:lineRule="auto"/>
        <w:jc w:val="both"/>
        <w:rPr>
          <w:rFonts w:ascii="Constantia" w:hAnsi="Constantia"/>
          <w:spacing w:val="-4"/>
          <w:sz w:val="24"/>
          <w:szCs w:val="24"/>
        </w:rPr>
      </w:pPr>
    </w:p>
    <w:p w14:paraId="33EED0BA" w14:textId="77777777" w:rsidR="0031220A" w:rsidRDefault="0031220A" w:rsidP="00E34A10">
      <w:pPr>
        <w:spacing w:after="0" w:line="276" w:lineRule="auto"/>
        <w:jc w:val="both"/>
        <w:rPr>
          <w:rFonts w:ascii="Constantia" w:hAnsi="Constantia"/>
          <w:spacing w:val="-4"/>
          <w:sz w:val="24"/>
          <w:szCs w:val="24"/>
        </w:rPr>
      </w:pPr>
    </w:p>
    <w:p w14:paraId="46616181" w14:textId="77777777" w:rsidR="0031220A" w:rsidRDefault="0031220A" w:rsidP="00E34A10">
      <w:pPr>
        <w:spacing w:after="0" w:line="276" w:lineRule="auto"/>
        <w:jc w:val="both"/>
        <w:rPr>
          <w:rFonts w:ascii="Constantia" w:hAnsi="Constantia"/>
          <w:spacing w:val="-4"/>
          <w:sz w:val="24"/>
          <w:szCs w:val="24"/>
        </w:rPr>
      </w:pPr>
    </w:p>
    <w:p w14:paraId="416B7953" w14:textId="77777777" w:rsidR="0031220A" w:rsidRDefault="0031220A" w:rsidP="00E34A10">
      <w:pPr>
        <w:spacing w:after="0" w:line="276" w:lineRule="auto"/>
        <w:jc w:val="both"/>
        <w:rPr>
          <w:rFonts w:ascii="Constantia" w:hAnsi="Constantia"/>
          <w:spacing w:val="-4"/>
          <w:sz w:val="24"/>
          <w:szCs w:val="24"/>
        </w:rPr>
      </w:pPr>
    </w:p>
    <w:p w14:paraId="2F00FE31" w14:textId="77777777" w:rsidR="0031220A" w:rsidRDefault="0031220A" w:rsidP="00E34A10">
      <w:pPr>
        <w:spacing w:after="0" w:line="276" w:lineRule="auto"/>
        <w:jc w:val="both"/>
        <w:rPr>
          <w:rFonts w:ascii="Constantia" w:hAnsi="Constantia"/>
          <w:spacing w:val="-4"/>
          <w:sz w:val="24"/>
          <w:szCs w:val="24"/>
        </w:rPr>
      </w:pPr>
    </w:p>
    <w:p w14:paraId="12FB03B0" w14:textId="77777777" w:rsidR="0031220A" w:rsidRDefault="0031220A" w:rsidP="00E34A10">
      <w:pPr>
        <w:spacing w:after="0" w:line="276" w:lineRule="auto"/>
        <w:jc w:val="both"/>
        <w:rPr>
          <w:rFonts w:ascii="Constantia" w:hAnsi="Constantia"/>
          <w:spacing w:val="-4"/>
          <w:sz w:val="24"/>
          <w:szCs w:val="24"/>
        </w:rPr>
      </w:pPr>
    </w:p>
    <w:p w14:paraId="3CD9DA3F" w14:textId="77777777" w:rsidR="0031220A" w:rsidRDefault="0031220A" w:rsidP="00E34A10">
      <w:pPr>
        <w:spacing w:after="0" w:line="276" w:lineRule="auto"/>
        <w:jc w:val="both"/>
        <w:rPr>
          <w:rFonts w:ascii="Constantia" w:hAnsi="Constantia"/>
          <w:spacing w:val="-4"/>
          <w:sz w:val="24"/>
          <w:szCs w:val="24"/>
        </w:rPr>
      </w:pPr>
    </w:p>
    <w:p w14:paraId="02FF8B79" w14:textId="77777777" w:rsidR="0031220A" w:rsidRDefault="0031220A" w:rsidP="00E34A10">
      <w:pPr>
        <w:spacing w:after="0" w:line="276" w:lineRule="auto"/>
        <w:jc w:val="both"/>
        <w:rPr>
          <w:rFonts w:ascii="Constantia" w:hAnsi="Constantia"/>
          <w:spacing w:val="-4"/>
          <w:sz w:val="24"/>
          <w:szCs w:val="24"/>
        </w:rPr>
      </w:pPr>
    </w:p>
    <w:p w14:paraId="7E8284F6" w14:textId="77777777" w:rsidR="0031220A" w:rsidRDefault="0031220A" w:rsidP="00E34A10">
      <w:pPr>
        <w:spacing w:after="0" w:line="276" w:lineRule="auto"/>
        <w:jc w:val="both"/>
        <w:rPr>
          <w:rFonts w:ascii="Constantia" w:hAnsi="Constantia"/>
          <w:spacing w:val="-4"/>
          <w:sz w:val="24"/>
          <w:szCs w:val="24"/>
        </w:rPr>
      </w:pPr>
    </w:p>
    <w:p w14:paraId="0C04C1EE" w14:textId="77777777" w:rsidR="0031220A" w:rsidRDefault="0031220A" w:rsidP="00E34A10">
      <w:pPr>
        <w:spacing w:after="0" w:line="276" w:lineRule="auto"/>
        <w:jc w:val="both"/>
        <w:rPr>
          <w:rFonts w:ascii="Constantia" w:hAnsi="Constantia"/>
          <w:spacing w:val="-4"/>
          <w:sz w:val="24"/>
          <w:szCs w:val="24"/>
        </w:rPr>
      </w:pPr>
    </w:p>
    <w:p w14:paraId="1DD6F7AF" w14:textId="77777777" w:rsidR="0031220A" w:rsidRDefault="0031220A" w:rsidP="00E34A10">
      <w:pPr>
        <w:spacing w:after="0" w:line="276" w:lineRule="auto"/>
        <w:jc w:val="both"/>
        <w:rPr>
          <w:rFonts w:ascii="Constantia" w:hAnsi="Constantia"/>
          <w:spacing w:val="-4"/>
          <w:sz w:val="24"/>
          <w:szCs w:val="24"/>
        </w:rPr>
      </w:pPr>
    </w:p>
    <w:p w14:paraId="2EF05971" w14:textId="77777777" w:rsidR="0031220A" w:rsidRDefault="0031220A" w:rsidP="00E34A10">
      <w:pPr>
        <w:spacing w:after="0" w:line="276" w:lineRule="auto"/>
        <w:jc w:val="both"/>
        <w:rPr>
          <w:rFonts w:ascii="Constantia" w:hAnsi="Constantia"/>
          <w:spacing w:val="-4"/>
          <w:sz w:val="24"/>
          <w:szCs w:val="24"/>
        </w:rPr>
      </w:pPr>
    </w:p>
    <w:p w14:paraId="122D1BBF" w14:textId="77777777" w:rsidR="0031220A" w:rsidRDefault="0031220A" w:rsidP="00E34A10">
      <w:pPr>
        <w:spacing w:after="0" w:line="276" w:lineRule="auto"/>
        <w:jc w:val="both"/>
        <w:rPr>
          <w:rFonts w:ascii="Constantia" w:hAnsi="Constantia"/>
          <w:spacing w:val="-4"/>
          <w:sz w:val="24"/>
          <w:szCs w:val="24"/>
        </w:rPr>
      </w:pPr>
    </w:p>
    <w:p w14:paraId="55620E2D" w14:textId="77777777" w:rsidR="0031220A" w:rsidRDefault="0031220A" w:rsidP="00E34A10">
      <w:pPr>
        <w:spacing w:after="0" w:line="276" w:lineRule="auto"/>
        <w:jc w:val="both"/>
        <w:rPr>
          <w:rFonts w:ascii="Constantia" w:hAnsi="Constantia"/>
          <w:spacing w:val="-4"/>
          <w:sz w:val="24"/>
          <w:szCs w:val="24"/>
        </w:rPr>
      </w:pPr>
    </w:p>
    <w:p w14:paraId="3C821D2D" w14:textId="77777777" w:rsidR="0031220A" w:rsidRDefault="0031220A" w:rsidP="00E34A10">
      <w:pPr>
        <w:spacing w:after="0" w:line="276" w:lineRule="auto"/>
        <w:jc w:val="both"/>
        <w:rPr>
          <w:rFonts w:ascii="Constantia" w:hAnsi="Constantia"/>
          <w:spacing w:val="-4"/>
          <w:sz w:val="24"/>
          <w:szCs w:val="24"/>
        </w:rPr>
      </w:pPr>
    </w:p>
    <w:p w14:paraId="0D17CE57" w14:textId="77777777" w:rsidR="0031220A" w:rsidRDefault="0031220A" w:rsidP="00E34A10">
      <w:pPr>
        <w:spacing w:after="0" w:line="276" w:lineRule="auto"/>
        <w:jc w:val="both"/>
        <w:rPr>
          <w:rFonts w:ascii="Constantia" w:hAnsi="Constantia"/>
          <w:spacing w:val="-4"/>
          <w:sz w:val="24"/>
          <w:szCs w:val="24"/>
        </w:rPr>
      </w:pPr>
    </w:p>
    <w:p w14:paraId="511EEB3C" w14:textId="77777777" w:rsidR="0031220A" w:rsidRDefault="0031220A" w:rsidP="00E34A10">
      <w:pPr>
        <w:spacing w:after="0" w:line="276" w:lineRule="auto"/>
        <w:jc w:val="both"/>
        <w:rPr>
          <w:rFonts w:ascii="Constantia" w:hAnsi="Constantia"/>
          <w:spacing w:val="-4"/>
          <w:sz w:val="24"/>
          <w:szCs w:val="24"/>
        </w:rPr>
      </w:pPr>
    </w:p>
    <w:p w14:paraId="08372EBD" w14:textId="77777777" w:rsidR="0031220A" w:rsidRDefault="0031220A" w:rsidP="00E34A10">
      <w:pPr>
        <w:spacing w:after="0" w:line="276" w:lineRule="auto"/>
        <w:jc w:val="both"/>
        <w:rPr>
          <w:rFonts w:ascii="Constantia" w:hAnsi="Constantia"/>
          <w:spacing w:val="-4"/>
          <w:sz w:val="24"/>
          <w:szCs w:val="24"/>
        </w:rPr>
      </w:pPr>
    </w:p>
    <w:p w14:paraId="111268CE" w14:textId="77777777" w:rsidR="0031220A" w:rsidRDefault="0031220A" w:rsidP="00E34A10">
      <w:pPr>
        <w:spacing w:after="0" w:line="276" w:lineRule="auto"/>
        <w:jc w:val="both"/>
        <w:rPr>
          <w:rFonts w:ascii="Constantia" w:hAnsi="Constantia"/>
          <w:spacing w:val="-4"/>
          <w:sz w:val="24"/>
          <w:szCs w:val="24"/>
        </w:rPr>
      </w:pPr>
    </w:p>
    <w:p w14:paraId="098F2CD2" w14:textId="77777777" w:rsidR="0031220A" w:rsidRDefault="0031220A" w:rsidP="00E34A10">
      <w:pPr>
        <w:spacing w:after="0" w:line="276" w:lineRule="auto"/>
        <w:jc w:val="both"/>
        <w:rPr>
          <w:rFonts w:ascii="Constantia" w:hAnsi="Constantia"/>
          <w:spacing w:val="-4"/>
          <w:sz w:val="24"/>
          <w:szCs w:val="24"/>
        </w:rPr>
      </w:pPr>
    </w:p>
    <w:p w14:paraId="140CBE64" w14:textId="77777777" w:rsidR="0031220A" w:rsidRDefault="0031220A" w:rsidP="00E34A10">
      <w:pPr>
        <w:spacing w:after="0" w:line="276" w:lineRule="auto"/>
        <w:jc w:val="both"/>
        <w:rPr>
          <w:rFonts w:ascii="Constantia" w:hAnsi="Constantia"/>
          <w:spacing w:val="-4"/>
          <w:sz w:val="24"/>
          <w:szCs w:val="24"/>
        </w:rPr>
      </w:pPr>
    </w:p>
    <w:p w14:paraId="7B5590A8" w14:textId="77777777" w:rsidR="0031220A" w:rsidRDefault="0031220A" w:rsidP="00E34A10">
      <w:pPr>
        <w:spacing w:after="0" w:line="276" w:lineRule="auto"/>
        <w:jc w:val="both"/>
        <w:rPr>
          <w:rFonts w:ascii="Constantia" w:hAnsi="Constantia"/>
          <w:spacing w:val="-4"/>
          <w:sz w:val="24"/>
          <w:szCs w:val="24"/>
        </w:rPr>
      </w:pPr>
    </w:p>
    <w:p w14:paraId="126B4C34" w14:textId="77777777" w:rsidR="0031220A" w:rsidRPr="00E34A10" w:rsidRDefault="0031220A" w:rsidP="00E34A10">
      <w:pPr>
        <w:spacing w:after="0" w:line="276" w:lineRule="auto"/>
        <w:jc w:val="both"/>
        <w:rPr>
          <w:rFonts w:ascii="Constantia" w:hAnsi="Constantia"/>
          <w:spacing w:val="-4"/>
          <w:sz w:val="24"/>
          <w:szCs w:val="24"/>
        </w:rPr>
      </w:pPr>
    </w:p>
    <w:p w14:paraId="5B4C4680" w14:textId="77777777" w:rsidR="00552B61" w:rsidRPr="003607EF" w:rsidRDefault="00552B61" w:rsidP="00552B61">
      <w:pPr>
        <w:spacing w:after="0"/>
        <w:jc w:val="both"/>
        <w:rPr>
          <w:rFonts w:ascii="Constantia" w:hAnsi="Constantia"/>
          <w:sz w:val="24"/>
          <w:szCs w:val="24"/>
        </w:rPr>
      </w:pPr>
    </w:p>
    <w:p w14:paraId="76C3C97E" w14:textId="0BCF7D49" w:rsidR="00EB7BBC" w:rsidRPr="00C51417" w:rsidRDefault="00897790" w:rsidP="00C51417">
      <w:pPr>
        <w:pStyle w:val="a4"/>
        <w:keepNext/>
        <w:ind w:left="284" w:right="-142"/>
        <w:jc w:val="center"/>
        <w:rPr>
          <w:rFonts w:ascii="Constantia" w:hAnsi="Constantia"/>
          <w:b/>
          <w:bCs/>
          <w:i w:val="0"/>
          <w:iCs w:val="0"/>
          <w:color w:val="156082" w:themeColor="accent1"/>
        </w:rPr>
      </w:pPr>
      <w:bookmarkStart w:id="106" w:name="_Toc183971308"/>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20</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xml:space="preserve">: </w:t>
      </w:r>
      <w:r w:rsidR="00E722DC" w:rsidRPr="00C51417">
        <w:rPr>
          <w:rFonts w:ascii="Constantia" w:hAnsi="Constantia"/>
          <w:b/>
          <w:bCs/>
          <w:i w:val="0"/>
          <w:iCs w:val="0"/>
          <w:color w:val="156082" w:themeColor="accent1"/>
          <w:sz w:val="22"/>
          <w:szCs w:val="22"/>
        </w:rPr>
        <w:t xml:space="preserve">Ικανοποίηση </w:t>
      </w:r>
      <w:r w:rsidRPr="00C51417">
        <w:rPr>
          <w:rFonts w:ascii="Constantia" w:hAnsi="Constantia"/>
          <w:b/>
          <w:bCs/>
          <w:i w:val="0"/>
          <w:iCs w:val="0"/>
          <w:color w:val="156082" w:themeColor="accent1"/>
          <w:sz w:val="22"/>
          <w:szCs w:val="22"/>
        </w:rPr>
        <w:t xml:space="preserve">ατόμων που αντιμετωπίζουν κάποια χρόνια ή/και σπάνια πάθηση </w:t>
      </w:r>
      <w:r w:rsidR="00F00848">
        <w:rPr>
          <w:rFonts w:ascii="Constantia" w:hAnsi="Constantia"/>
          <w:b/>
          <w:bCs/>
          <w:i w:val="0"/>
          <w:iCs w:val="0"/>
          <w:color w:val="156082" w:themeColor="accent1"/>
          <w:sz w:val="22"/>
          <w:szCs w:val="22"/>
        </w:rPr>
        <w:t>που</w:t>
      </w:r>
      <w:r w:rsidRPr="00C51417">
        <w:rPr>
          <w:rFonts w:ascii="Constantia" w:hAnsi="Constantia"/>
          <w:b/>
          <w:bCs/>
          <w:i w:val="0"/>
          <w:iCs w:val="0"/>
          <w:color w:val="156082" w:themeColor="accent1"/>
          <w:sz w:val="22"/>
          <w:szCs w:val="22"/>
        </w:rPr>
        <w:t xml:space="preserve"> απαιτεί εξειδικευμένες και τακτικές</w:t>
      </w:r>
      <w:r w:rsidR="00E722DC" w:rsidRPr="00C51417">
        <w:rPr>
          <w:rFonts w:ascii="Constantia" w:hAnsi="Constantia"/>
          <w:b/>
          <w:bCs/>
          <w:i w:val="0"/>
          <w:iCs w:val="0"/>
          <w:color w:val="156082" w:themeColor="accent1"/>
          <w:sz w:val="22"/>
          <w:szCs w:val="22"/>
        </w:rPr>
        <w:t xml:space="preserve"> </w:t>
      </w:r>
      <w:r w:rsidRPr="00C51417">
        <w:rPr>
          <w:rFonts w:ascii="Constantia" w:hAnsi="Constantia"/>
          <w:b/>
          <w:bCs/>
          <w:i w:val="0"/>
          <w:iCs w:val="0"/>
          <w:color w:val="156082" w:themeColor="accent1"/>
          <w:sz w:val="22"/>
          <w:szCs w:val="22"/>
        </w:rPr>
        <w:t>υπηρεσίες φροντίδας, από τις εξειδικευμένες παροχές σύμφωνα με τις ανάγκες της πάθησής</w:t>
      </w:r>
      <w:r w:rsidR="00B107C7" w:rsidRPr="00C51417">
        <w:rPr>
          <w:rFonts w:ascii="Constantia" w:hAnsi="Constantia"/>
          <w:b/>
          <w:bCs/>
          <w:i w:val="0"/>
          <w:iCs w:val="0"/>
          <w:color w:val="156082" w:themeColor="accent1"/>
          <w:sz w:val="22"/>
          <w:szCs w:val="22"/>
        </w:rPr>
        <w:t xml:space="preserve"> τους</w:t>
      </w:r>
      <w:bookmarkEnd w:id="106"/>
    </w:p>
    <w:p w14:paraId="0F16B948" w14:textId="51A3EB9B" w:rsidR="00810067" w:rsidRPr="00054262" w:rsidRDefault="00E722DC" w:rsidP="001B362A">
      <w:pPr>
        <w:pStyle w:val="a4"/>
        <w:keepNext/>
        <w:ind w:left="-142" w:right="-142"/>
        <w:jc w:val="center"/>
        <w:rPr>
          <w:rFonts w:ascii="Constantia" w:hAnsi="Constantia"/>
          <w:sz w:val="24"/>
          <w:szCs w:val="24"/>
        </w:rPr>
      </w:pPr>
      <w:r w:rsidRPr="00054262">
        <w:rPr>
          <w:rFonts w:ascii="Constantia" w:hAnsi="Constantia"/>
          <w:noProof/>
        </w:rPr>
        <w:drawing>
          <wp:inline distT="0" distB="0" distL="0" distR="0" wp14:anchorId="18927566" wp14:editId="3CC610CB">
            <wp:extent cx="5885704" cy="4770755"/>
            <wp:effectExtent l="0" t="0" r="7620" b="17145"/>
            <wp:docPr id="1914669201" name="Γράφημα 1">
              <a:extLst xmlns:a="http://schemas.openxmlformats.org/drawingml/2006/main">
                <a:ext uri="{FF2B5EF4-FFF2-40B4-BE49-F238E27FC236}">
                  <a16:creationId xmlns:a16="http://schemas.microsoft.com/office/drawing/2014/main" id="{885402B8-CAC0-819C-FD90-B622B889BD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F51E8F1" w14:textId="728D2155" w:rsidR="00867E14" w:rsidRDefault="00867E14" w:rsidP="00E34A10">
      <w:pPr>
        <w:spacing w:after="0" w:line="276" w:lineRule="auto"/>
        <w:jc w:val="both"/>
        <w:rPr>
          <w:rFonts w:ascii="Constantia" w:hAnsi="Constantia"/>
          <w:sz w:val="24"/>
          <w:szCs w:val="24"/>
        </w:rPr>
      </w:pPr>
      <w:bookmarkStart w:id="107" w:name="_Hlk183633223"/>
      <w:r w:rsidRPr="00054262">
        <w:rPr>
          <w:rFonts w:ascii="Constantia" w:hAnsi="Constantia"/>
          <w:sz w:val="24"/>
          <w:szCs w:val="24"/>
        </w:rPr>
        <w:t xml:space="preserve">Σχετικά καλύτερη </w:t>
      </w:r>
      <w:r w:rsidR="00D56FDD" w:rsidRPr="00054262">
        <w:rPr>
          <w:rFonts w:ascii="Constantia" w:hAnsi="Constantia"/>
          <w:sz w:val="24"/>
          <w:szCs w:val="24"/>
        </w:rPr>
        <w:t xml:space="preserve">από τη γενική </w:t>
      </w:r>
      <w:r w:rsidRPr="00054262">
        <w:rPr>
          <w:rFonts w:ascii="Constantia" w:hAnsi="Constantia"/>
          <w:sz w:val="24"/>
          <w:szCs w:val="24"/>
        </w:rPr>
        <w:t>εικόνα</w:t>
      </w:r>
      <w:r w:rsidR="00D56FDD" w:rsidRPr="00054262">
        <w:rPr>
          <w:rFonts w:ascii="Constantia" w:hAnsi="Constantia"/>
          <w:sz w:val="24"/>
          <w:szCs w:val="24"/>
        </w:rPr>
        <w:t>,</w:t>
      </w:r>
      <w:r w:rsidRPr="00054262">
        <w:rPr>
          <w:rFonts w:ascii="Constantia" w:hAnsi="Constantia"/>
          <w:sz w:val="24"/>
          <w:szCs w:val="24"/>
        </w:rPr>
        <w:t xml:space="preserve"> καταγράφεται στους πάσχοντες με αιματολογικά νοσήματα και στους νεφροπαθείς</w:t>
      </w:r>
      <w:r w:rsidR="00D56FDD" w:rsidRPr="00054262">
        <w:rPr>
          <w:rFonts w:ascii="Constantia" w:hAnsi="Constantia"/>
          <w:sz w:val="24"/>
          <w:szCs w:val="24"/>
        </w:rPr>
        <w:t>. Στις τελευταίες θέσ</w:t>
      </w:r>
      <w:r w:rsidR="004D74FE">
        <w:rPr>
          <w:rFonts w:ascii="Constantia" w:hAnsi="Constantia"/>
          <w:sz w:val="24"/>
          <w:szCs w:val="24"/>
        </w:rPr>
        <w:t>ει</w:t>
      </w:r>
      <w:r w:rsidR="00D56FDD" w:rsidRPr="00054262">
        <w:rPr>
          <w:rFonts w:ascii="Constantia" w:hAnsi="Constantia"/>
          <w:sz w:val="24"/>
          <w:szCs w:val="24"/>
        </w:rPr>
        <w:t xml:space="preserve">ς της κλίμακας ικανοποίησης αναφορικά με τις παραμέτρους που εξετάστηκαν στην παρούσα ενότητα τοποθετούνται τα άτομα </w:t>
      </w:r>
      <w:r w:rsidRPr="00054262">
        <w:rPr>
          <w:rFonts w:ascii="Constantia" w:hAnsi="Constantia"/>
          <w:sz w:val="24"/>
          <w:szCs w:val="24"/>
        </w:rPr>
        <w:t xml:space="preserve">νοητική αναπηρία, </w:t>
      </w:r>
      <w:r w:rsidR="00C56D33" w:rsidRPr="00054262">
        <w:rPr>
          <w:rFonts w:ascii="Constantia" w:hAnsi="Constantia"/>
          <w:sz w:val="24"/>
          <w:szCs w:val="24"/>
        </w:rPr>
        <w:t xml:space="preserve">σπάνιες παθήσεις, εγκεφαλική παράλυση, παθήσεις του αναπνευστικού και </w:t>
      </w:r>
      <w:proofErr w:type="spellStart"/>
      <w:r w:rsidR="00DF61EA">
        <w:rPr>
          <w:rFonts w:ascii="Constantia" w:hAnsi="Constantia"/>
          <w:sz w:val="24"/>
          <w:szCs w:val="24"/>
        </w:rPr>
        <w:t>ν</w:t>
      </w:r>
      <w:r w:rsidRPr="00054262">
        <w:rPr>
          <w:rFonts w:ascii="Constantia" w:hAnsi="Constantia"/>
          <w:sz w:val="24"/>
          <w:szCs w:val="24"/>
        </w:rPr>
        <w:t>ευρομυϊκές</w:t>
      </w:r>
      <w:proofErr w:type="spellEnd"/>
      <w:r w:rsidRPr="00054262">
        <w:rPr>
          <w:rFonts w:ascii="Constantia" w:hAnsi="Constantia"/>
          <w:sz w:val="24"/>
          <w:szCs w:val="24"/>
        </w:rPr>
        <w:t xml:space="preserve"> </w:t>
      </w:r>
      <w:r w:rsidR="00DF61EA">
        <w:rPr>
          <w:rFonts w:ascii="Constantia" w:hAnsi="Constantia"/>
          <w:sz w:val="24"/>
          <w:szCs w:val="24"/>
        </w:rPr>
        <w:t>π</w:t>
      </w:r>
      <w:r w:rsidRPr="00054262">
        <w:rPr>
          <w:rFonts w:ascii="Constantia" w:hAnsi="Constantia"/>
          <w:sz w:val="24"/>
          <w:szCs w:val="24"/>
        </w:rPr>
        <w:t>αθήσεις</w:t>
      </w:r>
      <w:r w:rsidR="00C56D33" w:rsidRPr="00054262">
        <w:rPr>
          <w:rFonts w:ascii="Constantia" w:hAnsi="Constantia"/>
          <w:sz w:val="24"/>
          <w:szCs w:val="24"/>
        </w:rPr>
        <w:t>.</w:t>
      </w:r>
    </w:p>
    <w:p w14:paraId="60B170D0" w14:textId="77777777" w:rsidR="00E34A10" w:rsidRPr="00054262" w:rsidRDefault="00E34A10" w:rsidP="00E34A10">
      <w:pPr>
        <w:spacing w:after="0" w:line="276" w:lineRule="auto"/>
        <w:jc w:val="both"/>
        <w:rPr>
          <w:rFonts w:ascii="Constantia" w:hAnsi="Constantia"/>
          <w:sz w:val="24"/>
          <w:szCs w:val="24"/>
        </w:rPr>
      </w:pPr>
    </w:p>
    <w:p w14:paraId="007F65E1" w14:textId="1AFF6510" w:rsidR="009E3067" w:rsidRDefault="009E3067" w:rsidP="00E34A10">
      <w:pPr>
        <w:spacing w:after="0" w:line="276" w:lineRule="auto"/>
        <w:jc w:val="both"/>
        <w:rPr>
          <w:rFonts w:ascii="Constantia" w:hAnsi="Constantia"/>
          <w:sz w:val="24"/>
          <w:szCs w:val="24"/>
        </w:rPr>
      </w:pPr>
      <w:r w:rsidRPr="00054262">
        <w:rPr>
          <w:rFonts w:ascii="Constantia" w:hAnsi="Constantia"/>
          <w:sz w:val="24"/>
          <w:szCs w:val="24"/>
        </w:rPr>
        <w:t>Σημειώνεται ότι οι πάσχοντες και τα άτομα με αναπηρία με συστηματικές ανάγκες υγειονομικής φροντίδας καταγράφουν και τα υψηλότερα ποσοστά ανικανοποίητων αναγκών υγείας σε ιατρικές εξετάσεις και θεραπείες, διαγνωστικές εξετάσεις, φάρμακα κ.</w:t>
      </w:r>
      <w:r w:rsidR="004D74FE">
        <w:rPr>
          <w:rFonts w:ascii="Constantia" w:hAnsi="Constantia"/>
          <w:sz w:val="24"/>
          <w:szCs w:val="24"/>
        </w:rPr>
        <w:t>ά</w:t>
      </w:r>
      <w:r w:rsidRPr="00054262">
        <w:rPr>
          <w:rFonts w:ascii="Constantia" w:hAnsi="Constantia"/>
          <w:sz w:val="24"/>
          <w:szCs w:val="24"/>
        </w:rPr>
        <w:t xml:space="preserve">. </w:t>
      </w:r>
    </w:p>
    <w:p w14:paraId="6EC55F20" w14:textId="77777777" w:rsidR="00E34A10" w:rsidRPr="00054262" w:rsidRDefault="00E34A10" w:rsidP="00E34A10">
      <w:pPr>
        <w:spacing w:after="0" w:line="276" w:lineRule="auto"/>
        <w:jc w:val="both"/>
        <w:rPr>
          <w:rFonts w:ascii="Constantia" w:hAnsi="Constantia"/>
          <w:sz w:val="24"/>
          <w:szCs w:val="24"/>
        </w:rPr>
      </w:pPr>
    </w:p>
    <w:p w14:paraId="43F293D0" w14:textId="2925CDD3" w:rsidR="009B4393" w:rsidRPr="00AA2EC5" w:rsidRDefault="000524DD" w:rsidP="000524DD">
      <w:pPr>
        <w:pStyle w:val="4"/>
        <w:rPr>
          <w:rFonts w:ascii="Aptos Display" w:hAnsi="Aptos Display"/>
          <w:color w:val="A02B93" w:themeColor="accent5"/>
          <w:sz w:val="24"/>
          <w:szCs w:val="24"/>
        </w:rPr>
      </w:pPr>
      <w:bookmarkStart w:id="108" w:name="_Hlk183633327"/>
      <w:bookmarkEnd w:id="107"/>
      <w:r w:rsidRPr="00AA2EC5">
        <w:rPr>
          <w:rFonts w:ascii="Aptos Display" w:hAnsi="Aptos Display"/>
          <w:color w:val="A02B93" w:themeColor="accent5"/>
          <w:sz w:val="24"/>
          <w:szCs w:val="24"/>
        </w:rPr>
        <w:t xml:space="preserve">5.1.1 </w:t>
      </w:r>
      <w:r w:rsidR="00FA4744" w:rsidRPr="00AA2EC5">
        <w:rPr>
          <w:rFonts w:ascii="Aptos Display" w:hAnsi="Aptos Display"/>
          <w:color w:val="A02B93" w:themeColor="accent5"/>
          <w:sz w:val="24"/>
          <w:szCs w:val="24"/>
        </w:rPr>
        <w:t xml:space="preserve">Πρωτοβάθμια Περίθαλψη </w:t>
      </w:r>
    </w:p>
    <w:p w14:paraId="14C5B9E8" w14:textId="04D21722" w:rsidR="00343F8B" w:rsidRPr="00E34A10" w:rsidRDefault="0036366A" w:rsidP="00E34A10">
      <w:pPr>
        <w:spacing w:after="0" w:line="276" w:lineRule="auto"/>
        <w:jc w:val="both"/>
        <w:rPr>
          <w:rFonts w:ascii="Constantia" w:eastAsia="Times New Roman" w:hAnsi="Constantia" w:cs="Calibri (Σώμα)"/>
          <w:spacing w:val="-4"/>
          <w:sz w:val="24"/>
          <w:szCs w:val="24"/>
          <w:lang w:eastAsia="el-GR"/>
        </w:rPr>
      </w:pPr>
      <w:r w:rsidRPr="00E34A10">
        <w:rPr>
          <w:rFonts w:ascii="Constantia" w:eastAsia="Times New Roman" w:hAnsi="Constantia" w:cs="Calibri (Σώμα)"/>
          <w:spacing w:val="-4"/>
          <w:sz w:val="24"/>
          <w:szCs w:val="24"/>
          <w:lang w:eastAsia="el-GR"/>
        </w:rPr>
        <w:t>Το 71,1% των συμμετεχόντων</w:t>
      </w:r>
      <w:r w:rsidR="005078FD">
        <w:rPr>
          <w:rFonts w:ascii="Constantia" w:eastAsia="Times New Roman" w:hAnsi="Constantia" w:cs="Calibri (Σώμα)"/>
          <w:spacing w:val="-4"/>
          <w:sz w:val="24"/>
          <w:szCs w:val="24"/>
          <w:lang w:eastAsia="el-GR"/>
        </w:rPr>
        <w:t>/ουσών</w:t>
      </w:r>
      <w:r w:rsidRPr="00E34A10">
        <w:rPr>
          <w:rFonts w:ascii="Constantia" w:eastAsia="Times New Roman" w:hAnsi="Constantia" w:cs="Calibri (Σώμα)"/>
          <w:spacing w:val="-4"/>
          <w:sz w:val="24"/>
          <w:szCs w:val="24"/>
          <w:lang w:eastAsia="el-GR"/>
        </w:rPr>
        <w:t xml:space="preserve"> στην έρευνα δηλώνουν ότι έχουν υπαχθεί στο θεσμό του προσωπικού/οικογενειακού γιατρού, </w:t>
      </w:r>
      <w:r w:rsidR="009B4393" w:rsidRPr="00E34A10">
        <w:rPr>
          <w:rFonts w:ascii="Constantia" w:eastAsia="Times New Roman" w:hAnsi="Constantia" w:cs="Calibri (Σώμα)"/>
          <w:spacing w:val="-4"/>
          <w:sz w:val="24"/>
          <w:szCs w:val="24"/>
          <w:lang w:eastAsia="el-GR"/>
        </w:rPr>
        <w:t xml:space="preserve">ενώ </w:t>
      </w:r>
      <w:r w:rsidRPr="00E34A10">
        <w:rPr>
          <w:rFonts w:ascii="Constantia" w:eastAsia="Times New Roman" w:hAnsi="Constantia" w:cs="Calibri (Σώμα)"/>
          <w:spacing w:val="-4"/>
          <w:sz w:val="24"/>
          <w:szCs w:val="24"/>
          <w:lang w:eastAsia="el-GR"/>
        </w:rPr>
        <w:t>δεν έχει υπαχθεί το 28,2%.</w:t>
      </w:r>
      <w:r w:rsidR="00343F8B" w:rsidRPr="00E34A10">
        <w:rPr>
          <w:rFonts w:ascii="Constantia" w:eastAsia="Times New Roman" w:hAnsi="Constantia" w:cs="Calibri (Σώμα)"/>
          <w:spacing w:val="-4"/>
          <w:sz w:val="24"/>
          <w:szCs w:val="24"/>
          <w:lang w:eastAsia="el-GR"/>
        </w:rPr>
        <w:t xml:space="preserve"> Σημαντικό εύρημα όμως είναι </w:t>
      </w:r>
      <w:r w:rsidR="00C1067A" w:rsidRPr="00E34A10">
        <w:rPr>
          <w:rFonts w:ascii="Constantia" w:eastAsia="Times New Roman" w:hAnsi="Constantia" w:cs="Calibri (Σώμα)"/>
          <w:spacing w:val="-4"/>
          <w:sz w:val="24"/>
          <w:szCs w:val="24"/>
          <w:lang w:eastAsia="el-GR"/>
        </w:rPr>
        <w:t xml:space="preserve">σε ορισμένες κατηγορίες αναπηρίας η κατανομή αυτή </w:t>
      </w:r>
      <w:r w:rsidR="00C1067A" w:rsidRPr="00E34A10">
        <w:rPr>
          <w:rFonts w:ascii="Constantia" w:eastAsia="Times New Roman" w:hAnsi="Constantia" w:cs="Calibri (Σώμα)"/>
          <w:spacing w:val="-4"/>
          <w:sz w:val="24"/>
          <w:szCs w:val="24"/>
          <w:lang w:eastAsia="el-GR"/>
        </w:rPr>
        <w:lastRenderedPageBreak/>
        <w:t xml:space="preserve">διαφοροποιείται. Ειδικότερα, σχεδόν τα μισά άτομα </w:t>
      </w:r>
      <w:r w:rsidR="00343F8B" w:rsidRPr="00E34A10">
        <w:rPr>
          <w:rFonts w:ascii="Constantia" w:eastAsia="Times New Roman" w:hAnsi="Constantia" w:cs="Calibri (Σώμα)"/>
          <w:spacing w:val="-4"/>
          <w:sz w:val="24"/>
          <w:szCs w:val="24"/>
          <w:lang w:eastAsia="el-GR"/>
        </w:rPr>
        <w:t xml:space="preserve">με εγκεφαλική παράλυση </w:t>
      </w:r>
      <w:r w:rsidR="00C1067A" w:rsidRPr="00E34A10">
        <w:rPr>
          <w:rFonts w:ascii="Constantia" w:eastAsia="Times New Roman" w:hAnsi="Constantia" w:cs="Calibri (Σώμα)"/>
          <w:spacing w:val="-4"/>
          <w:sz w:val="24"/>
          <w:szCs w:val="24"/>
          <w:lang w:eastAsia="el-GR"/>
        </w:rPr>
        <w:t xml:space="preserve">(45,6%) </w:t>
      </w:r>
      <w:r w:rsidR="00343F8B" w:rsidRPr="00E34A10">
        <w:rPr>
          <w:rFonts w:ascii="Constantia" w:eastAsia="Times New Roman" w:hAnsi="Constantia" w:cs="Calibri (Σώμα)"/>
          <w:spacing w:val="-4"/>
          <w:sz w:val="24"/>
          <w:szCs w:val="24"/>
          <w:lang w:eastAsia="el-GR"/>
        </w:rPr>
        <w:t>και το 36% των ατόμων με νοητική αναπηρία δεν έχουν υπαχθεί στον θεσμό.</w:t>
      </w:r>
    </w:p>
    <w:bookmarkEnd w:id="108"/>
    <w:p w14:paraId="48664A1E" w14:textId="77777777" w:rsidR="00C1067A" w:rsidRPr="00054262" w:rsidRDefault="00C1067A" w:rsidP="00C1067A">
      <w:pPr>
        <w:rPr>
          <w:rFonts w:ascii="Constantia" w:hAnsi="Constantia"/>
        </w:rPr>
      </w:pPr>
    </w:p>
    <w:p w14:paraId="17363139" w14:textId="72A473D4" w:rsidR="00C1067A" w:rsidRPr="00C51417" w:rsidRDefault="00C1067A" w:rsidP="00C51417">
      <w:pPr>
        <w:pStyle w:val="a4"/>
        <w:keepNext/>
        <w:ind w:left="426" w:right="425"/>
        <w:jc w:val="center"/>
        <w:rPr>
          <w:rFonts w:ascii="Constantia" w:hAnsi="Constantia"/>
          <w:b/>
          <w:bCs/>
          <w:i w:val="0"/>
          <w:iCs w:val="0"/>
          <w:color w:val="156082" w:themeColor="accent1"/>
          <w:sz w:val="22"/>
          <w:szCs w:val="22"/>
        </w:rPr>
      </w:pPr>
      <w:bookmarkStart w:id="109" w:name="_Toc183971309"/>
      <w:r w:rsidRPr="00C51417">
        <w:rPr>
          <w:rFonts w:ascii="Constantia" w:hAnsi="Constantia"/>
          <w:b/>
          <w:bCs/>
          <w:i w:val="0"/>
          <w:iCs w:val="0"/>
          <w:color w:val="156082" w:themeColor="accent1"/>
          <w:sz w:val="22"/>
          <w:szCs w:val="22"/>
        </w:rPr>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21</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xml:space="preserve">: </w:t>
      </w:r>
      <w:r w:rsidR="00A175DD">
        <w:rPr>
          <w:rFonts w:ascii="Constantia" w:hAnsi="Constantia"/>
          <w:b/>
          <w:bCs/>
          <w:i w:val="0"/>
          <w:iCs w:val="0"/>
          <w:color w:val="156082" w:themeColor="accent1"/>
          <w:sz w:val="22"/>
          <w:szCs w:val="22"/>
        </w:rPr>
        <w:t xml:space="preserve">Ποσοστό ατόμων με αναπηρία/χρόνια/σπάνια πάθηση που </w:t>
      </w:r>
      <w:r w:rsidRPr="00C51417">
        <w:rPr>
          <w:rFonts w:ascii="Constantia" w:hAnsi="Constantia"/>
          <w:b/>
          <w:bCs/>
          <w:i w:val="0"/>
          <w:iCs w:val="0"/>
          <w:color w:val="156082" w:themeColor="accent1"/>
          <w:sz w:val="22"/>
          <w:szCs w:val="22"/>
        </w:rPr>
        <w:t>έχουν υπαχθεί στο θεσμό του προσωπικού</w:t>
      </w:r>
      <w:r w:rsidR="00A175DD">
        <w:rPr>
          <w:rFonts w:ascii="Constantia" w:hAnsi="Constantia"/>
          <w:b/>
          <w:bCs/>
          <w:i w:val="0"/>
          <w:iCs w:val="0"/>
          <w:color w:val="156082" w:themeColor="accent1"/>
          <w:sz w:val="22"/>
          <w:szCs w:val="22"/>
        </w:rPr>
        <w:t>/οικογενειακού</w:t>
      </w:r>
      <w:r w:rsidRPr="00C51417">
        <w:rPr>
          <w:rFonts w:ascii="Constantia" w:hAnsi="Constantia"/>
          <w:b/>
          <w:bCs/>
          <w:i w:val="0"/>
          <w:iCs w:val="0"/>
          <w:color w:val="156082" w:themeColor="accent1"/>
          <w:sz w:val="22"/>
          <w:szCs w:val="22"/>
        </w:rPr>
        <w:t xml:space="preserve"> γιατρού</w:t>
      </w:r>
      <w:bookmarkEnd w:id="109"/>
    </w:p>
    <w:p w14:paraId="67DAAC27" w14:textId="36308159" w:rsidR="00C1067A" w:rsidRPr="00C74723" w:rsidRDefault="00C1067A" w:rsidP="00C74723">
      <w:pPr>
        <w:ind w:left="284"/>
        <w:rPr>
          <w:rFonts w:ascii="Constantia" w:hAnsi="Constantia"/>
        </w:rPr>
      </w:pPr>
      <w:r w:rsidRPr="00054262">
        <w:rPr>
          <w:rFonts w:ascii="Constantia" w:hAnsi="Constantia"/>
          <w:noProof/>
        </w:rPr>
        <w:drawing>
          <wp:inline distT="0" distB="0" distL="0" distR="0" wp14:anchorId="4B0B3F8A" wp14:editId="115B4C9A">
            <wp:extent cx="5024755" cy="2727325"/>
            <wp:effectExtent l="0" t="0" r="17145" b="15875"/>
            <wp:docPr id="350587219" name="Γράφημα 1">
              <a:extLst xmlns:a="http://schemas.openxmlformats.org/drawingml/2006/main">
                <a:ext uri="{FF2B5EF4-FFF2-40B4-BE49-F238E27FC236}">
                  <a16:creationId xmlns:a16="http://schemas.microsoft.com/office/drawing/2014/main" id="{D2B9303F-F74F-76B8-69D1-06EB32330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59DCED" w14:textId="77777777" w:rsidR="00DF61EA" w:rsidRDefault="00DF61EA" w:rsidP="00DF61EA">
      <w:pPr>
        <w:spacing w:after="0"/>
        <w:jc w:val="both"/>
        <w:rPr>
          <w:rFonts w:ascii="Constantia" w:eastAsiaTheme="majorEastAsia" w:hAnsi="Constantia" w:cstheme="majorBidi"/>
          <w:i/>
          <w:iCs/>
          <w:color w:val="215E99" w:themeColor="text2" w:themeTint="BF"/>
          <w:sz w:val="24"/>
          <w:szCs w:val="24"/>
        </w:rPr>
      </w:pPr>
    </w:p>
    <w:p w14:paraId="07007EFE" w14:textId="29419766" w:rsidR="00AF4A67" w:rsidRPr="00DF61EA" w:rsidRDefault="00C81A01" w:rsidP="00DF61EA">
      <w:pPr>
        <w:spacing w:after="0"/>
        <w:jc w:val="both"/>
        <w:rPr>
          <w:rFonts w:ascii="Constantia" w:eastAsiaTheme="majorEastAsia" w:hAnsi="Constantia" w:cstheme="majorBidi"/>
          <w:i/>
          <w:iCs/>
          <w:color w:val="215E99" w:themeColor="text2" w:themeTint="BF"/>
          <w:sz w:val="24"/>
          <w:szCs w:val="24"/>
        </w:rPr>
      </w:pPr>
      <w:r w:rsidRPr="00DF61EA">
        <w:rPr>
          <w:rFonts w:ascii="Constantia" w:eastAsiaTheme="majorEastAsia" w:hAnsi="Constantia" w:cstheme="majorBidi"/>
          <w:i/>
          <w:iCs/>
          <w:color w:val="215E99" w:themeColor="text2" w:themeTint="BF"/>
          <w:sz w:val="24"/>
          <w:szCs w:val="24"/>
        </w:rPr>
        <w:t xml:space="preserve">Οι εμπειρίες των ατόμων με αναπηρία, χρόνιες και σπάνιες παθήσεις με τον οικογενειακό/προσωπικό γιατρό </w:t>
      </w:r>
    </w:p>
    <w:p w14:paraId="2F3B15EB" w14:textId="5F359FCC" w:rsidR="00C81A01" w:rsidRPr="0031220A" w:rsidRDefault="00C81A01" w:rsidP="00FA4744">
      <w:pPr>
        <w:rPr>
          <w:rFonts w:ascii="Constantia" w:hAnsi="Constantia"/>
          <w:sz w:val="24"/>
          <w:szCs w:val="24"/>
        </w:rPr>
      </w:pPr>
      <w:r w:rsidRPr="0031220A">
        <w:rPr>
          <w:rFonts w:ascii="Constantia" w:hAnsi="Constantia"/>
          <w:b/>
          <w:bCs/>
          <w:sz w:val="24"/>
          <w:szCs w:val="24"/>
        </w:rPr>
        <w:t xml:space="preserve"> </w:t>
      </w:r>
      <w:r w:rsidRPr="0031220A">
        <w:rPr>
          <w:rFonts w:ascii="Constantia" w:hAnsi="Constantia"/>
          <w:sz w:val="24"/>
          <w:szCs w:val="24"/>
        </w:rPr>
        <w:t>Οι συμμετέχοντες</w:t>
      </w:r>
      <w:r w:rsidR="00DF61EA">
        <w:rPr>
          <w:rFonts w:ascii="Constantia" w:hAnsi="Constantia"/>
          <w:sz w:val="24"/>
          <w:szCs w:val="24"/>
        </w:rPr>
        <w:t>/</w:t>
      </w:r>
      <w:proofErr w:type="spellStart"/>
      <w:r w:rsidR="00DF61EA">
        <w:rPr>
          <w:rFonts w:ascii="Constantia" w:hAnsi="Constantia"/>
          <w:sz w:val="24"/>
          <w:szCs w:val="24"/>
        </w:rPr>
        <w:t>ουσες</w:t>
      </w:r>
      <w:proofErr w:type="spellEnd"/>
      <w:r w:rsidRPr="0031220A">
        <w:rPr>
          <w:rFonts w:ascii="Constantia" w:hAnsi="Constantia"/>
          <w:sz w:val="24"/>
          <w:szCs w:val="24"/>
        </w:rPr>
        <w:t xml:space="preserve"> αναφέρθηκαν και στις πρώτες εμπειρίες του από το νέο θεσμό του οικογενειακού/προσωπικού ιατρού. </w:t>
      </w:r>
    </w:p>
    <w:p w14:paraId="30F3E1DE" w14:textId="467AB4E9" w:rsidR="00C81A01" w:rsidRPr="0031220A" w:rsidRDefault="00C81A01" w:rsidP="00AA2EC5">
      <w:pPr>
        <w:spacing w:after="0" w:line="240" w:lineRule="auto"/>
        <w:ind w:left="567" w:right="567"/>
        <w:jc w:val="both"/>
        <w:rPr>
          <w:rFonts w:ascii="Constantia" w:hAnsi="Constantia"/>
          <w:color w:val="404040" w:themeColor="text1" w:themeTint="BF"/>
          <w:sz w:val="24"/>
          <w:szCs w:val="24"/>
        </w:rPr>
      </w:pPr>
      <w:r w:rsidRPr="0031220A">
        <w:rPr>
          <w:rFonts w:ascii="Constantia" w:hAnsi="Constantia"/>
          <w:color w:val="404040" w:themeColor="text1" w:themeTint="BF"/>
          <w:sz w:val="24"/>
          <w:szCs w:val="24"/>
        </w:rPr>
        <w:t xml:space="preserve">Ως ανασφάλιστη, θα έπρεπε ο οικογενειακός γιατρός να μπορεί να </w:t>
      </w:r>
      <w:proofErr w:type="spellStart"/>
      <w:r w:rsidRPr="0031220A">
        <w:rPr>
          <w:rFonts w:ascii="Constantia" w:hAnsi="Constantia"/>
          <w:color w:val="404040" w:themeColor="text1" w:themeTint="BF"/>
          <w:sz w:val="24"/>
          <w:szCs w:val="24"/>
        </w:rPr>
        <w:t>συνταγογραφεί</w:t>
      </w:r>
      <w:proofErr w:type="spellEnd"/>
      <w:r w:rsidRPr="0031220A">
        <w:rPr>
          <w:rFonts w:ascii="Constantia" w:hAnsi="Constantia"/>
          <w:color w:val="404040" w:themeColor="text1" w:themeTint="BF"/>
          <w:sz w:val="24"/>
          <w:szCs w:val="24"/>
        </w:rPr>
        <w:t xml:space="preserve"> φάρμακα και διαγνωστικές εξετάσεις. </w:t>
      </w:r>
    </w:p>
    <w:p w14:paraId="613B533D" w14:textId="7D1F4017" w:rsidR="007A63F0" w:rsidRPr="0031220A" w:rsidRDefault="007A63F0" w:rsidP="007A63F0">
      <w:pPr>
        <w:spacing w:after="0" w:line="240" w:lineRule="auto"/>
        <w:ind w:left="567" w:right="567"/>
        <w:jc w:val="right"/>
        <w:rPr>
          <w:rFonts w:ascii="Constantia" w:hAnsi="Constantia"/>
          <w:color w:val="404040" w:themeColor="text1" w:themeTint="BF"/>
          <w:sz w:val="24"/>
          <w:szCs w:val="24"/>
        </w:rPr>
      </w:pPr>
      <w:r w:rsidRPr="0031220A">
        <w:rPr>
          <w:rFonts w:ascii="Constantia" w:hAnsi="Constantia"/>
          <w:color w:val="404040" w:themeColor="text1" w:themeTint="BF"/>
          <w:sz w:val="24"/>
          <w:szCs w:val="24"/>
        </w:rPr>
        <w:t>[</w:t>
      </w:r>
      <w:r w:rsidRPr="0031220A">
        <w:rPr>
          <w:rFonts w:ascii="Constantia" w:hAnsi="Constantia"/>
          <w:i/>
          <w:iCs/>
          <w:color w:val="404040" w:themeColor="text1" w:themeTint="BF"/>
          <w:sz w:val="24"/>
          <w:szCs w:val="24"/>
        </w:rPr>
        <w:t>Γυναίκα</w:t>
      </w:r>
      <w:r w:rsidR="0031220A" w:rsidRPr="0031220A">
        <w:rPr>
          <w:rFonts w:ascii="Constantia" w:hAnsi="Constantia"/>
          <w:i/>
          <w:iCs/>
          <w:color w:val="404040" w:themeColor="text1" w:themeTint="BF"/>
          <w:sz w:val="24"/>
          <w:szCs w:val="24"/>
        </w:rPr>
        <w:t xml:space="preserve">, </w:t>
      </w:r>
      <w:proofErr w:type="spellStart"/>
      <w:r w:rsidR="0031220A" w:rsidRPr="0031220A">
        <w:rPr>
          <w:rFonts w:ascii="Constantia" w:hAnsi="Constantia"/>
          <w:i/>
          <w:iCs/>
          <w:color w:val="404040" w:themeColor="text1" w:themeTint="BF"/>
          <w:sz w:val="24"/>
          <w:szCs w:val="24"/>
        </w:rPr>
        <w:t>αυτοάνοσο</w:t>
      </w:r>
      <w:proofErr w:type="spellEnd"/>
      <w:r w:rsidR="0031220A" w:rsidRPr="0031220A">
        <w:rPr>
          <w:rFonts w:ascii="Constantia" w:hAnsi="Constantia"/>
          <w:i/>
          <w:iCs/>
          <w:color w:val="404040" w:themeColor="text1" w:themeTint="BF"/>
          <w:sz w:val="24"/>
          <w:szCs w:val="24"/>
        </w:rPr>
        <w:t xml:space="preserve"> νόσημα,</w:t>
      </w:r>
      <w:r w:rsidR="0031220A">
        <w:rPr>
          <w:rFonts w:ascii="Constantia" w:hAnsi="Constantia"/>
          <w:i/>
          <w:iCs/>
          <w:color w:val="404040" w:themeColor="text1" w:themeTint="BF"/>
          <w:sz w:val="24"/>
          <w:szCs w:val="24"/>
        </w:rPr>
        <w:t xml:space="preserve"> </w:t>
      </w:r>
      <w:r w:rsidRPr="0031220A">
        <w:rPr>
          <w:rFonts w:ascii="Constantia" w:hAnsi="Constantia"/>
          <w:i/>
          <w:iCs/>
          <w:color w:val="404040" w:themeColor="text1" w:themeTint="BF"/>
          <w:sz w:val="24"/>
          <w:szCs w:val="24"/>
        </w:rPr>
        <w:t>Ήπειρος</w:t>
      </w:r>
      <w:r w:rsidRPr="0031220A">
        <w:rPr>
          <w:rFonts w:ascii="Constantia" w:hAnsi="Constantia"/>
          <w:color w:val="404040" w:themeColor="text1" w:themeTint="BF"/>
          <w:sz w:val="24"/>
          <w:szCs w:val="24"/>
        </w:rPr>
        <w:t>]</w:t>
      </w:r>
    </w:p>
    <w:p w14:paraId="0C8DF0DC" w14:textId="77777777" w:rsidR="007A63F0" w:rsidRDefault="007A63F0" w:rsidP="007A63F0">
      <w:pPr>
        <w:spacing w:after="0" w:line="240" w:lineRule="auto"/>
        <w:ind w:left="567" w:right="567"/>
        <w:jc w:val="right"/>
        <w:rPr>
          <w:rFonts w:ascii="Constantia" w:hAnsi="Constantia"/>
          <w:color w:val="3A7C22" w:themeColor="accent6" w:themeShade="BF"/>
          <w:sz w:val="24"/>
          <w:szCs w:val="24"/>
        </w:rPr>
      </w:pPr>
    </w:p>
    <w:p w14:paraId="768037B1" w14:textId="1C36D944" w:rsidR="007A63F0" w:rsidRPr="0031220A" w:rsidRDefault="007A63F0" w:rsidP="007A63F0">
      <w:pPr>
        <w:spacing w:after="0" w:line="240" w:lineRule="auto"/>
        <w:ind w:left="567" w:right="567"/>
        <w:jc w:val="both"/>
        <w:rPr>
          <w:rFonts w:ascii="Constantia" w:hAnsi="Constantia"/>
          <w:color w:val="404040" w:themeColor="text1" w:themeTint="BF"/>
          <w:sz w:val="24"/>
          <w:szCs w:val="24"/>
        </w:rPr>
      </w:pPr>
      <w:r w:rsidRPr="0031220A">
        <w:rPr>
          <w:rFonts w:ascii="Constantia" w:hAnsi="Constantia"/>
          <w:color w:val="404040" w:themeColor="text1" w:themeTint="BF"/>
          <w:sz w:val="24"/>
          <w:szCs w:val="24"/>
        </w:rPr>
        <w:t>[…] με ευθύνη του προσωπικού ιατρού θα έπρεπε να διατηρείται και να ενημερώνεται ο ιατρικός μου φάκελος όπως γίνεται σε άλλες ευρωπαϊκές και μη χώρες ώστε να μην χρειάζεται εγώ ή άλλοι πιο ηλικιωμένοι, χρόνια ασθενείς που δεν θυμούνται τι φάρμακα παίρνουν ή από τι ακριβώς πάσχουν, τι εξετάσεις έχουν κάνει κ</w:t>
      </w:r>
      <w:r w:rsidR="00AA2EC5">
        <w:rPr>
          <w:rFonts w:ascii="Constantia" w:hAnsi="Constantia"/>
          <w:color w:val="404040" w:themeColor="text1" w:themeTint="BF"/>
          <w:sz w:val="24"/>
          <w:szCs w:val="24"/>
        </w:rPr>
        <w:t>.</w:t>
      </w:r>
      <w:r w:rsidRPr="0031220A">
        <w:rPr>
          <w:rFonts w:ascii="Constantia" w:hAnsi="Constantia"/>
          <w:color w:val="404040" w:themeColor="text1" w:themeTint="BF"/>
          <w:sz w:val="24"/>
          <w:szCs w:val="24"/>
        </w:rPr>
        <w:t>λπ. Η συμβολή της προσωπικού ιατρού μου (από ΤΟΜΥ) ήταν και είναι ανύπαρκτη αφού ούτε σε προγραμματισμένο ραντεβού που είχαμε στο ΤΟΜΥ δεν εμφανίστηκε !!! (έλειπε αδικαιολόγητα) ώστε να πάρει το ιστορικό μου. Από τότε δεν ξαναπήγα να την επισκεφτώ.</w:t>
      </w:r>
    </w:p>
    <w:p w14:paraId="64560D45" w14:textId="1F75C016" w:rsidR="007A63F0" w:rsidRPr="0031220A" w:rsidRDefault="007A63F0" w:rsidP="007A63F0">
      <w:pPr>
        <w:spacing w:after="0" w:line="240" w:lineRule="auto"/>
        <w:ind w:left="567" w:right="567"/>
        <w:jc w:val="right"/>
        <w:rPr>
          <w:rFonts w:ascii="Constantia" w:hAnsi="Constantia"/>
          <w:color w:val="404040" w:themeColor="text1" w:themeTint="BF"/>
          <w:sz w:val="24"/>
          <w:szCs w:val="24"/>
        </w:rPr>
      </w:pPr>
      <w:r w:rsidRPr="0031220A">
        <w:rPr>
          <w:rFonts w:ascii="Constantia" w:hAnsi="Constantia"/>
          <w:color w:val="404040" w:themeColor="text1" w:themeTint="BF"/>
          <w:sz w:val="24"/>
          <w:szCs w:val="24"/>
        </w:rPr>
        <w:t>[</w:t>
      </w:r>
      <w:r w:rsidRPr="0031220A">
        <w:rPr>
          <w:rFonts w:ascii="Constantia" w:hAnsi="Constantia"/>
          <w:i/>
          <w:iCs/>
          <w:color w:val="404040" w:themeColor="text1" w:themeTint="BF"/>
          <w:sz w:val="24"/>
          <w:szCs w:val="24"/>
        </w:rPr>
        <w:t>Γυναίκα</w:t>
      </w:r>
      <w:r w:rsidR="0031220A" w:rsidRPr="0031220A">
        <w:rPr>
          <w:rFonts w:ascii="Constantia" w:hAnsi="Constantia"/>
          <w:i/>
          <w:iCs/>
          <w:color w:val="404040" w:themeColor="text1" w:themeTint="BF"/>
          <w:sz w:val="24"/>
          <w:szCs w:val="24"/>
        </w:rPr>
        <w:t>,</w:t>
      </w:r>
      <w:r w:rsidRPr="0031220A">
        <w:rPr>
          <w:rFonts w:ascii="Constantia" w:hAnsi="Constantia"/>
          <w:i/>
          <w:iCs/>
          <w:color w:val="404040" w:themeColor="text1" w:themeTint="BF"/>
          <w:sz w:val="24"/>
          <w:szCs w:val="24"/>
        </w:rPr>
        <w:t xml:space="preserve"> </w:t>
      </w:r>
      <w:r w:rsidR="00AF768A">
        <w:rPr>
          <w:rFonts w:ascii="Constantia" w:hAnsi="Constantia"/>
          <w:i/>
          <w:iCs/>
          <w:color w:val="404040" w:themeColor="text1" w:themeTint="BF"/>
          <w:sz w:val="24"/>
          <w:szCs w:val="24"/>
        </w:rPr>
        <w:t>νεοπλασία</w:t>
      </w:r>
      <w:r w:rsidRPr="0031220A">
        <w:rPr>
          <w:rFonts w:ascii="Constantia" w:hAnsi="Constantia"/>
          <w:i/>
          <w:iCs/>
          <w:color w:val="404040" w:themeColor="text1" w:themeTint="BF"/>
          <w:sz w:val="24"/>
          <w:szCs w:val="24"/>
        </w:rPr>
        <w:t>, Ήπειρος</w:t>
      </w:r>
      <w:r w:rsidRPr="0031220A">
        <w:rPr>
          <w:rFonts w:ascii="Constantia" w:hAnsi="Constantia"/>
          <w:color w:val="404040" w:themeColor="text1" w:themeTint="BF"/>
          <w:sz w:val="24"/>
          <w:szCs w:val="24"/>
        </w:rPr>
        <w:t>]</w:t>
      </w:r>
    </w:p>
    <w:p w14:paraId="4BEFD430" w14:textId="77777777" w:rsidR="007A63F0" w:rsidRDefault="007A63F0" w:rsidP="007A63F0">
      <w:pPr>
        <w:spacing w:after="0" w:line="240" w:lineRule="auto"/>
        <w:ind w:left="567" w:right="567"/>
        <w:jc w:val="right"/>
        <w:rPr>
          <w:rFonts w:ascii="Constantia" w:hAnsi="Constantia"/>
          <w:color w:val="3A7C22" w:themeColor="accent6" w:themeShade="BF"/>
          <w:sz w:val="24"/>
          <w:szCs w:val="24"/>
        </w:rPr>
      </w:pPr>
    </w:p>
    <w:p w14:paraId="485C8B3D" w14:textId="48A21CDB" w:rsidR="007A63F0" w:rsidRPr="0031220A" w:rsidRDefault="007A63F0" w:rsidP="007A63F0">
      <w:pPr>
        <w:spacing w:after="0" w:line="240" w:lineRule="auto"/>
        <w:ind w:left="567" w:right="567"/>
        <w:jc w:val="both"/>
        <w:rPr>
          <w:rFonts w:ascii="Constantia" w:hAnsi="Constantia"/>
          <w:color w:val="404040" w:themeColor="text1" w:themeTint="BF"/>
          <w:sz w:val="24"/>
          <w:szCs w:val="24"/>
        </w:rPr>
      </w:pPr>
      <w:r w:rsidRPr="0031220A">
        <w:rPr>
          <w:rFonts w:ascii="Constantia" w:hAnsi="Constantia"/>
          <w:color w:val="404040" w:themeColor="text1" w:themeTint="BF"/>
          <w:sz w:val="24"/>
          <w:szCs w:val="24"/>
        </w:rPr>
        <w:t>Η περίπτωση οικογενειακού [</w:t>
      </w:r>
      <w:r w:rsidR="00AA2EC5">
        <w:rPr>
          <w:rFonts w:ascii="Constantia" w:hAnsi="Constantia"/>
          <w:color w:val="404040" w:themeColor="text1" w:themeTint="BF"/>
          <w:sz w:val="24"/>
          <w:szCs w:val="24"/>
        </w:rPr>
        <w:t>για</w:t>
      </w:r>
      <w:r w:rsidRPr="0031220A">
        <w:rPr>
          <w:rFonts w:ascii="Constantia" w:hAnsi="Constantia"/>
          <w:color w:val="404040" w:themeColor="text1" w:themeTint="BF"/>
          <w:sz w:val="24"/>
          <w:szCs w:val="24"/>
        </w:rPr>
        <w:t>τρού] είναι αστεία πράγματα, Από όταν εφαρμόστηκε, δεν τον έχω βρει ούτε μια φορά στο τηλέφωνο, γιατί προφανώς άνοιξαν οι δουλείες του. Πάω σε ιδιώτη και πληρώνω 30 ευρώ για τη συνταγογράφηση, αυτή που θα έκανε ο οικογενειακός γιατρός.</w:t>
      </w:r>
    </w:p>
    <w:p w14:paraId="6461A193" w14:textId="22A6FB78" w:rsidR="00C1067A" w:rsidRPr="0031220A" w:rsidRDefault="007A63F0" w:rsidP="005266A5">
      <w:pPr>
        <w:spacing w:after="0" w:line="240" w:lineRule="auto"/>
        <w:ind w:left="567" w:right="567"/>
        <w:jc w:val="right"/>
        <w:rPr>
          <w:rFonts w:ascii="Constantia" w:hAnsi="Constantia"/>
          <w:color w:val="404040" w:themeColor="text1" w:themeTint="BF"/>
          <w:sz w:val="24"/>
          <w:szCs w:val="24"/>
        </w:rPr>
      </w:pPr>
      <w:r w:rsidRPr="0031220A">
        <w:rPr>
          <w:rFonts w:ascii="Constantia" w:hAnsi="Constantia"/>
          <w:color w:val="404040" w:themeColor="text1" w:themeTint="BF"/>
          <w:sz w:val="24"/>
          <w:szCs w:val="24"/>
        </w:rPr>
        <w:t>[</w:t>
      </w:r>
      <w:r w:rsidRPr="0031220A">
        <w:rPr>
          <w:rFonts w:ascii="Constantia" w:hAnsi="Constantia"/>
          <w:i/>
          <w:iCs/>
          <w:color w:val="404040" w:themeColor="text1" w:themeTint="BF"/>
          <w:sz w:val="24"/>
          <w:szCs w:val="24"/>
        </w:rPr>
        <w:t xml:space="preserve">Άνδρας, </w:t>
      </w:r>
      <w:r w:rsidR="0031220A" w:rsidRPr="0031220A">
        <w:rPr>
          <w:rFonts w:ascii="Constantia" w:hAnsi="Constantia"/>
          <w:i/>
          <w:iCs/>
          <w:color w:val="404040" w:themeColor="text1" w:themeTint="BF"/>
          <w:sz w:val="24"/>
          <w:szCs w:val="24"/>
        </w:rPr>
        <w:t>σακχαρώδης διαβήτης,</w:t>
      </w:r>
      <w:r w:rsidRPr="0031220A">
        <w:rPr>
          <w:rFonts w:ascii="Constantia" w:hAnsi="Constantia"/>
          <w:i/>
          <w:iCs/>
          <w:color w:val="404040" w:themeColor="text1" w:themeTint="BF"/>
          <w:sz w:val="24"/>
          <w:szCs w:val="24"/>
        </w:rPr>
        <w:t xml:space="preserve"> Αττική</w:t>
      </w:r>
      <w:r w:rsidRPr="0031220A">
        <w:rPr>
          <w:rFonts w:ascii="Constantia" w:hAnsi="Constantia"/>
          <w:color w:val="404040" w:themeColor="text1" w:themeTint="BF"/>
          <w:sz w:val="24"/>
          <w:szCs w:val="24"/>
        </w:rPr>
        <w:t>]</w:t>
      </w:r>
    </w:p>
    <w:p w14:paraId="02244101" w14:textId="77777777" w:rsidR="00F17AF4" w:rsidRDefault="00F17AF4" w:rsidP="005266A5">
      <w:pPr>
        <w:spacing w:after="0" w:line="240" w:lineRule="auto"/>
        <w:ind w:left="567" w:right="567"/>
        <w:jc w:val="right"/>
        <w:rPr>
          <w:rFonts w:ascii="Constantia" w:hAnsi="Constantia"/>
          <w:color w:val="3A7C22" w:themeColor="accent6" w:themeShade="BF"/>
          <w:sz w:val="24"/>
          <w:szCs w:val="24"/>
        </w:rPr>
      </w:pPr>
    </w:p>
    <w:p w14:paraId="45688B79" w14:textId="2BE9A7B5" w:rsidR="00F17AF4" w:rsidRPr="0031220A" w:rsidRDefault="00F17AF4" w:rsidP="00F17AF4">
      <w:pPr>
        <w:spacing w:after="0" w:line="240" w:lineRule="auto"/>
        <w:ind w:left="567" w:right="567"/>
        <w:jc w:val="both"/>
        <w:rPr>
          <w:rFonts w:ascii="Constantia" w:hAnsi="Constantia"/>
          <w:color w:val="404040" w:themeColor="text1" w:themeTint="BF"/>
          <w:sz w:val="24"/>
          <w:szCs w:val="24"/>
        </w:rPr>
      </w:pPr>
      <w:r w:rsidRPr="0031220A">
        <w:rPr>
          <w:rFonts w:ascii="Constantia" w:hAnsi="Constantia"/>
          <w:color w:val="404040" w:themeColor="text1" w:themeTint="BF"/>
          <w:sz w:val="24"/>
          <w:szCs w:val="24"/>
        </w:rPr>
        <w:t>Ο οικογενειακές ιατρός μου αρνείται να μου γράψει αναλώσιμα για το ζάχαρο με την πρόφαση δεν λειτουργεί το σύστημα και αναγκάζομαι να πηγαίνω σε ιδιώτη στη Χαλκίδα και να πληρώνω επίσκεψη</w:t>
      </w:r>
    </w:p>
    <w:p w14:paraId="66948DB7" w14:textId="6D6A2D7A" w:rsidR="00F17AF4" w:rsidRPr="0031220A" w:rsidRDefault="00F17AF4" w:rsidP="00F17AF4">
      <w:pPr>
        <w:spacing w:after="0" w:line="240" w:lineRule="auto"/>
        <w:ind w:left="567" w:right="567"/>
        <w:jc w:val="right"/>
        <w:rPr>
          <w:rFonts w:ascii="Constantia" w:hAnsi="Constantia"/>
          <w:color w:val="404040" w:themeColor="text1" w:themeTint="BF"/>
          <w:sz w:val="24"/>
          <w:szCs w:val="24"/>
        </w:rPr>
      </w:pPr>
      <w:r w:rsidRPr="0031220A">
        <w:rPr>
          <w:rFonts w:ascii="Constantia" w:hAnsi="Constantia"/>
          <w:color w:val="404040" w:themeColor="text1" w:themeTint="BF"/>
          <w:sz w:val="24"/>
          <w:szCs w:val="24"/>
        </w:rPr>
        <w:t>[</w:t>
      </w:r>
      <w:r w:rsidRPr="0031220A">
        <w:rPr>
          <w:rFonts w:ascii="Constantia" w:hAnsi="Constantia"/>
          <w:i/>
          <w:iCs/>
          <w:color w:val="404040" w:themeColor="text1" w:themeTint="BF"/>
          <w:sz w:val="24"/>
          <w:szCs w:val="24"/>
        </w:rPr>
        <w:t>Γυναίκα</w:t>
      </w:r>
      <w:r w:rsidR="0031220A" w:rsidRPr="0031220A">
        <w:rPr>
          <w:rFonts w:ascii="Constantia" w:hAnsi="Constantia"/>
          <w:i/>
          <w:iCs/>
          <w:color w:val="404040" w:themeColor="text1" w:themeTint="BF"/>
          <w:sz w:val="24"/>
          <w:szCs w:val="24"/>
        </w:rPr>
        <w:t>, σακχαρώδης διαβήτης,</w:t>
      </w:r>
      <w:r w:rsidRPr="0031220A">
        <w:rPr>
          <w:rFonts w:ascii="Constantia" w:hAnsi="Constantia"/>
          <w:i/>
          <w:iCs/>
          <w:color w:val="404040" w:themeColor="text1" w:themeTint="BF"/>
          <w:sz w:val="24"/>
          <w:szCs w:val="24"/>
        </w:rPr>
        <w:t xml:space="preserve"> Στερεά Ελλάδα</w:t>
      </w:r>
      <w:r w:rsidRPr="0031220A">
        <w:rPr>
          <w:rFonts w:ascii="Constantia" w:hAnsi="Constantia"/>
          <w:color w:val="404040" w:themeColor="text1" w:themeTint="BF"/>
          <w:sz w:val="24"/>
          <w:szCs w:val="24"/>
        </w:rPr>
        <w:t>]</w:t>
      </w:r>
    </w:p>
    <w:p w14:paraId="4423C6CC" w14:textId="77777777" w:rsidR="00F17AF4" w:rsidRPr="005266A5" w:rsidRDefault="00F17AF4" w:rsidP="005266A5">
      <w:pPr>
        <w:spacing w:after="0" w:line="240" w:lineRule="auto"/>
        <w:ind w:left="567" w:right="567"/>
        <w:jc w:val="right"/>
        <w:rPr>
          <w:rFonts w:ascii="Constantia" w:hAnsi="Constantia"/>
          <w:color w:val="3A7C22" w:themeColor="accent6" w:themeShade="BF"/>
          <w:sz w:val="24"/>
          <w:szCs w:val="24"/>
        </w:rPr>
      </w:pPr>
    </w:p>
    <w:p w14:paraId="16F29FF4" w14:textId="0BFDF7E3" w:rsidR="00C1067A" w:rsidRDefault="00C1067A" w:rsidP="00AA2EC5">
      <w:pPr>
        <w:spacing w:after="0" w:line="276" w:lineRule="auto"/>
        <w:jc w:val="both"/>
        <w:rPr>
          <w:rFonts w:ascii="Constantia" w:eastAsia="Times New Roman" w:hAnsi="Constantia" w:cstheme="minorHAnsi"/>
          <w:sz w:val="24"/>
          <w:szCs w:val="24"/>
          <w:lang w:eastAsia="el-GR"/>
        </w:rPr>
      </w:pPr>
      <w:r w:rsidRPr="00054262">
        <w:rPr>
          <w:rFonts w:ascii="Constantia" w:eastAsia="Times New Roman" w:hAnsi="Constantia" w:cstheme="minorHAnsi"/>
          <w:sz w:val="24"/>
          <w:szCs w:val="24"/>
          <w:lang w:eastAsia="el-GR"/>
        </w:rPr>
        <w:t>Σε αυτή την ενότητα,</w:t>
      </w:r>
      <w:r w:rsidR="00340B08">
        <w:rPr>
          <w:rFonts w:ascii="Constantia" w:eastAsia="Times New Roman" w:hAnsi="Constantia" w:cstheme="minorHAnsi"/>
          <w:sz w:val="24"/>
          <w:szCs w:val="24"/>
          <w:lang w:eastAsia="el-GR"/>
        </w:rPr>
        <w:t xml:space="preserve"> </w:t>
      </w:r>
      <w:bookmarkStart w:id="110" w:name="_Hlk183638167"/>
      <w:r w:rsidR="004D74FE">
        <w:rPr>
          <w:rFonts w:ascii="Constantia" w:eastAsia="Times New Roman" w:hAnsi="Constantia" w:cstheme="minorHAnsi"/>
          <w:sz w:val="24"/>
          <w:szCs w:val="24"/>
          <w:lang w:eastAsia="el-GR"/>
        </w:rPr>
        <w:t>ζ</w:t>
      </w:r>
      <w:r w:rsidRPr="00054262">
        <w:rPr>
          <w:rFonts w:ascii="Constantia" w:eastAsia="Times New Roman" w:hAnsi="Constantia" w:cstheme="minorHAnsi"/>
          <w:sz w:val="24"/>
          <w:szCs w:val="24"/>
          <w:lang w:eastAsia="el-GR"/>
        </w:rPr>
        <w:t xml:space="preserve">ητήθηκε επίσης από </w:t>
      </w:r>
      <w:r w:rsidR="00AA2EC5">
        <w:rPr>
          <w:rFonts w:ascii="Constantia" w:eastAsia="Times New Roman" w:hAnsi="Constantia" w:cstheme="minorHAnsi"/>
          <w:sz w:val="24"/>
          <w:szCs w:val="24"/>
          <w:lang w:eastAsia="el-GR"/>
        </w:rPr>
        <w:t>τους/τις</w:t>
      </w:r>
      <w:r w:rsidRPr="00054262">
        <w:rPr>
          <w:rFonts w:ascii="Constantia" w:eastAsia="Times New Roman" w:hAnsi="Constantia" w:cstheme="minorHAnsi"/>
          <w:sz w:val="24"/>
          <w:szCs w:val="24"/>
          <w:lang w:eastAsia="el-GR"/>
        </w:rPr>
        <w:t xml:space="preserve"> συμμετέχοντες</w:t>
      </w:r>
      <w:r w:rsidR="00AA2EC5">
        <w:rPr>
          <w:rFonts w:ascii="Constantia" w:eastAsia="Times New Roman" w:hAnsi="Constantia" w:cstheme="minorHAnsi"/>
          <w:sz w:val="24"/>
          <w:szCs w:val="24"/>
          <w:lang w:eastAsia="el-GR"/>
        </w:rPr>
        <w:t>/</w:t>
      </w:r>
      <w:proofErr w:type="spellStart"/>
      <w:r w:rsidR="00AA2EC5">
        <w:rPr>
          <w:rFonts w:ascii="Constantia" w:eastAsia="Times New Roman" w:hAnsi="Constantia" w:cstheme="minorHAnsi"/>
          <w:sz w:val="24"/>
          <w:szCs w:val="24"/>
          <w:lang w:eastAsia="el-GR"/>
        </w:rPr>
        <w:t>ουσες</w:t>
      </w:r>
      <w:proofErr w:type="spellEnd"/>
      <w:r w:rsidRPr="00054262">
        <w:rPr>
          <w:rFonts w:ascii="Constantia" w:eastAsia="Times New Roman" w:hAnsi="Constantia" w:cstheme="minorHAnsi"/>
          <w:sz w:val="24"/>
          <w:szCs w:val="24"/>
          <w:lang w:eastAsia="el-GR"/>
        </w:rPr>
        <w:t xml:space="preserve"> να απαντήσουν ποια ήταν η πρώτη επαφή </w:t>
      </w:r>
      <w:r w:rsidR="00A43348" w:rsidRPr="00054262">
        <w:rPr>
          <w:rFonts w:ascii="Constantia" w:eastAsia="Times New Roman" w:hAnsi="Constantia" w:cstheme="minorHAnsi"/>
          <w:sz w:val="24"/>
          <w:szCs w:val="24"/>
          <w:lang w:eastAsia="el-GR"/>
        </w:rPr>
        <w:t xml:space="preserve">τους </w:t>
      </w:r>
      <w:r w:rsidRPr="00054262">
        <w:rPr>
          <w:rFonts w:ascii="Constantia" w:eastAsia="Times New Roman" w:hAnsi="Constantia" w:cstheme="minorHAnsi"/>
          <w:sz w:val="24"/>
          <w:szCs w:val="24"/>
          <w:lang w:eastAsia="el-GR"/>
        </w:rPr>
        <w:t xml:space="preserve">με το σύστημα υγείας στην περίπτωση που χρειάστηκε κατά τα τελευταία δύο χρόνια να απευθυνθούν σε κάποιον πάροχο υπηρεσιών υγείας για να εξεταστούν ή/και να λάβουν ιατρική συμβουλή για κάποιο (όχι οξύ ή επείγον) πρόβλημα υγείας που αντιμετώπισαν. </w:t>
      </w:r>
    </w:p>
    <w:p w14:paraId="3E0C69A6" w14:textId="77777777" w:rsidR="004D74FE" w:rsidRPr="00054262" w:rsidRDefault="004D74FE" w:rsidP="00AA2EC5">
      <w:pPr>
        <w:spacing w:after="0" w:line="276" w:lineRule="auto"/>
        <w:jc w:val="both"/>
        <w:rPr>
          <w:rFonts w:ascii="Constantia" w:eastAsia="Times New Roman" w:hAnsi="Constantia" w:cstheme="minorHAnsi"/>
          <w:sz w:val="24"/>
          <w:szCs w:val="24"/>
          <w:lang w:eastAsia="el-GR"/>
        </w:rPr>
      </w:pPr>
    </w:p>
    <w:p w14:paraId="43622CEC" w14:textId="38C530A7" w:rsidR="00A43348" w:rsidRDefault="00A43348" w:rsidP="00AA2EC5">
      <w:pPr>
        <w:spacing w:after="0" w:line="276" w:lineRule="auto"/>
        <w:jc w:val="both"/>
        <w:rPr>
          <w:rFonts w:ascii="Constantia" w:hAnsi="Constantia"/>
          <w:sz w:val="24"/>
          <w:szCs w:val="24"/>
        </w:rPr>
      </w:pPr>
      <w:r w:rsidRPr="00054262">
        <w:rPr>
          <w:rFonts w:ascii="Constantia" w:hAnsi="Constantia"/>
          <w:sz w:val="24"/>
          <w:szCs w:val="24"/>
        </w:rPr>
        <w:t>Παρά το γεγονός ότι έχει υπαχθεί στο θεσμό του προσωπικού γιατρού το 71% του δείγματος, μόνο το 4</w:t>
      </w:r>
      <w:r w:rsidR="00E657C3" w:rsidRPr="00054262">
        <w:rPr>
          <w:rFonts w:ascii="Constantia" w:hAnsi="Constantia"/>
          <w:sz w:val="24"/>
          <w:szCs w:val="24"/>
        </w:rPr>
        <w:t>6,</w:t>
      </w:r>
      <w:r w:rsidRPr="00054262">
        <w:rPr>
          <w:rFonts w:ascii="Constantia" w:hAnsi="Constantia"/>
          <w:sz w:val="24"/>
          <w:szCs w:val="24"/>
        </w:rPr>
        <w:t>8% των συμμετεχόντων</w:t>
      </w:r>
      <w:r w:rsidR="005078FD">
        <w:rPr>
          <w:rFonts w:ascii="Constantia" w:hAnsi="Constantia"/>
          <w:sz w:val="24"/>
          <w:szCs w:val="24"/>
        </w:rPr>
        <w:t>/ουσών</w:t>
      </w:r>
      <w:r w:rsidRPr="00054262">
        <w:rPr>
          <w:rFonts w:ascii="Constantia" w:hAnsi="Constantia"/>
          <w:sz w:val="24"/>
          <w:szCs w:val="24"/>
        </w:rPr>
        <w:t xml:space="preserve"> απευθύνθηκε σε αυτόν τον γιατρό στην περίπτωση που χρειάστηκε να εξεταστεί ή/και να λάβει ιατρική συμβουλή για κάποιο (όχι οξύ ή επείγον) πρόβλημα υγείας</w:t>
      </w:r>
      <w:r w:rsidR="00E657C3" w:rsidRPr="00054262">
        <w:rPr>
          <w:rFonts w:ascii="Constantia" w:hAnsi="Constantia"/>
          <w:sz w:val="24"/>
          <w:szCs w:val="24"/>
        </w:rPr>
        <w:t xml:space="preserve"> (ποσοστό 49% </w:t>
      </w:r>
      <w:r w:rsidR="002207CD" w:rsidRPr="00054262">
        <w:rPr>
          <w:rFonts w:ascii="Constantia" w:hAnsi="Constantia"/>
          <w:sz w:val="24"/>
          <w:szCs w:val="24"/>
        </w:rPr>
        <w:t xml:space="preserve">επί των </w:t>
      </w:r>
      <w:r w:rsidR="00E657C3" w:rsidRPr="00054262">
        <w:rPr>
          <w:rFonts w:ascii="Constantia" w:hAnsi="Constantia"/>
          <w:sz w:val="24"/>
          <w:szCs w:val="24"/>
        </w:rPr>
        <w:t xml:space="preserve">υπαχθέντων στον θεσμό). </w:t>
      </w:r>
    </w:p>
    <w:p w14:paraId="00B21B31" w14:textId="77777777" w:rsidR="00E34A10" w:rsidRPr="00054262" w:rsidRDefault="00E34A10" w:rsidP="00AA2EC5">
      <w:pPr>
        <w:spacing w:after="0" w:line="276" w:lineRule="auto"/>
        <w:jc w:val="both"/>
        <w:rPr>
          <w:rFonts w:ascii="Constantia" w:hAnsi="Constantia"/>
          <w:sz w:val="24"/>
          <w:szCs w:val="24"/>
        </w:rPr>
      </w:pPr>
    </w:p>
    <w:p w14:paraId="2862384C" w14:textId="58D98F6B" w:rsidR="00A43348" w:rsidRPr="00054262" w:rsidRDefault="00A43348" w:rsidP="00AA2EC5">
      <w:pPr>
        <w:spacing w:after="0" w:line="276" w:lineRule="auto"/>
        <w:rPr>
          <w:rFonts w:ascii="Constantia" w:hAnsi="Constantia"/>
          <w:sz w:val="24"/>
          <w:szCs w:val="24"/>
        </w:rPr>
      </w:pPr>
      <w:r w:rsidRPr="00054262">
        <w:rPr>
          <w:rFonts w:ascii="Constantia" w:hAnsi="Constantia"/>
          <w:sz w:val="24"/>
          <w:szCs w:val="24"/>
        </w:rPr>
        <w:t xml:space="preserve">Το 25,5% απευθύνθηκε σε άλλον ιδιώτη γιατρό, το 15,7% σε κέντρο υγείας, το 7,2 σε απογευματινό ιατρείο δημόσιου νοσοκομείου και το 4,8% σε ΤΟΜΥ. </w:t>
      </w:r>
    </w:p>
    <w:bookmarkEnd w:id="110"/>
    <w:p w14:paraId="596D71CD" w14:textId="77777777" w:rsidR="00C1067A" w:rsidRPr="00054262" w:rsidRDefault="00C1067A" w:rsidP="00FA4744">
      <w:pPr>
        <w:rPr>
          <w:rFonts w:ascii="Constantia" w:hAnsi="Constantia"/>
        </w:rPr>
      </w:pPr>
    </w:p>
    <w:p w14:paraId="112296F7" w14:textId="39B95927" w:rsidR="00C41737" w:rsidRPr="00C51417" w:rsidRDefault="00C41737" w:rsidP="00C51417">
      <w:pPr>
        <w:pStyle w:val="a4"/>
        <w:keepNext/>
        <w:ind w:right="425"/>
        <w:jc w:val="center"/>
        <w:rPr>
          <w:rFonts w:ascii="Constantia" w:hAnsi="Constantia"/>
          <w:b/>
          <w:bCs/>
          <w:i w:val="0"/>
          <w:iCs w:val="0"/>
          <w:color w:val="156082" w:themeColor="accent1"/>
          <w:sz w:val="22"/>
          <w:szCs w:val="22"/>
        </w:rPr>
      </w:pPr>
      <w:bookmarkStart w:id="111" w:name="_Toc183971310"/>
      <w:r w:rsidRPr="00C51417">
        <w:rPr>
          <w:rFonts w:ascii="Constantia" w:hAnsi="Constantia"/>
          <w:b/>
          <w:bCs/>
          <w:i w:val="0"/>
          <w:iCs w:val="0"/>
          <w:color w:val="156082" w:themeColor="accent1"/>
          <w:sz w:val="22"/>
          <w:szCs w:val="22"/>
        </w:rPr>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22</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Πάροχος πρωτοβάθμιων υπηρεσιών υγείας που απευθύνθηκαν σε πρώτη φάση για να εξεταστούν ή/και να λάβουν ιατρική συμβουλή για κάποιο (όχι οξύ ή επείγον) πρόβλημα υγείας</w:t>
      </w:r>
      <w:bookmarkEnd w:id="111"/>
    </w:p>
    <w:p w14:paraId="166A3EFE" w14:textId="04213FE5" w:rsidR="00C70291" w:rsidRPr="00054262" w:rsidRDefault="00C41737" w:rsidP="00FA4744">
      <w:pPr>
        <w:rPr>
          <w:rFonts w:ascii="Constantia" w:hAnsi="Constantia"/>
        </w:rPr>
      </w:pPr>
      <w:r w:rsidRPr="00054262">
        <w:rPr>
          <w:rFonts w:ascii="Constantia" w:hAnsi="Constantia"/>
          <w:noProof/>
        </w:rPr>
        <w:drawing>
          <wp:inline distT="0" distB="0" distL="0" distR="0" wp14:anchorId="38C06584" wp14:editId="157F12E4">
            <wp:extent cx="5353539" cy="3556000"/>
            <wp:effectExtent l="0" t="0" r="6350" b="12700"/>
            <wp:docPr id="560991129" name="Γράφημα 1">
              <a:extLst xmlns:a="http://schemas.openxmlformats.org/drawingml/2006/main">
                <a:ext uri="{FF2B5EF4-FFF2-40B4-BE49-F238E27FC236}">
                  <a16:creationId xmlns:a16="http://schemas.microsoft.com/office/drawing/2014/main" id="{7F3EE1C0-8B56-6276-8E21-0135579ED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00CE51" w14:textId="3C374F6B" w:rsidR="00350EEA" w:rsidRPr="00AA2EC5" w:rsidRDefault="000524DD" w:rsidP="000524DD">
      <w:pPr>
        <w:pStyle w:val="4"/>
        <w:rPr>
          <w:rFonts w:ascii="Aptos Display" w:hAnsi="Aptos Display"/>
          <w:color w:val="A02B93" w:themeColor="accent5"/>
          <w:sz w:val="24"/>
          <w:szCs w:val="24"/>
        </w:rPr>
      </w:pPr>
      <w:bookmarkStart w:id="112" w:name="_Hlk183638277"/>
      <w:r w:rsidRPr="00AA2EC5">
        <w:rPr>
          <w:rFonts w:ascii="Aptos Display" w:hAnsi="Aptos Display"/>
          <w:color w:val="A02B93" w:themeColor="accent5"/>
          <w:sz w:val="24"/>
          <w:szCs w:val="24"/>
        </w:rPr>
        <w:lastRenderedPageBreak/>
        <w:t xml:space="preserve">5.1.2 </w:t>
      </w:r>
      <w:r w:rsidR="00350EEA" w:rsidRPr="00AA2EC5">
        <w:rPr>
          <w:rFonts w:ascii="Aptos Display" w:hAnsi="Aptos Display"/>
          <w:color w:val="A02B93" w:themeColor="accent5"/>
          <w:sz w:val="24"/>
          <w:szCs w:val="24"/>
        </w:rPr>
        <w:t xml:space="preserve">Χρήση ηλεκτρονικών υπηρεσιών και εφαρμογών υγείας </w:t>
      </w:r>
      <w:bookmarkEnd w:id="112"/>
    </w:p>
    <w:p w14:paraId="6839BD12" w14:textId="3EFCE004" w:rsidR="00E8263A" w:rsidRDefault="000D12C4" w:rsidP="00AA2EC5">
      <w:pPr>
        <w:spacing w:after="0" w:line="276" w:lineRule="auto"/>
        <w:jc w:val="both"/>
        <w:rPr>
          <w:rFonts w:ascii="Constantia" w:hAnsi="Constantia"/>
          <w:sz w:val="24"/>
          <w:szCs w:val="24"/>
        </w:rPr>
      </w:pPr>
      <w:r w:rsidRPr="00054262">
        <w:rPr>
          <w:rFonts w:ascii="Constantia" w:hAnsi="Constantia"/>
          <w:sz w:val="24"/>
          <w:szCs w:val="24"/>
        </w:rPr>
        <w:t xml:space="preserve">Στην ενότητα αυτή διερευνήθηκε η χρήση και η ικανοποίηση από τη χρήση των ηλεκτρονικών υπηρεσιών και εφαρμογών υγείας και ειδικότερα: η </w:t>
      </w:r>
      <w:r w:rsidR="00AA2EC5">
        <w:rPr>
          <w:rFonts w:ascii="Constantia" w:hAnsi="Constantia"/>
          <w:sz w:val="24"/>
          <w:szCs w:val="24"/>
        </w:rPr>
        <w:t>ε</w:t>
      </w:r>
      <w:r w:rsidRPr="00054262">
        <w:rPr>
          <w:rFonts w:ascii="Constantia" w:hAnsi="Constantia"/>
          <w:sz w:val="24"/>
          <w:szCs w:val="24"/>
        </w:rPr>
        <w:t xml:space="preserve">φαρμογή ραντεβού με γιατρούς του ΕΟΠΥΥ, ο </w:t>
      </w:r>
      <w:r w:rsidR="00AA2EC5">
        <w:rPr>
          <w:rFonts w:ascii="Constantia" w:hAnsi="Constantia"/>
          <w:sz w:val="24"/>
          <w:szCs w:val="24"/>
        </w:rPr>
        <w:t>α</w:t>
      </w:r>
      <w:r w:rsidRPr="00054262">
        <w:rPr>
          <w:rFonts w:ascii="Constantia" w:hAnsi="Constantia"/>
          <w:sz w:val="24"/>
          <w:szCs w:val="24"/>
        </w:rPr>
        <w:t xml:space="preserve">τομικός </w:t>
      </w:r>
      <w:r w:rsidR="00AA2EC5">
        <w:rPr>
          <w:rFonts w:ascii="Constantia" w:hAnsi="Constantia"/>
          <w:sz w:val="24"/>
          <w:szCs w:val="24"/>
        </w:rPr>
        <w:t>η</w:t>
      </w:r>
      <w:r w:rsidRPr="00054262">
        <w:rPr>
          <w:rFonts w:ascii="Constantia" w:hAnsi="Constantia"/>
          <w:sz w:val="24"/>
          <w:szCs w:val="24"/>
        </w:rPr>
        <w:t xml:space="preserve">λεκτρονικός </w:t>
      </w:r>
      <w:r w:rsidR="00AA2EC5">
        <w:rPr>
          <w:rFonts w:ascii="Constantia" w:hAnsi="Constantia"/>
          <w:sz w:val="24"/>
          <w:szCs w:val="24"/>
        </w:rPr>
        <w:t>φ</w:t>
      </w:r>
      <w:r w:rsidRPr="00054262">
        <w:rPr>
          <w:rFonts w:ascii="Constantia" w:hAnsi="Constantia"/>
          <w:sz w:val="24"/>
          <w:szCs w:val="24"/>
        </w:rPr>
        <w:t xml:space="preserve">άκελος </w:t>
      </w:r>
      <w:r w:rsidR="00AA2EC5">
        <w:rPr>
          <w:rFonts w:ascii="Constantia" w:hAnsi="Constantia"/>
          <w:sz w:val="24"/>
          <w:szCs w:val="24"/>
        </w:rPr>
        <w:t>υ</w:t>
      </w:r>
      <w:r w:rsidRPr="00054262">
        <w:rPr>
          <w:rFonts w:ascii="Constantia" w:hAnsi="Constantia"/>
          <w:sz w:val="24"/>
          <w:szCs w:val="24"/>
        </w:rPr>
        <w:t xml:space="preserve">γείας (ΑΗΦΥ), η </w:t>
      </w:r>
      <w:r w:rsidR="00E8263A" w:rsidRPr="00054262">
        <w:rPr>
          <w:rFonts w:ascii="Constantia" w:hAnsi="Constantia"/>
          <w:sz w:val="24"/>
          <w:szCs w:val="24"/>
        </w:rPr>
        <w:t>η</w:t>
      </w:r>
      <w:r w:rsidRPr="00054262">
        <w:rPr>
          <w:rFonts w:ascii="Constantia" w:hAnsi="Constantia"/>
          <w:sz w:val="24"/>
          <w:szCs w:val="24"/>
        </w:rPr>
        <w:t xml:space="preserve">λεκτρονική υποβολή ατομικών αιτημάτων για αποζημίωση ειδικών θεραπειών, δαπανών μετακίνησης, ειδικών διατροφικών </w:t>
      </w:r>
      <w:proofErr w:type="spellStart"/>
      <w:r w:rsidRPr="00054262">
        <w:rPr>
          <w:rFonts w:ascii="Constantia" w:hAnsi="Constantia"/>
          <w:sz w:val="24"/>
          <w:szCs w:val="24"/>
        </w:rPr>
        <w:t>προιόντων</w:t>
      </w:r>
      <w:proofErr w:type="spellEnd"/>
      <w:r w:rsidRPr="00054262">
        <w:rPr>
          <w:rFonts w:ascii="Constantia" w:hAnsi="Constantia"/>
          <w:sz w:val="24"/>
          <w:szCs w:val="24"/>
        </w:rPr>
        <w:t xml:space="preserve"> κ.ά., η </w:t>
      </w:r>
      <w:r w:rsidR="00E8263A" w:rsidRPr="00054262">
        <w:rPr>
          <w:rFonts w:ascii="Constantia" w:hAnsi="Constantia"/>
          <w:sz w:val="24"/>
          <w:szCs w:val="24"/>
        </w:rPr>
        <w:t>ε</w:t>
      </w:r>
      <w:r w:rsidRPr="00054262">
        <w:rPr>
          <w:rFonts w:ascii="Constantia" w:hAnsi="Constantia"/>
          <w:sz w:val="24"/>
          <w:szCs w:val="24"/>
        </w:rPr>
        <w:t xml:space="preserve">φαρμογή </w:t>
      </w:r>
      <w:proofErr w:type="spellStart"/>
      <w:r w:rsidR="00AA2EC5" w:rsidRPr="00054262">
        <w:rPr>
          <w:rFonts w:ascii="Constantia" w:hAnsi="Constantia"/>
          <w:sz w:val="24"/>
          <w:szCs w:val="24"/>
        </w:rPr>
        <w:t>MyHealth</w:t>
      </w:r>
      <w:proofErr w:type="spellEnd"/>
      <w:r w:rsidR="00AA2EC5" w:rsidRPr="00054262">
        <w:rPr>
          <w:rFonts w:ascii="Constantia" w:hAnsi="Constantia"/>
          <w:sz w:val="24"/>
          <w:szCs w:val="24"/>
        </w:rPr>
        <w:t xml:space="preserve"> </w:t>
      </w:r>
      <w:proofErr w:type="spellStart"/>
      <w:r w:rsidR="00AA2EC5" w:rsidRPr="00054262">
        <w:rPr>
          <w:rFonts w:ascii="Constantia" w:hAnsi="Constantia"/>
          <w:sz w:val="24"/>
          <w:szCs w:val="24"/>
        </w:rPr>
        <w:t>app</w:t>
      </w:r>
      <w:proofErr w:type="spellEnd"/>
      <w:r w:rsidR="00AA2EC5" w:rsidRPr="00054262">
        <w:rPr>
          <w:rFonts w:ascii="Constantia" w:hAnsi="Constantia"/>
          <w:sz w:val="24"/>
          <w:szCs w:val="24"/>
        </w:rPr>
        <w:t xml:space="preserve"> </w:t>
      </w:r>
      <w:r w:rsidRPr="00054262">
        <w:rPr>
          <w:rFonts w:ascii="Constantia" w:hAnsi="Constantia"/>
          <w:sz w:val="24"/>
          <w:szCs w:val="24"/>
        </w:rPr>
        <w:t>για κινητές συσκευές (</w:t>
      </w:r>
      <w:proofErr w:type="spellStart"/>
      <w:r w:rsidRPr="00054262">
        <w:rPr>
          <w:rFonts w:ascii="Constantia" w:hAnsi="Constantia"/>
          <w:sz w:val="24"/>
          <w:szCs w:val="24"/>
        </w:rPr>
        <w:t>mobile</w:t>
      </w:r>
      <w:proofErr w:type="spellEnd"/>
      <w:r w:rsidRPr="00054262">
        <w:rPr>
          <w:rFonts w:ascii="Constantia" w:hAnsi="Constantia"/>
          <w:sz w:val="24"/>
          <w:szCs w:val="24"/>
        </w:rPr>
        <w:t xml:space="preserve"> </w:t>
      </w:r>
      <w:proofErr w:type="spellStart"/>
      <w:r w:rsidRPr="00054262">
        <w:rPr>
          <w:rFonts w:ascii="Constantia" w:hAnsi="Constantia"/>
          <w:sz w:val="24"/>
          <w:szCs w:val="24"/>
        </w:rPr>
        <w:t>application</w:t>
      </w:r>
      <w:proofErr w:type="spellEnd"/>
      <w:r w:rsidRPr="00054262">
        <w:rPr>
          <w:rFonts w:ascii="Constantia" w:hAnsi="Constantia"/>
          <w:sz w:val="24"/>
          <w:szCs w:val="24"/>
        </w:rPr>
        <w:t xml:space="preserve">), </w:t>
      </w:r>
      <w:r w:rsidR="00E8263A" w:rsidRPr="00054262">
        <w:rPr>
          <w:rFonts w:ascii="Constantia" w:hAnsi="Constantia"/>
          <w:sz w:val="24"/>
          <w:szCs w:val="24"/>
        </w:rPr>
        <w:t>η π</w:t>
      </w:r>
      <w:r w:rsidRPr="00054262">
        <w:rPr>
          <w:rFonts w:ascii="Constantia" w:hAnsi="Constantia"/>
          <w:sz w:val="24"/>
          <w:szCs w:val="24"/>
        </w:rPr>
        <w:t>λατφόρμα για τη διάθεση φαρμάκων υψηλού κόστους (ΦΥΚ)</w:t>
      </w:r>
      <w:r w:rsidR="00E8263A" w:rsidRPr="00054262">
        <w:rPr>
          <w:rFonts w:ascii="Constantia" w:hAnsi="Constantia"/>
          <w:sz w:val="24"/>
          <w:szCs w:val="24"/>
        </w:rPr>
        <w:t>, καθώς και η πρόσβαση σε ι</w:t>
      </w:r>
      <w:r w:rsidRPr="00054262">
        <w:rPr>
          <w:rFonts w:ascii="Constantia" w:hAnsi="Constantia"/>
          <w:sz w:val="24"/>
          <w:szCs w:val="24"/>
        </w:rPr>
        <w:t xml:space="preserve">στοσελίδες δημόσιων νοσοκομείων. </w:t>
      </w:r>
    </w:p>
    <w:p w14:paraId="38ADF4F6" w14:textId="77777777" w:rsidR="0031220A" w:rsidRPr="00054262" w:rsidRDefault="0031220A" w:rsidP="00AA2EC5">
      <w:pPr>
        <w:spacing w:after="0" w:line="276" w:lineRule="auto"/>
        <w:jc w:val="both"/>
        <w:rPr>
          <w:rFonts w:ascii="Constantia" w:hAnsi="Constantia"/>
          <w:sz w:val="24"/>
          <w:szCs w:val="24"/>
        </w:rPr>
      </w:pPr>
    </w:p>
    <w:p w14:paraId="1815E106" w14:textId="6CE3537D" w:rsidR="000D12C4" w:rsidRDefault="000D12C4" w:rsidP="00AA2EC5">
      <w:pPr>
        <w:spacing w:after="0" w:line="276" w:lineRule="auto"/>
        <w:jc w:val="both"/>
        <w:rPr>
          <w:rFonts w:ascii="Constantia" w:hAnsi="Constantia"/>
          <w:sz w:val="24"/>
          <w:szCs w:val="24"/>
        </w:rPr>
      </w:pPr>
      <w:bookmarkStart w:id="113" w:name="_Hlk183638288"/>
      <w:r w:rsidRPr="00054262">
        <w:rPr>
          <w:rFonts w:ascii="Constantia" w:hAnsi="Constantia"/>
          <w:sz w:val="24"/>
          <w:szCs w:val="24"/>
        </w:rPr>
        <w:t xml:space="preserve">Βασικό εύρημα </w:t>
      </w:r>
      <w:r w:rsidR="00E8263A" w:rsidRPr="00054262">
        <w:rPr>
          <w:rFonts w:ascii="Constantia" w:hAnsi="Constantia"/>
          <w:sz w:val="24"/>
          <w:szCs w:val="24"/>
        </w:rPr>
        <w:t xml:space="preserve">αποτελεί </w:t>
      </w:r>
      <w:r w:rsidRPr="00054262">
        <w:rPr>
          <w:rFonts w:ascii="Constantia" w:hAnsi="Constantia"/>
          <w:sz w:val="24"/>
          <w:szCs w:val="24"/>
        </w:rPr>
        <w:t xml:space="preserve">ότι η μεγάλη πλειονότητα των ερωτώμενων 78,1% κάνει συστηματική χρήση της άυλης συνταγογράφησης και επίσης εκφράζει υψηλό βαθμό ικανοποίησης από την εν </w:t>
      </w:r>
      <w:r w:rsidR="00E8263A" w:rsidRPr="00054262">
        <w:rPr>
          <w:rFonts w:ascii="Constantia" w:hAnsi="Constantia"/>
          <w:sz w:val="24"/>
          <w:szCs w:val="24"/>
        </w:rPr>
        <w:t>λόγω</w:t>
      </w:r>
      <w:r w:rsidRPr="00054262">
        <w:rPr>
          <w:rFonts w:ascii="Constantia" w:hAnsi="Constantia"/>
          <w:sz w:val="24"/>
          <w:szCs w:val="24"/>
        </w:rPr>
        <w:t xml:space="preserve"> υπηρεσία. </w:t>
      </w:r>
      <w:bookmarkEnd w:id="113"/>
      <w:r w:rsidRPr="00054262">
        <w:rPr>
          <w:rFonts w:ascii="Constantia" w:hAnsi="Constantia"/>
          <w:sz w:val="24"/>
          <w:szCs w:val="24"/>
        </w:rPr>
        <w:t xml:space="preserve">Μόνο ο </w:t>
      </w:r>
      <w:r w:rsidR="00AA2EC5">
        <w:rPr>
          <w:rFonts w:ascii="Constantia" w:hAnsi="Constantia"/>
          <w:sz w:val="24"/>
          <w:szCs w:val="24"/>
        </w:rPr>
        <w:t>ένας (1)</w:t>
      </w:r>
      <w:r w:rsidRPr="00054262">
        <w:rPr>
          <w:rFonts w:ascii="Constantia" w:hAnsi="Constantia"/>
          <w:sz w:val="24"/>
          <w:szCs w:val="24"/>
        </w:rPr>
        <w:t xml:space="preserve"> στους 10 </w:t>
      </w:r>
      <w:r w:rsidR="0026356C" w:rsidRPr="00054262">
        <w:rPr>
          <w:rFonts w:ascii="Constantia" w:hAnsi="Constantia"/>
          <w:sz w:val="24"/>
          <w:szCs w:val="24"/>
        </w:rPr>
        <w:t xml:space="preserve">συμμετέχοντες </w:t>
      </w:r>
      <w:r w:rsidRPr="00054262">
        <w:rPr>
          <w:rFonts w:ascii="Constantia" w:hAnsi="Constantia"/>
          <w:sz w:val="24"/>
          <w:szCs w:val="24"/>
        </w:rPr>
        <w:t xml:space="preserve">δεν έχει χρησιμοποιήσει ποτέ την άυλη συνταγογράφηση. </w:t>
      </w:r>
    </w:p>
    <w:p w14:paraId="55A261F6" w14:textId="77777777" w:rsidR="0031220A" w:rsidRPr="00054262" w:rsidRDefault="0031220A" w:rsidP="00AA2EC5">
      <w:pPr>
        <w:spacing w:after="0" w:line="276" w:lineRule="auto"/>
        <w:jc w:val="both"/>
        <w:rPr>
          <w:rFonts w:ascii="Constantia" w:hAnsi="Constantia"/>
          <w:sz w:val="24"/>
          <w:szCs w:val="24"/>
        </w:rPr>
      </w:pPr>
    </w:p>
    <w:p w14:paraId="5FA4C117" w14:textId="0D620393" w:rsidR="0026356C" w:rsidRDefault="0026356C" w:rsidP="00AA2EC5">
      <w:pPr>
        <w:spacing w:after="0" w:line="276" w:lineRule="auto"/>
        <w:jc w:val="both"/>
        <w:rPr>
          <w:rFonts w:ascii="Constantia" w:hAnsi="Constantia"/>
          <w:sz w:val="24"/>
          <w:szCs w:val="24"/>
        </w:rPr>
      </w:pPr>
      <w:bookmarkStart w:id="114" w:name="_Hlk183638407"/>
      <w:r w:rsidRPr="00054262">
        <w:rPr>
          <w:rFonts w:ascii="Constantia" w:hAnsi="Constantia"/>
          <w:sz w:val="24"/>
          <w:szCs w:val="24"/>
        </w:rPr>
        <w:t>Ωστόσο, τα άτομα με</w:t>
      </w:r>
      <w:r w:rsidR="00F55BDF" w:rsidRPr="00054262">
        <w:rPr>
          <w:rFonts w:ascii="Constantia" w:hAnsi="Constantia"/>
          <w:sz w:val="24"/>
          <w:szCs w:val="24"/>
        </w:rPr>
        <w:t xml:space="preserve"> αναπηρία βρέθηκε ότι χρησιμοποιούν λιγότερο συχνά ή και καθόλου την άυλη συνταγογράφηση σ</w:t>
      </w:r>
      <w:r w:rsidR="004D74FE">
        <w:rPr>
          <w:rFonts w:ascii="Constantia" w:hAnsi="Constantia"/>
          <w:sz w:val="24"/>
          <w:szCs w:val="24"/>
        </w:rPr>
        <w:t>ε</w:t>
      </w:r>
      <w:r w:rsidR="00F55BDF" w:rsidRPr="00054262">
        <w:rPr>
          <w:rFonts w:ascii="Constantia" w:hAnsi="Constantia"/>
          <w:sz w:val="24"/>
          <w:szCs w:val="24"/>
        </w:rPr>
        <w:t xml:space="preserve"> σύγκριση με την ομάδα των ατόμων που αναφέρει μόνο χρόνιες παθήσεις, </w:t>
      </w:r>
      <w:bookmarkStart w:id="115" w:name="_Hlk183638375"/>
      <w:r w:rsidR="00F55BDF" w:rsidRPr="00054262">
        <w:rPr>
          <w:rFonts w:ascii="Constantia" w:hAnsi="Constantia"/>
          <w:sz w:val="24"/>
          <w:szCs w:val="24"/>
        </w:rPr>
        <w:t>ενώ 3 στα 10 άτομα με</w:t>
      </w:r>
      <w:r w:rsidR="00340B08">
        <w:rPr>
          <w:rFonts w:ascii="Constantia" w:hAnsi="Constantia"/>
          <w:sz w:val="24"/>
          <w:szCs w:val="24"/>
        </w:rPr>
        <w:t xml:space="preserve"> </w:t>
      </w:r>
      <w:r w:rsidRPr="00054262">
        <w:rPr>
          <w:rFonts w:ascii="Constantia" w:hAnsi="Constantia"/>
          <w:sz w:val="24"/>
          <w:szCs w:val="24"/>
        </w:rPr>
        <w:t xml:space="preserve">νοητική αναπηρία, </w:t>
      </w:r>
      <w:r w:rsidR="00F55BDF" w:rsidRPr="00054262">
        <w:rPr>
          <w:rFonts w:ascii="Constantia" w:hAnsi="Constantia"/>
          <w:sz w:val="24"/>
          <w:szCs w:val="24"/>
        </w:rPr>
        <w:t xml:space="preserve">δεν έχουν χρησιμοποιήσει ποτέ την άυλη συνταγογράφηση. </w:t>
      </w:r>
    </w:p>
    <w:p w14:paraId="19A7E8AD" w14:textId="77777777" w:rsidR="0031220A" w:rsidRPr="00054262" w:rsidRDefault="0031220A" w:rsidP="00AA2EC5">
      <w:pPr>
        <w:spacing w:after="0" w:line="276" w:lineRule="auto"/>
        <w:jc w:val="both"/>
        <w:rPr>
          <w:rFonts w:ascii="Constantia" w:hAnsi="Constantia"/>
          <w:sz w:val="24"/>
          <w:szCs w:val="24"/>
        </w:rPr>
      </w:pPr>
    </w:p>
    <w:bookmarkEnd w:id="115"/>
    <w:p w14:paraId="0733D35B" w14:textId="05C4E758" w:rsidR="00350EEA" w:rsidRDefault="00F55BDF" w:rsidP="00AA2EC5">
      <w:pPr>
        <w:spacing w:after="0" w:line="276" w:lineRule="auto"/>
        <w:jc w:val="both"/>
        <w:rPr>
          <w:rFonts w:ascii="Constantia" w:hAnsi="Constantia"/>
          <w:sz w:val="24"/>
          <w:szCs w:val="24"/>
        </w:rPr>
      </w:pPr>
      <w:r w:rsidRPr="004D74FE">
        <w:rPr>
          <w:rFonts w:ascii="Constantia" w:hAnsi="Constantia"/>
          <w:sz w:val="24"/>
          <w:szCs w:val="24"/>
        </w:rPr>
        <w:t>Ως προς τις υπόλοιπες υπηρεσίες και εφαρμογές που διερευνήθηκαν</w:t>
      </w:r>
      <w:r w:rsidR="00DD155A" w:rsidRPr="004D74FE">
        <w:rPr>
          <w:rFonts w:ascii="Constantia" w:hAnsi="Constantia"/>
          <w:sz w:val="24"/>
          <w:szCs w:val="24"/>
        </w:rPr>
        <w:t>, τ</w:t>
      </w:r>
      <w:r w:rsidR="000D12C4" w:rsidRPr="004D74FE">
        <w:rPr>
          <w:rFonts w:ascii="Constantia" w:hAnsi="Constantia"/>
          <w:sz w:val="24"/>
          <w:szCs w:val="24"/>
        </w:rPr>
        <w:t>α ποσοστά χρήσης είναι πολύ χαμηλότερα</w:t>
      </w:r>
      <w:r w:rsidR="00286024" w:rsidRPr="004D74FE">
        <w:rPr>
          <w:rFonts w:ascii="Constantia" w:hAnsi="Constantia"/>
          <w:sz w:val="24"/>
          <w:szCs w:val="24"/>
        </w:rPr>
        <w:t xml:space="preserve">, με την επόμενη εφαρμογή σε φθίνουσα σειρά αναφορικά με τη συχνότητα χρήσης να είναι η </w:t>
      </w:r>
      <w:r w:rsidR="00AA2EC5">
        <w:rPr>
          <w:rFonts w:ascii="Constantia" w:hAnsi="Constantia"/>
          <w:sz w:val="24"/>
          <w:szCs w:val="24"/>
        </w:rPr>
        <w:t>ε</w:t>
      </w:r>
      <w:r w:rsidR="00286024" w:rsidRPr="004D74FE">
        <w:rPr>
          <w:rFonts w:ascii="Constantia" w:hAnsi="Constantia"/>
          <w:sz w:val="24"/>
          <w:szCs w:val="24"/>
        </w:rPr>
        <w:t xml:space="preserve">φαρμογή ραντεβού με γιατρούς του ΕΟΠΥΥ που ωστόσο συγκεντρώνει συστηματικούς χρήστες σε ποσοστό 18% </w:t>
      </w:r>
      <w:bookmarkEnd w:id="114"/>
      <w:r w:rsidR="00286024" w:rsidRPr="004D74FE">
        <w:rPr>
          <w:rFonts w:ascii="Constantia" w:hAnsi="Constantia"/>
          <w:sz w:val="24"/>
          <w:szCs w:val="24"/>
        </w:rPr>
        <w:t>των συμμετεχόντων</w:t>
      </w:r>
      <w:r w:rsidR="005078FD">
        <w:rPr>
          <w:rFonts w:ascii="Constantia" w:hAnsi="Constantia"/>
          <w:sz w:val="24"/>
          <w:szCs w:val="24"/>
        </w:rPr>
        <w:t>/ουσών</w:t>
      </w:r>
      <w:r w:rsidR="00286024" w:rsidRPr="004D74FE">
        <w:rPr>
          <w:rFonts w:ascii="Constantia" w:hAnsi="Constantia"/>
          <w:sz w:val="24"/>
          <w:szCs w:val="24"/>
        </w:rPr>
        <w:t>, ενώ σπάνια και ποτέ έχουν χρησιμοποιήσει την εν λόγω εφαρμογή τα 6 στα 10 άτομα με αναπηρία/χρόνια σπάνια πάθηση.</w:t>
      </w:r>
    </w:p>
    <w:p w14:paraId="7F59EB03" w14:textId="77777777" w:rsidR="0031220A" w:rsidRPr="0031220A" w:rsidRDefault="0031220A" w:rsidP="0031220A">
      <w:pPr>
        <w:spacing w:after="0"/>
        <w:jc w:val="both"/>
        <w:rPr>
          <w:rFonts w:ascii="Constantia" w:hAnsi="Constantia"/>
          <w:sz w:val="24"/>
          <w:szCs w:val="24"/>
        </w:rPr>
      </w:pPr>
    </w:p>
    <w:tbl>
      <w:tblPr>
        <w:tblStyle w:val="1-1"/>
        <w:tblW w:w="8403"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2216"/>
        <w:gridCol w:w="1428"/>
        <w:gridCol w:w="1269"/>
        <w:gridCol w:w="1427"/>
        <w:gridCol w:w="2063"/>
      </w:tblGrid>
      <w:tr w:rsidR="0031220A" w:rsidRPr="00054262" w14:paraId="633D8655" w14:textId="77777777" w:rsidTr="00C74723">
        <w:trPr>
          <w:cnfStyle w:val="100000000000" w:firstRow="1" w:lastRow="0" w:firstColumn="0" w:lastColumn="0" w:oddVBand="0" w:evenVBand="0" w:oddHBand="0" w:evenHBand="0"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8403" w:type="dxa"/>
            <w:gridSpan w:val="5"/>
            <w:tcBorders>
              <w:top w:val="nil"/>
              <w:left w:val="nil"/>
              <w:bottom w:val="none" w:sz="0" w:space="0" w:color="auto"/>
              <w:right w:val="nil"/>
            </w:tcBorders>
          </w:tcPr>
          <w:p w14:paraId="00F572B0" w14:textId="3C286C7D" w:rsidR="0031220A" w:rsidRPr="00054262" w:rsidRDefault="0031220A" w:rsidP="00C7280F">
            <w:pPr>
              <w:spacing w:after="120"/>
              <w:jc w:val="center"/>
              <w:rPr>
                <w:rFonts w:ascii="Constantia" w:eastAsia="Times New Roman" w:hAnsi="Constantia" w:cs="Arial"/>
                <w:color w:val="000000"/>
                <w:sz w:val="18"/>
                <w:szCs w:val="18"/>
                <w:lang w:eastAsia="el-GR"/>
              </w:rPr>
            </w:pPr>
            <w:bookmarkStart w:id="116" w:name="_Toc183971271"/>
            <w:r w:rsidRPr="00EA6C1B">
              <w:rPr>
                <w:rFonts w:ascii="Constantia" w:hAnsi="Constantia"/>
                <w:color w:val="156082" w:themeColor="accent1"/>
              </w:rPr>
              <w:t xml:space="preserve">Πίνακας </w:t>
            </w:r>
            <w:r w:rsidRPr="00EA6C1B">
              <w:rPr>
                <w:rFonts w:ascii="Constantia" w:hAnsi="Constantia"/>
                <w:color w:val="156082" w:themeColor="accent1"/>
              </w:rPr>
              <w:fldChar w:fldCharType="begin"/>
            </w:r>
            <w:r w:rsidRPr="00EA6C1B">
              <w:rPr>
                <w:rFonts w:ascii="Constantia" w:hAnsi="Constantia"/>
                <w:color w:val="156082" w:themeColor="accent1"/>
              </w:rPr>
              <w:instrText xml:space="preserve"> SEQ Πίνακας \* ARABIC </w:instrText>
            </w:r>
            <w:r w:rsidRPr="00EA6C1B">
              <w:rPr>
                <w:rFonts w:ascii="Constantia" w:hAnsi="Constantia"/>
                <w:color w:val="156082" w:themeColor="accent1"/>
              </w:rPr>
              <w:fldChar w:fldCharType="separate"/>
            </w:r>
            <w:r w:rsidR="00874CF5">
              <w:rPr>
                <w:rFonts w:ascii="Constantia" w:hAnsi="Constantia"/>
                <w:noProof/>
                <w:color w:val="156082" w:themeColor="accent1"/>
              </w:rPr>
              <w:t>13</w:t>
            </w:r>
            <w:r w:rsidRPr="00EA6C1B">
              <w:rPr>
                <w:rFonts w:ascii="Constantia" w:hAnsi="Constantia"/>
                <w:color w:val="156082" w:themeColor="accent1"/>
              </w:rPr>
              <w:fldChar w:fldCharType="end"/>
            </w:r>
            <w:r w:rsidRPr="00054262">
              <w:rPr>
                <w:rFonts w:ascii="Constantia" w:hAnsi="Constantia"/>
              </w:rPr>
              <w:t xml:space="preserve">: </w:t>
            </w:r>
            <w:r w:rsidRPr="0031220A">
              <w:rPr>
                <w:rFonts w:ascii="Constantia" w:hAnsi="Constantia"/>
                <w:color w:val="156082" w:themeColor="accent1"/>
              </w:rPr>
              <w:t>Χρήση και συχνότητα χρήσης ηλεκτρονικών υπηρεσιών και εφαρμογών υγείας</w:t>
            </w:r>
            <w:bookmarkEnd w:id="116"/>
          </w:p>
        </w:tc>
      </w:tr>
      <w:tr w:rsidR="00350EEA" w:rsidRPr="00054262" w14:paraId="6B5ABE94" w14:textId="77777777" w:rsidTr="00C74723">
        <w:trPr>
          <w:trHeight w:val="628"/>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5BD06728" w14:textId="77777777" w:rsidR="00350EEA" w:rsidRPr="00054262" w:rsidRDefault="00350EEA" w:rsidP="00350EEA">
            <w:pPr>
              <w:rPr>
                <w:rFonts w:ascii="Constantia" w:eastAsia="Times New Roman" w:hAnsi="Constantia" w:cs="Arial"/>
                <w:sz w:val="20"/>
                <w:szCs w:val="20"/>
                <w:lang w:eastAsia="el-GR"/>
              </w:rPr>
            </w:pPr>
            <w:r w:rsidRPr="00054262">
              <w:rPr>
                <w:rFonts w:ascii="Constantia" w:eastAsia="Times New Roman" w:hAnsi="Constantia" w:cs="Arial"/>
                <w:sz w:val="20"/>
                <w:szCs w:val="20"/>
                <w:lang w:eastAsia="el-GR"/>
              </w:rPr>
              <w:t> </w:t>
            </w:r>
          </w:p>
        </w:tc>
        <w:tc>
          <w:tcPr>
            <w:tcW w:w="1428" w:type="dxa"/>
            <w:vAlign w:val="center"/>
            <w:hideMark/>
          </w:tcPr>
          <w:p w14:paraId="65126011" w14:textId="77777777" w:rsidR="00350EEA" w:rsidRPr="000869E1" w:rsidRDefault="00350EEA" w:rsidP="0031220A">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lang w:eastAsia="el-GR"/>
              </w:rPr>
            </w:pPr>
            <w:r w:rsidRPr="000869E1">
              <w:rPr>
                <w:rFonts w:ascii="Constantia" w:eastAsia="Times New Roman" w:hAnsi="Constantia" w:cs="Arial"/>
                <w:b/>
                <w:bCs/>
                <w:color w:val="000000"/>
                <w:lang w:eastAsia="el-GR"/>
              </w:rPr>
              <w:t>Πάντα/ συχνά</w:t>
            </w:r>
          </w:p>
        </w:tc>
        <w:tc>
          <w:tcPr>
            <w:tcW w:w="1269" w:type="dxa"/>
            <w:vAlign w:val="center"/>
            <w:hideMark/>
          </w:tcPr>
          <w:p w14:paraId="0CFC53A8" w14:textId="77777777" w:rsidR="00350EEA" w:rsidRPr="000869E1" w:rsidRDefault="00350EEA" w:rsidP="0031220A">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lang w:eastAsia="el-GR"/>
              </w:rPr>
            </w:pPr>
            <w:r w:rsidRPr="000869E1">
              <w:rPr>
                <w:rFonts w:ascii="Constantia" w:eastAsia="Times New Roman" w:hAnsi="Constantia" w:cs="Arial"/>
                <w:b/>
                <w:bCs/>
                <w:color w:val="000000"/>
                <w:lang w:eastAsia="el-GR"/>
              </w:rPr>
              <w:t>Μερικές /λίγες φορές</w:t>
            </w:r>
          </w:p>
        </w:tc>
        <w:tc>
          <w:tcPr>
            <w:tcW w:w="1427" w:type="dxa"/>
            <w:vAlign w:val="center"/>
            <w:hideMark/>
          </w:tcPr>
          <w:p w14:paraId="47220196" w14:textId="77777777" w:rsidR="00350EEA" w:rsidRPr="000869E1" w:rsidRDefault="00350EEA" w:rsidP="0031220A">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lang w:eastAsia="el-GR"/>
              </w:rPr>
            </w:pPr>
            <w:r w:rsidRPr="000869E1">
              <w:rPr>
                <w:rFonts w:ascii="Constantia" w:eastAsia="Times New Roman" w:hAnsi="Constantia" w:cs="Arial"/>
                <w:b/>
                <w:bCs/>
                <w:color w:val="000000"/>
                <w:lang w:eastAsia="el-GR"/>
              </w:rPr>
              <w:t>Σπάνια</w:t>
            </w:r>
          </w:p>
        </w:tc>
        <w:tc>
          <w:tcPr>
            <w:tcW w:w="2063" w:type="dxa"/>
            <w:vAlign w:val="center"/>
            <w:hideMark/>
          </w:tcPr>
          <w:p w14:paraId="7EA3C21D" w14:textId="77777777" w:rsidR="00350EEA" w:rsidRPr="000869E1" w:rsidRDefault="00350EEA" w:rsidP="0031220A">
            <w:pPr>
              <w:jc w:val="center"/>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b/>
                <w:bCs/>
                <w:color w:val="000000"/>
                <w:lang w:eastAsia="el-GR"/>
              </w:rPr>
            </w:pPr>
            <w:r w:rsidRPr="000869E1">
              <w:rPr>
                <w:rFonts w:ascii="Constantia" w:eastAsia="Times New Roman" w:hAnsi="Constantia" w:cs="Arial"/>
                <w:b/>
                <w:bCs/>
                <w:color w:val="000000"/>
                <w:lang w:eastAsia="el-GR"/>
              </w:rPr>
              <w:t>Ποτέ, δεν το έχω χρησιμοποιήσει καθόλου</w:t>
            </w:r>
          </w:p>
        </w:tc>
      </w:tr>
      <w:tr w:rsidR="00350EEA" w:rsidRPr="00054262" w14:paraId="4DBBA056" w14:textId="77777777" w:rsidTr="00C74723">
        <w:trPr>
          <w:trHeight w:val="487"/>
          <w:jc w:val="center"/>
        </w:trPr>
        <w:tc>
          <w:tcPr>
            <w:cnfStyle w:val="001000000000" w:firstRow="0" w:lastRow="0" w:firstColumn="1" w:lastColumn="0" w:oddVBand="0" w:evenVBand="0" w:oddHBand="0" w:evenHBand="0" w:firstRowFirstColumn="0" w:firstRowLastColumn="0" w:lastRowFirstColumn="0" w:lastRowLastColumn="0"/>
            <w:tcW w:w="2216" w:type="dxa"/>
            <w:vAlign w:val="center"/>
            <w:hideMark/>
          </w:tcPr>
          <w:p w14:paraId="134E3146" w14:textId="77777777" w:rsidR="00350EEA" w:rsidRPr="0060295C" w:rsidRDefault="00350EEA" w:rsidP="0060295C">
            <w:pPr>
              <w:rPr>
                <w:rFonts w:ascii="Constantia" w:eastAsia="Times New Roman" w:hAnsi="Constantia" w:cs="Arial"/>
                <w:b w:val="0"/>
                <w:bCs w:val="0"/>
                <w:sz w:val="20"/>
                <w:szCs w:val="20"/>
                <w:lang w:eastAsia="el-GR"/>
              </w:rPr>
            </w:pPr>
            <w:r w:rsidRPr="0060295C">
              <w:rPr>
                <w:rFonts w:ascii="Constantia" w:eastAsia="Times New Roman" w:hAnsi="Constantia" w:cs="Arial"/>
                <w:b w:val="0"/>
                <w:bCs w:val="0"/>
                <w:sz w:val="20"/>
                <w:szCs w:val="20"/>
                <w:lang w:eastAsia="el-GR"/>
              </w:rPr>
              <w:t>Άυλη συνταγογράφηση</w:t>
            </w:r>
          </w:p>
        </w:tc>
        <w:tc>
          <w:tcPr>
            <w:tcW w:w="1428" w:type="dxa"/>
            <w:vAlign w:val="center"/>
            <w:hideMark/>
          </w:tcPr>
          <w:p w14:paraId="39C5077F" w14:textId="77777777" w:rsidR="00350EEA" w:rsidRPr="0060295C"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60295C">
              <w:rPr>
                <w:rFonts w:ascii="Constantia" w:eastAsia="Times New Roman" w:hAnsi="Constantia" w:cs="Arial"/>
                <w:color w:val="000000"/>
                <w:lang w:eastAsia="el-GR"/>
              </w:rPr>
              <w:t>78,1</w:t>
            </w:r>
          </w:p>
        </w:tc>
        <w:tc>
          <w:tcPr>
            <w:tcW w:w="1269" w:type="dxa"/>
            <w:vAlign w:val="center"/>
            <w:hideMark/>
          </w:tcPr>
          <w:p w14:paraId="56BD6E66" w14:textId="77777777" w:rsidR="00350EEA" w:rsidRPr="0060295C"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60295C">
              <w:rPr>
                <w:rFonts w:ascii="Constantia" w:eastAsia="Times New Roman" w:hAnsi="Constantia" w:cs="Arial"/>
                <w:color w:val="000000"/>
                <w:lang w:eastAsia="el-GR"/>
              </w:rPr>
              <w:t>8,8</w:t>
            </w:r>
          </w:p>
        </w:tc>
        <w:tc>
          <w:tcPr>
            <w:tcW w:w="1427" w:type="dxa"/>
            <w:vAlign w:val="center"/>
            <w:hideMark/>
          </w:tcPr>
          <w:p w14:paraId="3C412209" w14:textId="77777777" w:rsidR="00350EEA" w:rsidRPr="0060295C"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60295C">
              <w:rPr>
                <w:rFonts w:ascii="Constantia" w:eastAsia="Times New Roman" w:hAnsi="Constantia" w:cs="Arial"/>
                <w:color w:val="000000"/>
                <w:lang w:eastAsia="el-GR"/>
              </w:rPr>
              <w:t>3,0</w:t>
            </w:r>
          </w:p>
        </w:tc>
        <w:tc>
          <w:tcPr>
            <w:tcW w:w="2063" w:type="dxa"/>
            <w:vAlign w:val="center"/>
            <w:hideMark/>
          </w:tcPr>
          <w:p w14:paraId="29C38B16" w14:textId="77777777" w:rsidR="00350EEA" w:rsidRPr="0060295C"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60295C">
              <w:rPr>
                <w:rFonts w:ascii="Constantia" w:eastAsia="Times New Roman" w:hAnsi="Constantia" w:cs="Arial"/>
                <w:color w:val="000000"/>
                <w:lang w:eastAsia="el-GR"/>
              </w:rPr>
              <w:t>10,0</w:t>
            </w:r>
          </w:p>
        </w:tc>
      </w:tr>
      <w:tr w:rsidR="00350EEA" w:rsidRPr="00054262" w14:paraId="3EDF27C8" w14:textId="77777777" w:rsidTr="00C74723">
        <w:trPr>
          <w:trHeight w:val="681"/>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3202D8D0" w14:textId="77777777" w:rsidR="00350EEA" w:rsidRPr="00054262" w:rsidRDefault="00350EEA" w:rsidP="00350EEA">
            <w:pPr>
              <w:rPr>
                <w:rFonts w:ascii="Constantia" w:eastAsia="Times New Roman" w:hAnsi="Constantia" w:cs="Arial"/>
                <w:b w:val="0"/>
                <w:bCs w:val="0"/>
                <w:sz w:val="20"/>
                <w:szCs w:val="20"/>
                <w:lang w:eastAsia="el-GR"/>
              </w:rPr>
            </w:pPr>
            <w:r w:rsidRPr="00054262">
              <w:rPr>
                <w:rFonts w:ascii="Constantia" w:eastAsia="Times New Roman" w:hAnsi="Constantia" w:cs="Arial"/>
                <w:b w:val="0"/>
                <w:bCs w:val="0"/>
                <w:sz w:val="20"/>
                <w:szCs w:val="20"/>
                <w:lang w:eastAsia="el-GR"/>
              </w:rPr>
              <w:t>Εφαρμογή ραντεβού με γιατρούς του ΕΟΠΥΥ</w:t>
            </w:r>
          </w:p>
        </w:tc>
        <w:tc>
          <w:tcPr>
            <w:tcW w:w="1428" w:type="dxa"/>
            <w:vAlign w:val="center"/>
            <w:hideMark/>
          </w:tcPr>
          <w:p w14:paraId="324467AC"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31220A">
              <w:rPr>
                <w:rFonts w:ascii="Constantia" w:eastAsia="Times New Roman" w:hAnsi="Constantia" w:cs="Arial"/>
                <w:color w:val="000000"/>
                <w:lang w:eastAsia="el-GR"/>
              </w:rPr>
              <w:t>18,0</w:t>
            </w:r>
          </w:p>
        </w:tc>
        <w:tc>
          <w:tcPr>
            <w:tcW w:w="1269" w:type="dxa"/>
            <w:vAlign w:val="center"/>
            <w:hideMark/>
          </w:tcPr>
          <w:p w14:paraId="054A0F99"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color w:val="000000"/>
                <w:lang w:eastAsia="el-GR"/>
              </w:rPr>
            </w:pPr>
            <w:r w:rsidRPr="0031220A">
              <w:rPr>
                <w:rFonts w:ascii="Constantia" w:eastAsia="Times New Roman" w:hAnsi="Constantia" w:cs="Arial"/>
                <w:color w:val="000000"/>
                <w:lang w:eastAsia="el-GR"/>
              </w:rPr>
              <w:t>22,6</w:t>
            </w:r>
          </w:p>
        </w:tc>
        <w:tc>
          <w:tcPr>
            <w:tcW w:w="1427" w:type="dxa"/>
            <w:vAlign w:val="center"/>
            <w:hideMark/>
          </w:tcPr>
          <w:p w14:paraId="05451975"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21,4</w:t>
            </w:r>
          </w:p>
        </w:tc>
        <w:tc>
          <w:tcPr>
            <w:tcW w:w="2063" w:type="dxa"/>
            <w:vAlign w:val="center"/>
            <w:hideMark/>
          </w:tcPr>
          <w:p w14:paraId="46EE4BCF"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38,0</w:t>
            </w:r>
          </w:p>
        </w:tc>
      </w:tr>
      <w:tr w:rsidR="00350EEA" w:rsidRPr="00054262" w14:paraId="2BC0AB4E" w14:textId="77777777" w:rsidTr="00C74723">
        <w:trPr>
          <w:trHeight w:val="445"/>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1205E67F" w14:textId="77777777" w:rsidR="00350EEA" w:rsidRPr="00054262" w:rsidRDefault="00350EEA" w:rsidP="00350EEA">
            <w:pPr>
              <w:rPr>
                <w:rFonts w:ascii="Constantia" w:eastAsia="Times New Roman" w:hAnsi="Constantia" w:cs="Arial"/>
                <w:b w:val="0"/>
                <w:bCs w:val="0"/>
                <w:sz w:val="20"/>
                <w:szCs w:val="20"/>
                <w:lang w:eastAsia="el-GR"/>
              </w:rPr>
            </w:pPr>
            <w:r w:rsidRPr="00054262">
              <w:rPr>
                <w:rFonts w:ascii="Constantia" w:eastAsia="Times New Roman" w:hAnsi="Constantia" w:cs="Arial"/>
                <w:b w:val="0"/>
                <w:bCs w:val="0"/>
                <w:sz w:val="20"/>
                <w:szCs w:val="20"/>
                <w:lang w:eastAsia="el-GR"/>
              </w:rPr>
              <w:t>Ατομικός Ηλεκτρονικός Φάκελος Υγείας (ΑΗΦΥ)</w:t>
            </w:r>
          </w:p>
        </w:tc>
        <w:tc>
          <w:tcPr>
            <w:tcW w:w="1428" w:type="dxa"/>
            <w:vAlign w:val="center"/>
            <w:hideMark/>
          </w:tcPr>
          <w:p w14:paraId="07684A84"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15,3</w:t>
            </w:r>
          </w:p>
        </w:tc>
        <w:tc>
          <w:tcPr>
            <w:tcW w:w="1269" w:type="dxa"/>
            <w:vAlign w:val="center"/>
            <w:hideMark/>
          </w:tcPr>
          <w:p w14:paraId="46FF5C28"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22,9</w:t>
            </w:r>
          </w:p>
        </w:tc>
        <w:tc>
          <w:tcPr>
            <w:tcW w:w="1427" w:type="dxa"/>
            <w:vAlign w:val="center"/>
            <w:hideMark/>
          </w:tcPr>
          <w:p w14:paraId="4D7F38D5"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15,3</w:t>
            </w:r>
          </w:p>
        </w:tc>
        <w:tc>
          <w:tcPr>
            <w:tcW w:w="2063" w:type="dxa"/>
            <w:vAlign w:val="center"/>
            <w:hideMark/>
          </w:tcPr>
          <w:p w14:paraId="24B4161A"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45,3</w:t>
            </w:r>
          </w:p>
        </w:tc>
      </w:tr>
      <w:tr w:rsidR="00350EEA" w:rsidRPr="00054262" w14:paraId="2AE9AF4E" w14:textId="77777777" w:rsidTr="000869E1">
        <w:trPr>
          <w:trHeight w:val="620"/>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19788A3B" w14:textId="77777777" w:rsidR="00350EEA" w:rsidRPr="00054262" w:rsidRDefault="00350EEA" w:rsidP="00350EEA">
            <w:pPr>
              <w:rPr>
                <w:rFonts w:ascii="Constantia" w:eastAsia="Times New Roman" w:hAnsi="Constantia" w:cs="Arial"/>
                <w:b w:val="0"/>
                <w:bCs w:val="0"/>
                <w:sz w:val="20"/>
                <w:szCs w:val="20"/>
                <w:lang w:eastAsia="el-GR"/>
              </w:rPr>
            </w:pPr>
            <w:r w:rsidRPr="00054262">
              <w:rPr>
                <w:rFonts w:ascii="Constantia" w:eastAsia="Times New Roman" w:hAnsi="Constantia" w:cs="Arial"/>
                <w:b w:val="0"/>
                <w:bCs w:val="0"/>
                <w:sz w:val="20"/>
                <w:szCs w:val="20"/>
                <w:lang w:eastAsia="el-GR"/>
              </w:rPr>
              <w:t xml:space="preserve">Ηλεκτρονική υποβολή ατομικών αιτημάτων για αποζημίωση (ειδικών θεραπειών, δαπανών μετακίνησης, </w:t>
            </w:r>
            <w:r w:rsidRPr="00054262">
              <w:rPr>
                <w:rFonts w:ascii="Constantia" w:eastAsia="Times New Roman" w:hAnsi="Constantia" w:cs="Arial"/>
                <w:b w:val="0"/>
                <w:bCs w:val="0"/>
                <w:sz w:val="20"/>
                <w:szCs w:val="20"/>
                <w:lang w:eastAsia="el-GR"/>
              </w:rPr>
              <w:lastRenderedPageBreak/>
              <w:t xml:space="preserve">ειδικών διατροφικών </w:t>
            </w:r>
            <w:proofErr w:type="spellStart"/>
            <w:r w:rsidRPr="00054262">
              <w:rPr>
                <w:rFonts w:ascii="Constantia" w:eastAsia="Times New Roman" w:hAnsi="Constantia" w:cs="Arial"/>
                <w:b w:val="0"/>
                <w:bCs w:val="0"/>
                <w:sz w:val="20"/>
                <w:szCs w:val="20"/>
                <w:lang w:eastAsia="el-GR"/>
              </w:rPr>
              <w:t>προιόντων</w:t>
            </w:r>
            <w:proofErr w:type="spellEnd"/>
            <w:r w:rsidRPr="00054262">
              <w:rPr>
                <w:rFonts w:ascii="Constantia" w:eastAsia="Times New Roman" w:hAnsi="Constantia" w:cs="Arial"/>
                <w:b w:val="0"/>
                <w:bCs w:val="0"/>
                <w:sz w:val="20"/>
                <w:szCs w:val="20"/>
                <w:lang w:eastAsia="el-GR"/>
              </w:rPr>
              <w:t xml:space="preserve"> κ.ά.)</w:t>
            </w:r>
          </w:p>
        </w:tc>
        <w:tc>
          <w:tcPr>
            <w:tcW w:w="1428" w:type="dxa"/>
            <w:vAlign w:val="center"/>
            <w:hideMark/>
          </w:tcPr>
          <w:p w14:paraId="405BCA6E"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lastRenderedPageBreak/>
              <w:t>12,0</w:t>
            </w:r>
          </w:p>
        </w:tc>
        <w:tc>
          <w:tcPr>
            <w:tcW w:w="1269" w:type="dxa"/>
            <w:vAlign w:val="center"/>
            <w:hideMark/>
          </w:tcPr>
          <w:p w14:paraId="1C71C55D"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12,6</w:t>
            </w:r>
          </w:p>
        </w:tc>
        <w:tc>
          <w:tcPr>
            <w:tcW w:w="1427" w:type="dxa"/>
            <w:vAlign w:val="center"/>
            <w:hideMark/>
          </w:tcPr>
          <w:p w14:paraId="53AD4DBC"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14,3</w:t>
            </w:r>
          </w:p>
        </w:tc>
        <w:tc>
          <w:tcPr>
            <w:tcW w:w="2063" w:type="dxa"/>
            <w:vAlign w:val="center"/>
            <w:hideMark/>
          </w:tcPr>
          <w:p w14:paraId="3A8C140B"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61,1</w:t>
            </w:r>
          </w:p>
        </w:tc>
      </w:tr>
      <w:tr w:rsidR="00350EEA" w:rsidRPr="00054262" w14:paraId="55BD5DD2" w14:textId="77777777" w:rsidTr="00C74723">
        <w:trPr>
          <w:trHeight w:val="278"/>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61F71DD9" w14:textId="77777777" w:rsidR="00350EEA" w:rsidRPr="00054262" w:rsidRDefault="00350EEA" w:rsidP="00350EEA">
            <w:pPr>
              <w:rPr>
                <w:rFonts w:ascii="Constantia" w:eastAsia="Times New Roman" w:hAnsi="Constantia" w:cs="Arial"/>
                <w:b w:val="0"/>
                <w:bCs w:val="0"/>
                <w:sz w:val="20"/>
                <w:szCs w:val="20"/>
                <w:lang w:eastAsia="el-GR"/>
              </w:rPr>
            </w:pPr>
            <w:proofErr w:type="spellStart"/>
            <w:r w:rsidRPr="00054262">
              <w:rPr>
                <w:rFonts w:ascii="Constantia" w:eastAsia="Times New Roman" w:hAnsi="Constantia" w:cs="Arial"/>
                <w:b w:val="0"/>
                <w:bCs w:val="0"/>
                <w:sz w:val="20"/>
                <w:szCs w:val="20"/>
                <w:lang w:eastAsia="el-GR"/>
              </w:rPr>
              <w:t>MyHealth</w:t>
            </w:r>
            <w:proofErr w:type="spellEnd"/>
            <w:r w:rsidRPr="00054262">
              <w:rPr>
                <w:rFonts w:ascii="Constantia" w:eastAsia="Times New Roman" w:hAnsi="Constantia" w:cs="Arial"/>
                <w:b w:val="0"/>
                <w:bCs w:val="0"/>
                <w:sz w:val="20"/>
                <w:szCs w:val="20"/>
                <w:lang w:eastAsia="el-GR"/>
              </w:rPr>
              <w:t xml:space="preserve"> </w:t>
            </w:r>
            <w:proofErr w:type="spellStart"/>
            <w:r w:rsidRPr="00054262">
              <w:rPr>
                <w:rFonts w:ascii="Constantia" w:eastAsia="Times New Roman" w:hAnsi="Constantia" w:cs="Arial"/>
                <w:b w:val="0"/>
                <w:bCs w:val="0"/>
                <w:sz w:val="20"/>
                <w:szCs w:val="20"/>
                <w:lang w:eastAsia="el-GR"/>
              </w:rPr>
              <w:t>app</w:t>
            </w:r>
            <w:proofErr w:type="spellEnd"/>
            <w:r w:rsidRPr="00054262">
              <w:rPr>
                <w:rFonts w:ascii="Constantia" w:eastAsia="Times New Roman" w:hAnsi="Constantia" w:cs="Arial"/>
                <w:b w:val="0"/>
                <w:bCs w:val="0"/>
                <w:sz w:val="20"/>
                <w:szCs w:val="20"/>
                <w:lang w:eastAsia="el-GR"/>
              </w:rPr>
              <w:t xml:space="preserve"> -Εφαρμογή για κινητές συσκευές (</w:t>
            </w:r>
            <w:proofErr w:type="spellStart"/>
            <w:r w:rsidRPr="00054262">
              <w:rPr>
                <w:rFonts w:ascii="Constantia" w:eastAsia="Times New Roman" w:hAnsi="Constantia" w:cs="Arial"/>
                <w:b w:val="0"/>
                <w:bCs w:val="0"/>
                <w:sz w:val="20"/>
                <w:szCs w:val="20"/>
                <w:lang w:eastAsia="el-GR"/>
              </w:rPr>
              <w:t>mobile</w:t>
            </w:r>
            <w:proofErr w:type="spellEnd"/>
            <w:r w:rsidRPr="00054262">
              <w:rPr>
                <w:rFonts w:ascii="Constantia" w:eastAsia="Times New Roman" w:hAnsi="Constantia" w:cs="Arial"/>
                <w:b w:val="0"/>
                <w:bCs w:val="0"/>
                <w:sz w:val="20"/>
                <w:szCs w:val="20"/>
                <w:lang w:eastAsia="el-GR"/>
              </w:rPr>
              <w:t xml:space="preserve"> </w:t>
            </w:r>
            <w:proofErr w:type="spellStart"/>
            <w:r w:rsidRPr="00054262">
              <w:rPr>
                <w:rFonts w:ascii="Constantia" w:eastAsia="Times New Roman" w:hAnsi="Constantia" w:cs="Arial"/>
                <w:b w:val="0"/>
                <w:bCs w:val="0"/>
                <w:sz w:val="20"/>
                <w:szCs w:val="20"/>
                <w:lang w:eastAsia="el-GR"/>
              </w:rPr>
              <w:t>application</w:t>
            </w:r>
            <w:proofErr w:type="spellEnd"/>
            <w:r w:rsidRPr="00054262">
              <w:rPr>
                <w:rFonts w:ascii="Constantia" w:eastAsia="Times New Roman" w:hAnsi="Constantia" w:cs="Arial"/>
                <w:b w:val="0"/>
                <w:bCs w:val="0"/>
                <w:sz w:val="20"/>
                <w:szCs w:val="20"/>
                <w:lang w:eastAsia="el-GR"/>
              </w:rPr>
              <w:t>)</w:t>
            </w:r>
          </w:p>
        </w:tc>
        <w:tc>
          <w:tcPr>
            <w:tcW w:w="1428" w:type="dxa"/>
            <w:vAlign w:val="center"/>
            <w:hideMark/>
          </w:tcPr>
          <w:p w14:paraId="6040F7DB"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16,4</w:t>
            </w:r>
          </w:p>
        </w:tc>
        <w:tc>
          <w:tcPr>
            <w:tcW w:w="1269" w:type="dxa"/>
            <w:vAlign w:val="center"/>
            <w:hideMark/>
          </w:tcPr>
          <w:p w14:paraId="37716739"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8,6</w:t>
            </w:r>
          </w:p>
        </w:tc>
        <w:tc>
          <w:tcPr>
            <w:tcW w:w="1427" w:type="dxa"/>
            <w:vAlign w:val="center"/>
            <w:hideMark/>
          </w:tcPr>
          <w:p w14:paraId="1491C74F"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5,7</w:t>
            </w:r>
          </w:p>
        </w:tc>
        <w:tc>
          <w:tcPr>
            <w:tcW w:w="2063" w:type="dxa"/>
            <w:vAlign w:val="center"/>
            <w:hideMark/>
          </w:tcPr>
          <w:p w14:paraId="3797CDC2"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69,2</w:t>
            </w:r>
          </w:p>
        </w:tc>
      </w:tr>
      <w:tr w:rsidR="00350EEA" w:rsidRPr="00054262" w14:paraId="08A08D96" w14:textId="77777777" w:rsidTr="00C74723">
        <w:trPr>
          <w:trHeight w:val="278"/>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5CC53307" w14:textId="77777777" w:rsidR="00350EEA" w:rsidRPr="00054262" w:rsidRDefault="00350EEA" w:rsidP="00350EEA">
            <w:pPr>
              <w:rPr>
                <w:rFonts w:ascii="Constantia" w:eastAsia="Times New Roman" w:hAnsi="Constantia" w:cs="Arial"/>
                <w:b w:val="0"/>
                <w:bCs w:val="0"/>
                <w:sz w:val="20"/>
                <w:szCs w:val="20"/>
                <w:lang w:eastAsia="el-GR"/>
              </w:rPr>
            </w:pPr>
            <w:r w:rsidRPr="00054262">
              <w:rPr>
                <w:rFonts w:ascii="Constantia" w:eastAsia="Times New Roman" w:hAnsi="Constantia" w:cs="Arial"/>
                <w:b w:val="0"/>
                <w:bCs w:val="0"/>
                <w:sz w:val="20"/>
                <w:szCs w:val="20"/>
                <w:lang w:eastAsia="el-GR"/>
              </w:rPr>
              <w:t>Πλατφόρμα για τη διάθεση φαρμάκων υψηλού κόστους (ΦΥΚ)</w:t>
            </w:r>
          </w:p>
        </w:tc>
        <w:tc>
          <w:tcPr>
            <w:tcW w:w="1428" w:type="dxa"/>
            <w:vAlign w:val="center"/>
            <w:hideMark/>
          </w:tcPr>
          <w:p w14:paraId="14438968"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5,8</w:t>
            </w:r>
          </w:p>
        </w:tc>
        <w:tc>
          <w:tcPr>
            <w:tcW w:w="1269" w:type="dxa"/>
            <w:vAlign w:val="center"/>
            <w:hideMark/>
          </w:tcPr>
          <w:p w14:paraId="7DFB29E7"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5,3</w:t>
            </w:r>
          </w:p>
        </w:tc>
        <w:tc>
          <w:tcPr>
            <w:tcW w:w="1427" w:type="dxa"/>
            <w:vAlign w:val="center"/>
            <w:hideMark/>
          </w:tcPr>
          <w:p w14:paraId="27837BEE"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5,5</w:t>
            </w:r>
          </w:p>
        </w:tc>
        <w:tc>
          <w:tcPr>
            <w:tcW w:w="2063" w:type="dxa"/>
            <w:vAlign w:val="center"/>
            <w:hideMark/>
          </w:tcPr>
          <w:p w14:paraId="7A361A6C"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83,4</w:t>
            </w:r>
          </w:p>
        </w:tc>
      </w:tr>
      <w:tr w:rsidR="00350EEA" w:rsidRPr="00054262" w14:paraId="4E2F6910" w14:textId="77777777" w:rsidTr="00C74723">
        <w:trPr>
          <w:trHeight w:val="385"/>
          <w:jc w:val="center"/>
        </w:trPr>
        <w:tc>
          <w:tcPr>
            <w:cnfStyle w:val="001000000000" w:firstRow="0" w:lastRow="0" w:firstColumn="1" w:lastColumn="0" w:oddVBand="0" w:evenVBand="0" w:oddHBand="0" w:evenHBand="0" w:firstRowFirstColumn="0" w:firstRowLastColumn="0" w:lastRowFirstColumn="0" w:lastRowLastColumn="0"/>
            <w:tcW w:w="2216" w:type="dxa"/>
            <w:hideMark/>
          </w:tcPr>
          <w:p w14:paraId="126459C9" w14:textId="77777777" w:rsidR="00350EEA" w:rsidRPr="00054262" w:rsidRDefault="00350EEA" w:rsidP="00350EEA">
            <w:pPr>
              <w:rPr>
                <w:rFonts w:ascii="Constantia" w:eastAsia="Times New Roman" w:hAnsi="Constantia" w:cs="Arial"/>
                <w:sz w:val="20"/>
                <w:szCs w:val="20"/>
                <w:lang w:eastAsia="el-GR"/>
              </w:rPr>
            </w:pPr>
            <w:r w:rsidRPr="00054262">
              <w:rPr>
                <w:rFonts w:ascii="Constantia" w:eastAsia="Times New Roman" w:hAnsi="Constantia" w:cs="Arial"/>
                <w:b w:val="0"/>
                <w:bCs w:val="0"/>
                <w:sz w:val="20"/>
                <w:szCs w:val="20"/>
                <w:lang w:eastAsia="el-GR"/>
              </w:rPr>
              <w:t>Ιστοσελίδες δημόσιων νοσοκομείων προκειμένου να λάβετε κάποια ενημέρωση</w:t>
            </w:r>
          </w:p>
        </w:tc>
        <w:tc>
          <w:tcPr>
            <w:tcW w:w="1428" w:type="dxa"/>
            <w:vAlign w:val="center"/>
            <w:hideMark/>
          </w:tcPr>
          <w:p w14:paraId="2ED52087"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7,9</w:t>
            </w:r>
          </w:p>
        </w:tc>
        <w:tc>
          <w:tcPr>
            <w:tcW w:w="1269" w:type="dxa"/>
            <w:vAlign w:val="center"/>
            <w:hideMark/>
          </w:tcPr>
          <w:p w14:paraId="414DB0D6"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23,2</w:t>
            </w:r>
          </w:p>
        </w:tc>
        <w:tc>
          <w:tcPr>
            <w:tcW w:w="1427" w:type="dxa"/>
            <w:vAlign w:val="center"/>
            <w:hideMark/>
          </w:tcPr>
          <w:p w14:paraId="5C85DAC1"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23,6</w:t>
            </w:r>
          </w:p>
        </w:tc>
        <w:tc>
          <w:tcPr>
            <w:tcW w:w="2063" w:type="dxa"/>
            <w:vAlign w:val="center"/>
            <w:hideMark/>
          </w:tcPr>
          <w:p w14:paraId="1626163A" w14:textId="77777777" w:rsidR="00350EEA" w:rsidRPr="0031220A" w:rsidRDefault="00350EEA" w:rsidP="0031220A">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Arial"/>
                <w:lang w:eastAsia="el-GR"/>
              </w:rPr>
            </w:pPr>
            <w:r w:rsidRPr="0031220A">
              <w:rPr>
                <w:rFonts w:ascii="Constantia" w:eastAsia="Times New Roman" w:hAnsi="Constantia" w:cs="Arial"/>
                <w:lang w:eastAsia="el-GR"/>
              </w:rPr>
              <w:t>45,3</w:t>
            </w:r>
          </w:p>
        </w:tc>
      </w:tr>
    </w:tbl>
    <w:p w14:paraId="6FE842AA" w14:textId="77777777" w:rsidR="00841C15" w:rsidRPr="00054262" w:rsidRDefault="00841C15" w:rsidP="00C70291">
      <w:pPr>
        <w:ind w:left="993"/>
        <w:rPr>
          <w:rFonts w:ascii="Constantia" w:hAnsi="Constantia"/>
        </w:rPr>
      </w:pPr>
    </w:p>
    <w:p w14:paraId="44B323D3" w14:textId="0EE27B74" w:rsidR="00286024" w:rsidRDefault="00286024" w:rsidP="00AA2EC5">
      <w:pPr>
        <w:spacing w:after="0" w:line="276" w:lineRule="auto"/>
        <w:jc w:val="both"/>
        <w:rPr>
          <w:rFonts w:ascii="Constantia" w:hAnsi="Constantia"/>
          <w:sz w:val="24"/>
          <w:szCs w:val="24"/>
        </w:rPr>
      </w:pPr>
      <w:bookmarkStart w:id="117" w:name="_Hlk183638483"/>
      <w:r w:rsidRPr="00054262">
        <w:rPr>
          <w:rFonts w:ascii="Constantia" w:hAnsi="Constantia"/>
          <w:sz w:val="24"/>
          <w:szCs w:val="24"/>
        </w:rPr>
        <w:t xml:space="preserve">Ανάλογα διαμορφώνεται η εικόνα αναφορικά με την ικανοποίηση από τη χρήση. </w:t>
      </w:r>
    </w:p>
    <w:p w14:paraId="63778B18" w14:textId="77777777" w:rsidR="0031220A" w:rsidRPr="00054262" w:rsidRDefault="0031220A" w:rsidP="00AA2EC5">
      <w:pPr>
        <w:spacing w:after="0" w:line="276" w:lineRule="auto"/>
        <w:jc w:val="both"/>
        <w:rPr>
          <w:rFonts w:ascii="Constantia" w:hAnsi="Constantia"/>
          <w:sz w:val="24"/>
          <w:szCs w:val="24"/>
        </w:rPr>
      </w:pPr>
    </w:p>
    <w:p w14:paraId="494482F5" w14:textId="3E6037B0" w:rsidR="00300CF8" w:rsidRDefault="0045749E" w:rsidP="00AA2EC5">
      <w:pPr>
        <w:spacing w:after="0" w:line="276" w:lineRule="auto"/>
        <w:jc w:val="both"/>
        <w:rPr>
          <w:rFonts w:ascii="Constantia" w:hAnsi="Constantia"/>
          <w:sz w:val="24"/>
          <w:szCs w:val="24"/>
        </w:rPr>
      </w:pPr>
      <w:r w:rsidRPr="00054262">
        <w:rPr>
          <w:rFonts w:ascii="Constantia" w:hAnsi="Constantia"/>
          <w:sz w:val="24"/>
          <w:szCs w:val="24"/>
        </w:rPr>
        <w:t>Πάρα πολύ και πολύ ικανοποιημένοι από την άυλη συνταγογράφηση είναι το 65,4% του δείγματος. Η άυλη συνταγογράφηση αποτελεί μια από τις ελάχιστες παραμέτρους του συστήματος υγείας</w:t>
      </w:r>
      <w:r w:rsidR="00340B08">
        <w:rPr>
          <w:rFonts w:ascii="Constantia" w:hAnsi="Constantia"/>
          <w:sz w:val="24"/>
          <w:szCs w:val="24"/>
        </w:rPr>
        <w:t xml:space="preserve"> </w:t>
      </w:r>
      <w:r w:rsidRPr="00054262">
        <w:rPr>
          <w:rFonts w:ascii="Constantia" w:hAnsi="Constantia"/>
          <w:sz w:val="24"/>
          <w:szCs w:val="24"/>
        </w:rPr>
        <w:t>που καταγράφει θετική εικόνα.</w:t>
      </w:r>
    </w:p>
    <w:p w14:paraId="74A1BD28" w14:textId="77777777" w:rsidR="0031220A" w:rsidRPr="00054262" w:rsidRDefault="0031220A" w:rsidP="00AA2EC5">
      <w:pPr>
        <w:spacing w:after="0" w:line="276" w:lineRule="auto"/>
        <w:jc w:val="both"/>
        <w:rPr>
          <w:rFonts w:ascii="Constantia" w:hAnsi="Constantia"/>
          <w:sz w:val="24"/>
          <w:szCs w:val="24"/>
        </w:rPr>
      </w:pPr>
    </w:p>
    <w:bookmarkEnd w:id="117"/>
    <w:p w14:paraId="76B51F04" w14:textId="20E46967" w:rsidR="0031220A" w:rsidRPr="00054262" w:rsidRDefault="00300CF8" w:rsidP="00AA2EC5">
      <w:pPr>
        <w:spacing w:after="0" w:line="276" w:lineRule="auto"/>
        <w:jc w:val="both"/>
        <w:rPr>
          <w:rFonts w:ascii="Constantia" w:hAnsi="Constantia"/>
          <w:sz w:val="24"/>
          <w:szCs w:val="24"/>
        </w:rPr>
      </w:pPr>
      <w:r w:rsidRPr="00054262">
        <w:rPr>
          <w:rFonts w:ascii="Constantia" w:hAnsi="Constantia"/>
          <w:sz w:val="24"/>
          <w:szCs w:val="24"/>
        </w:rPr>
        <w:t xml:space="preserve">Αναφορικά με τις υπόλοιπες υπηρεσίες και εφαρμογές, στις περισσότερες περιπτώσεις εκφράζεται μέτριου βαθμού ικανοποίηση (αρκετά). </w:t>
      </w:r>
    </w:p>
    <w:p w14:paraId="57B7E6BF" w14:textId="7F2A5813" w:rsidR="00300CF8" w:rsidRPr="00054262" w:rsidRDefault="00D71F8C" w:rsidP="00AA2EC5">
      <w:pPr>
        <w:spacing w:after="0" w:line="276" w:lineRule="auto"/>
        <w:jc w:val="both"/>
        <w:rPr>
          <w:rFonts w:ascii="Constantia" w:hAnsi="Constantia"/>
          <w:sz w:val="24"/>
          <w:szCs w:val="24"/>
        </w:rPr>
      </w:pPr>
      <w:r w:rsidRPr="00054262">
        <w:rPr>
          <w:rFonts w:ascii="Constantia" w:hAnsi="Constantia"/>
          <w:sz w:val="24"/>
          <w:szCs w:val="24"/>
        </w:rPr>
        <w:t>Η</w:t>
      </w:r>
      <w:r w:rsidR="00300CF8" w:rsidRPr="00054262">
        <w:rPr>
          <w:rFonts w:ascii="Constantia" w:hAnsi="Constantia"/>
          <w:sz w:val="24"/>
          <w:szCs w:val="24"/>
        </w:rPr>
        <w:t xml:space="preserve"> εφαρμογή για κινητές συσκευές </w:t>
      </w:r>
      <w:proofErr w:type="spellStart"/>
      <w:r w:rsidR="00300CF8" w:rsidRPr="00054262">
        <w:rPr>
          <w:rFonts w:ascii="Constantia" w:hAnsi="Constantia"/>
          <w:sz w:val="24"/>
          <w:szCs w:val="24"/>
        </w:rPr>
        <w:t>MyHealth</w:t>
      </w:r>
      <w:proofErr w:type="spellEnd"/>
      <w:r w:rsidR="00300CF8" w:rsidRPr="00054262">
        <w:rPr>
          <w:rFonts w:ascii="Constantia" w:hAnsi="Constantia"/>
          <w:sz w:val="24"/>
          <w:szCs w:val="24"/>
        </w:rPr>
        <w:t xml:space="preserve"> </w:t>
      </w:r>
      <w:proofErr w:type="spellStart"/>
      <w:r w:rsidR="00300CF8" w:rsidRPr="00054262">
        <w:rPr>
          <w:rFonts w:ascii="Constantia" w:hAnsi="Constantia"/>
          <w:sz w:val="24"/>
          <w:szCs w:val="24"/>
        </w:rPr>
        <w:t>app</w:t>
      </w:r>
      <w:proofErr w:type="spellEnd"/>
      <w:r w:rsidR="00300CF8" w:rsidRPr="00054262">
        <w:rPr>
          <w:rFonts w:ascii="Constantia" w:hAnsi="Constantia"/>
          <w:sz w:val="24"/>
          <w:szCs w:val="24"/>
        </w:rPr>
        <w:t xml:space="preserve">, </w:t>
      </w:r>
      <w:r w:rsidRPr="00054262">
        <w:rPr>
          <w:rFonts w:ascii="Constantia" w:hAnsi="Constantia"/>
          <w:sz w:val="24"/>
          <w:szCs w:val="24"/>
        </w:rPr>
        <w:t xml:space="preserve">καταγράφει </w:t>
      </w:r>
      <w:r w:rsidR="00F327C8" w:rsidRPr="00054262">
        <w:rPr>
          <w:rFonts w:ascii="Constantia" w:hAnsi="Constantia"/>
          <w:sz w:val="24"/>
          <w:szCs w:val="24"/>
        </w:rPr>
        <w:t xml:space="preserve">ωστόσο </w:t>
      </w:r>
      <w:r w:rsidRPr="00054262">
        <w:rPr>
          <w:rFonts w:ascii="Constantia" w:hAnsi="Constantia"/>
          <w:sz w:val="24"/>
          <w:szCs w:val="24"/>
        </w:rPr>
        <w:t>θετικότερη εικόνα αφού</w:t>
      </w:r>
      <w:r w:rsidR="00F327C8" w:rsidRPr="00054262">
        <w:rPr>
          <w:rFonts w:ascii="Constantia" w:hAnsi="Constantia"/>
          <w:sz w:val="24"/>
          <w:szCs w:val="24"/>
        </w:rPr>
        <w:t>,</w:t>
      </w:r>
      <w:r w:rsidRPr="00054262">
        <w:rPr>
          <w:rFonts w:ascii="Constantia" w:hAnsi="Constantia"/>
          <w:sz w:val="24"/>
          <w:szCs w:val="24"/>
        </w:rPr>
        <w:t xml:space="preserve"> περισσότεροι από τους μισούς ερωτηθέντες δηλώνουν </w:t>
      </w:r>
      <w:r w:rsidR="00F327C8" w:rsidRPr="00054262">
        <w:rPr>
          <w:rFonts w:ascii="Constantia" w:hAnsi="Constantia"/>
          <w:sz w:val="24"/>
          <w:szCs w:val="24"/>
        </w:rPr>
        <w:t>«</w:t>
      </w:r>
      <w:r w:rsidRPr="00054262">
        <w:rPr>
          <w:rFonts w:ascii="Constantia" w:hAnsi="Constantia"/>
          <w:sz w:val="24"/>
          <w:szCs w:val="24"/>
        </w:rPr>
        <w:t>πάρα πολύ</w:t>
      </w:r>
      <w:r w:rsidR="00F327C8" w:rsidRPr="00054262">
        <w:rPr>
          <w:rFonts w:ascii="Constantia" w:hAnsi="Constantia"/>
          <w:sz w:val="24"/>
          <w:szCs w:val="24"/>
        </w:rPr>
        <w:t>»</w:t>
      </w:r>
      <w:r w:rsidRPr="00054262">
        <w:rPr>
          <w:rFonts w:ascii="Constantia" w:hAnsi="Constantia"/>
          <w:sz w:val="24"/>
          <w:szCs w:val="24"/>
        </w:rPr>
        <w:t xml:space="preserve"> και </w:t>
      </w:r>
      <w:r w:rsidR="00F327C8" w:rsidRPr="00054262">
        <w:rPr>
          <w:rFonts w:ascii="Constantia" w:hAnsi="Constantia"/>
          <w:sz w:val="24"/>
          <w:szCs w:val="24"/>
        </w:rPr>
        <w:t>«</w:t>
      </w:r>
      <w:r w:rsidRPr="00054262">
        <w:rPr>
          <w:rFonts w:ascii="Constantia" w:hAnsi="Constantia"/>
          <w:sz w:val="24"/>
          <w:szCs w:val="24"/>
        </w:rPr>
        <w:t>πολύ</w:t>
      </w:r>
      <w:r w:rsidR="00F327C8" w:rsidRPr="00054262">
        <w:rPr>
          <w:rFonts w:ascii="Constantia" w:hAnsi="Constantia"/>
          <w:sz w:val="24"/>
          <w:szCs w:val="24"/>
        </w:rPr>
        <w:t>»</w:t>
      </w:r>
      <w:r w:rsidRPr="00054262">
        <w:rPr>
          <w:rFonts w:ascii="Constantia" w:hAnsi="Constantia"/>
          <w:sz w:val="24"/>
          <w:szCs w:val="24"/>
        </w:rPr>
        <w:t xml:space="preserve"> ικανοποιημένο</w:t>
      </w:r>
      <w:r w:rsidR="00F327C8" w:rsidRPr="00054262">
        <w:rPr>
          <w:rFonts w:ascii="Constantia" w:hAnsi="Constantia"/>
          <w:sz w:val="24"/>
          <w:szCs w:val="24"/>
        </w:rPr>
        <w:t xml:space="preserve">ι από τη χρήση του </w:t>
      </w:r>
      <w:proofErr w:type="spellStart"/>
      <w:r w:rsidR="00F327C8" w:rsidRPr="00054262">
        <w:rPr>
          <w:rFonts w:ascii="Constantia" w:hAnsi="Constantia"/>
          <w:sz w:val="24"/>
          <w:szCs w:val="24"/>
        </w:rPr>
        <w:t>MyHealth</w:t>
      </w:r>
      <w:proofErr w:type="spellEnd"/>
      <w:r w:rsidR="00F327C8" w:rsidRPr="00054262">
        <w:rPr>
          <w:rFonts w:ascii="Constantia" w:hAnsi="Constantia"/>
          <w:sz w:val="24"/>
          <w:szCs w:val="24"/>
        </w:rPr>
        <w:t xml:space="preserve"> </w:t>
      </w:r>
      <w:proofErr w:type="spellStart"/>
      <w:r w:rsidR="00F327C8" w:rsidRPr="00054262">
        <w:rPr>
          <w:rFonts w:ascii="Constantia" w:hAnsi="Constantia"/>
          <w:sz w:val="24"/>
          <w:szCs w:val="24"/>
        </w:rPr>
        <w:t>ap</w:t>
      </w:r>
      <w:proofErr w:type="spellEnd"/>
      <w:r w:rsidR="004D74FE">
        <w:rPr>
          <w:rFonts w:ascii="Constantia" w:hAnsi="Constantia"/>
          <w:sz w:val="24"/>
          <w:szCs w:val="24"/>
          <w:lang w:val="en-US"/>
        </w:rPr>
        <w:t>p</w:t>
      </w:r>
      <w:r w:rsidR="00F327C8" w:rsidRPr="00054262">
        <w:rPr>
          <w:rFonts w:ascii="Constantia" w:hAnsi="Constantia"/>
          <w:sz w:val="24"/>
          <w:szCs w:val="24"/>
        </w:rPr>
        <w:t>.</w:t>
      </w:r>
    </w:p>
    <w:p w14:paraId="4BFA6DCF" w14:textId="5C924AF5" w:rsidR="00C94525" w:rsidRPr="0031220A" w:rsidRDefault="00C94525" w:rsidP="0031220A">
      <w:pPr>
        <w:spacing w:after="0" w:line="240" w:lineRule="auto"/>
        <w:jc w:val="center"/>
        <w:rPr>
          <w:rFonts w:ascii="Constantia" w:hAnsi="Constantia"/>
          <w:b/>
          <w:bCs/>
          <w:color w:val="156082" w:themeColor="accent1"/>
        </w:rPr>
      </w:pPr>
    </w:p>
    <w:tbl>
      <w:tblPr>
        <w:tblStyle w:val="1-1"/>
        <w:tblW w:w="8624" w:type="dxa"/>
        <w:jc w:val="center"/>
        <w:tblBorders>
          <w:top w:val="dotted" w:sz="4" w:space="0" w:color="77206D" w:themeColor="accent5" w:themeShade="BF"/>
          <w:left w:val="dotted" w:sz="4" w:space="0" w:color="77206D" w:themeColor="accent5" w:themeShade="BF"/>
          <w:bottom w:val="dotted" w:sz="4" w:space="0" w:color="77206D" w:themeColor="accent5" w:themeShade="BF"/>
          <w:right w:val="dotted" w:sz="4" w:space="0" w:color="77206D" w:themeColor="accent5" w:themeShade="BF"/>
          <w:insideH w:val="dotted" w:sz="4" w:space="0" w:color="77206D" w:themeColor="accent5" w:themeShade="BF"/>
          <w:insideV w:val="dotted" w:sz="4" w:space="0" w:color="77206D" w:themeColor="accent5" w:themeShade="BF"/>
        </w:tblBorders>
        <w:tblLook w:val="04A0" w:firstRow="1" w:lastRow="0" w:firstColumn="1" w:lastColumn="0" w:noHBand="0" w:noVBand="1"/>
      </w:tblPr>
      <w:tblGrid>
        <w:gridCol w:w="2108"/>
        <w:gridCol w:w="1578"/>
        <w:gridCol w:w="902"/>
        <w:gridCol w:w="1253"/>
        <w:gridCol w:w="1253"/>
        <w:gridCol w:w="1530"/>
      </w:tblGrid>
      <w:tr w:rsidR="0060295C" w:rsidRPr="00054262" w14:paraId="3B01DB40" w14:textId="77777777" w:rsidTr="00C74723">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8624" w:type="dxa"/>
            <w:gridSpan w:val="6"/>
            <w:tcBorders>
              <w:top w:val="nil"/>
              <w:left w:val="nil"/>
              <w:bottom w:val="none" w:sz="0" w:space="0" w:color="auto"/>
              <w:right w:val="nil"/>
            </w:tcBorders>
          </w:tcPr>
          <w:p w14:paraId="7EFC958A" w14:textId="5812A06B" w:rsidR="0060295C" w:rsidRPr="0060295C" w:rsidRDefault="0060295C" w:rsidP="00C7280F">
            <w:pPr>
              <w:spacing w:after="120"/>
              <w:jc w:val="center"/>
              <w:rPr>
                <w:rFonts w:ascii="Constantia" w:eastAsia="Times New Roman" w:hAnsi="Constantia" w:cs="Calibri"/>
                <w:color w:val="000000"/>
                <w:sz w:val="18"/>
                <w:szCs w:val="18"/>
                <w:lang w:eastAsia="el-GR"/>
              </w:rPr>
            </w:pPr>
            <w:bookmarkStart w:id="118" w:name="_Toc183971272"/>
            <w:r w:rsidRPr="0060295C">
              <w:rPr>
                <w:rFonts w:ascii="Constantia" w:hAnsi="Constantia"/>
                <w:color w:val="156082" w:themeColor="accent1"/>
              </w:rPr>
              <w:t xml:space="preserve">Πίνακας </w:t>
            </w:r>
            <w:r w:rsidRPr="0060295C">
              <w:rPr>
                <w:rFonts w:ascii="Constantia" w:hAnsi="Constantia"/>
                <w:color w:val="156082" w:themeColor="accent1"/>
              </w:rPr>
              <w:fldChar w:fldCharType="begin"/>
            </w:r>
            <w:r w:rsidRPr="0060295C">
              <w:rPr>
                <w:rFonts w:ascii="Constantia" w:hAnsi="Constantia"/>
                <w:color w:val="156082" w:themeColor="accent1"/>
              </w:rPr>
              <w:instrText xml:space="preserve"> SEQ Πίνακας \* ARABIC </w:instrText>
            </w:r>
            <w:r w:rsidRPr="0060295C">
              <w:rPr>
                <w:rFonts w:ascii="Constantia" w:hAnsi="Constantia"/>
                <w:color w:val="156082" w:themeColor="accent1"/>
              </w:rPr>
              <w:fldChar w:fldCharType="separate"/>
            </w:r>
            <w:r w:rsidR="00874CF5">
              <w:rPr>
                <w:rFonts w:ascii="Constantia" w:hAnsi="Constantia"/>
                <w:noProof/>
                <w:color w:val="156082" w:themeColor="accent1"/>
              </w:rPr>
              <w:t>14</w:t>
            </w:r>
            <w:r w:rsidRPr="0060295C">
              <w:rPr>
                <w:rFonts w:ascii="Constantia" w:hAnsi="Constantia"/>
                <w:color w:val="156082" w:themeColor="accent1"/>
              </w:rPr>
              <w:fldChar w:fldCharType="end"/>
            </w:r>
            <w:r w:rsidRPr="0060295C">
              <w:rPr>
                <w:rFonts w:ascii="Constantia" w:hAnsi="Constantia"/>
                <w:color w:val="156082" w:themeColor="accent1"/>
              </w:rPr>
              <w:t>: Βαθμός ικανοποίησης από τη</w:t>
            </w:r>
            <w:r w:rsidR="00340B08">
              <w:rPr>
                <w:rFonts w:ascii="Constantia" w:hAnsi="Constantia"/>
                <w:color w:val="156082" w:themeColor="accent1"/>
              </w:rPr>
              <w:t xml:space="preserve"> </w:t>
            </w:r>
            <w:r w:rsidRPr="0060295C">
              <w:rPr>
                <w:rFonts w:ascii="Constantia" w:hAnsi="Constantia"/>
                <w:color w:val="156082" w:themeColor="accent1"/>
              </w:rPr>
              <w:t>χρήση ηλεκτρονικών υπηρεσιών και εφαρμογών υγείας</w:t>
            </w:r>
            <w:bookmarkEnd w:id="118"/>
          </w:p>
        </w:tc>
      </w:tr>
      <w:tr w:rsidR="00445263" w:rsidRPr="00054262" w14:paraId="61F29495" w14:textId="77777777" w:rsidTr="00C74723">
        <w:trPr>
          <w:trHeight w:val="38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1F3DA4D1" w14:textId="77777777" w:rsidR="00C94525" w:rsidRPr="00054262" w:rsidRDefault="00C94525" w:rsidP="00C94525">
            <w:pPr>
              <w:rPr>
                <w:rFonts w:ascii="Constantia" w:eastAsia="Times New Roman" w:hAnsi="Constantia" w:cs="Calibri"/>
                <w:sz w:val="20"/>
                <w:szCs w:val="20"/>
                <w:lang w:eastAsia="el-GR"/>
              </w:rPr>
            </w:pPr>
            <w:r w:rsidRPr="00054262">
              <w:rPr>
                <w:rFonts w:ascii="Constantia" w:eastAsia="Times New Roman" w:hAnsi="Constantia" w:cs="Calibri"/>
                <w:sz w:val="20"/>
                <w:szCs w:val="20"/>
                <w:lang w:eastAsia="el-GR"/>
              </w:rPr>
              <w:t> </w:t>
            </w:r>
          </w:p>
        </w:tc>
        <w:tc>
          <w:tcPr>
            <w:tcW w:w="1578" w:type="dxa"/>
            <w:vAlign w:val="center"/>
            <w:hideMark/>
          </w:tcPr>
          <w:p w14:paraId="1AE89AD4" w14:textId="77777777" w:rsidR="00C94525" w:rsidRPr="0060295C" w:rsidRDefault="00C94525" w:rsidP="00AA2EC5">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sz w:val="21"/>
                <w:szCs w:val="21"/>
                <w:lang w:eastAsia="el-GR"/>
              </w:rPr>
            </w:pPr>
            <w:r w:rsidRPr="0060295C">
              <w:rPr>
                <w:rFonts w:ascii="Constantia" w:eastAsia="Times New Roman" w:hAnsi="Constantia" w:cs="Calibri"/>
                <w:b/>
                <w:bCs/>
                <w:color w:val="000000"/>
                <w:sz w:val="21"/>
                <w:szCs w:val="21"/>
                <w:lang w:eastAsia="el-GR"/>
              </w:rPr>
              <w:t>Πάρα πολύ</w:t>
            </w:r>
          </w:p>
        </w:tc>
        <w:tc>
          <w:tcPr>
            <w:tcW w:w="902" w:type="dxa"/>
            <w:vAlign w:val="center"/>
            <w:hideMark/>
          </w:tcPr>
          <w:p w14:paraId="688873A1" w14:textId="77777777" w:rsidR="00C94525" w:rsidRPr="0060295C" w:rsidRDefault="00C94525" w:rsidP="00AA2EC5">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sz w:val="21"/>
                <w:szCs w:val="21"/>
                <w:lang w:eastAsia="el-GR"/>
              </w:rPr>
            </w:pPr>
            <w:r w:rsidRPr="0060295C">
              <w:rPr>
                <w:rFonts w:ascii="Constantia" w:eastAsia="Times New Roman" w:hAnsi="Constantia" w:cs="Calibri"/>
                <w:b/>
                <w:bCs/>
                <w:color w:val="000000"/>
                <w:sz w:val="21"/>
                <w:szCs w:val="21"/>
                <w:lang w:eastAsia="el-GR"/>
              </w:rPr>
              <w:t>Πολύ</w:t>
            </w:r>
          </w:p>
        </w:tc>
        <w:tc>
          <w:tcPr>
            <w:tcW w:w="1253" w:type="dxa"/>
            <w:vAlign w:val="center"/>
            <w:hideMark/>
          </w:tcPr>
          <w:p w14:paraId="55C8E5AB" w14:textId="77777777" w:rsidR="00C94525" w:rsidRPr="0060295C" w:rsidRDefault="00C94525" w:rsidP="00AA2EC5">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sz w:val="21"/>
                <w:szCs w:val="21"/>
                <w:lang w:eastAsia="el-GR"/>
              </w:rPr>
            </w:pPr>
            <w:r w:rsidRPr="0060295C">
              <w:rPr>
                <w:rFonts w:ascii="Constantia" w:eastAsia="Times New Roman" w:hAnsi="Constantia" w:cs="Calibri"/>
                <w:b/>
                <w:bCs/>
                <w:color w:val="000000"/>
                <w:sz w:val="21"/>
                <w:szCs w:val="21"/>
                <w:lang w:eastAsia="el-GR"/>
              </w:rPr>
              <w:t>Αρκετά</w:t>
            </w:r>
          </w:p>
        </w:tc>
        <w:tc>
          <w:tcPr>
            <w:tcW w:w="1253" w:type="dxa"/>
            <w:vAlign w:val="center"/>
            <w:hideMark/>
          </w:tcPr>
          <w:p w14:paraId="171FA678" w14:textId="77777777" w:rsidR="00C94525" w:rsidRPr="0060295C" w:rsidRDefault="00C94525" w:rsidP="00AA2EC5">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sz w:val="21"/>
                <w:szCs w:val="21"/>
                <w:lang w:eastAsia="el-GR"/>
              </w:rPr>
            </w:pPr>
            <w:r w:rsidRPr="0060295C">
              <w:rPr>
                <w:rFonts w:ascii="Constantia" w:eastAsia="Times New Roman" w:hAnsi="Constantia" w:cs="Calibri"/>
                <w:b/>
                <w:bCs/>
                <w:color w:val="000000"/>
                <w:sz w:val="21"/>
                <w:szCs w:val="21"/>
                <w:lang w:eastAsia="el-GR"/>
              </w:rPr>
              <w:t>Λίγο</w:t>
            </w:r>
          </w:p>
        </w:tc>
        <w:tc>
          <w:tcPr>
            <w:tcW w:w="1530" w:type="dxa"/>
            <w:vAlign w:val="center"/>
            <w:hideMark/>
          </w:tcPr>
          <w:p w14:paraId="3441F8CD" w14:textId="77777777" w:rsidR="00C94525" w:rsidRPr="0060295C" w:rsidRDefault="00C94525" w:rsidP="00AA2EC5">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b/>
                <w:bCs/>
                <w:color w:val="000000"/>
                <w:sz w:val="21"/>
                <w:szCs w:val="21"/>
                <w:lang w:eastAsia="el-GR"/>
              </w:rPr>
            </w:pPr>
            <w:r w:rsidRPr="0060295C">
              <w:rPr>
                <w:rFonts w:ascii="Constantia" w:eastAsia="Times New Roman" w:hAnsi="Constantia" w:cs="Calibri"/>
                <w:b/>
                <w:bCs/>
                <w:color w:val="000000"/>
                <w:sz w:val="21"/>
                <w:szCs w:val="21"/>
                <w:lang w:eastAsia="el-GR"/>
              </w:rPr>
              <w:t>Καθόλου</w:t>
            </w:r>
          </w:p>
        </w:tc>
      </w:tr>
      <w:tr w:rsidR="00C94525" w:rsidRPr="00054262" w14:paraId="35A4F245" w14:textId="77777777" w:rsidTr="00C74723">
        <w:trPr>
          <w:trHeight w:val="520"/>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323AF63D" w14:textId="77777777"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Άυλη συνταγογράφηση</w:t>
            </w:r>
          </w:p>
        </w:tc>
        <w:tc>
          <w:tcPr>
            <w:tcW w:w="1578" w:type="dxa"/>
            <w:noWrap/>
            <w:vAlign w:val="center"/>
            <w:hideMark/>
          </w:tcPr>
          <w:p w14:paraId="1B056166"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40,2</w:t>
            </w:r>
          </w:p>
        </w:tc>
        <w:tc>
          <w:tcPr>
            <w:tcW w:w="902" w:type="dxa"/>
            <w:noWrap/>
            <w:vAlign w:val="center"/>
            <w:hideMark/>
          </w:tcPr>
          <w:p w14:paraId="3876345C"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25,2</w:t>
            </w:r>
          </w:p>
        </w:tc>
        <w:tc>
          <w:tcPr>
            <w:tcW w:w="1253" w:type="dxa"/>
            <w:noWrap/>
            <w:vAlign w:val="center"/>
            <w:hideMark/>
          </w:tcPr>
          <w:p w14:paraId="29C39101"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25,0</w:t>
            </w:r>
          </w:p>
        </w:tc>
        <w:tc>
          <w:tcPr>
            <w:tcW w:w="1253" w:type="dxa"/>
            <w:noWrap/>
            <w:vAlign w:val="center"/>
            <w:hideMark/>
          </w:tcPr>
          <w:p w14:paraId="4E9E9633"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7,8</w:t>
            </w:r>
          </w:p>
        </w:tc>
        <w:tc>
          <w:tcPr>
            <w:tcW w:w="1530" w:type="dxa"/>
            <w:noWrap/>
            <w:vAlign w:val="center"/>
            <w:hideMark/>
          </w:tcPr>
          <w:p w14:paraId="34F4FD44"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1,9</w:t>
            </w:r>
          </w:p>
        </w:tc>
      </w:tr>
      <w:tr w:rsidR="00C94525" w:rsidRPr="00054262" w14:paraId="3415911E" w14:textId="77777777" w:rsidTr="00C74723">
        <w:trPr>
          <w:trHeight w:val="581"/>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13EF0F5F" w14:textId="77777777"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Εφαρμογή ραντεβού με γιατρούς του ΕΟΠΥΥ</w:t>
            </w:r>
          </w:p>
        </w:tc>
        <w:tc>
          <w:tcPr>
            <w:tcW w:w="1578" w:type="dxa"/>
            <w:noWrap/>
            <w:vAlign w:val="center"/>
            <w:hideMark/>
          </w:tcPr>
          <w:p w14:paraId="552D5BDE"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10,8</w:t>
            </w:r>
          </w:p>
        </w:tc>
        <w:tc>
          <w:tcPr>
            <w:tcW w:w="902" w:type="dxa"/>
            <w:noWrap/>
            <w:vAlign w:val="center"/>
            <w:hideMark/>
          </w:tcPr>
          <w:p w14:paraId="482A41DE"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13,5</w:t>
            </w:r>
          </w:p>
        </w:tc>
        <w:tc>
          <w:tcPr>
            <w:tcW w:w="1253" w:type="dxa"/>
            <w:noWrap/>
            <w:vAlign w:val="center"/>
            <w:hideMark/>
          </w:tcPr>
          <w:p w14:paraId="182DC2E8"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30,8</w:t>
            </w:r>
          </w:p>
        </w:tc>
        <w:tc>
          <w:tcPr>
            <w:tcW w:w="1253" w:type="dxa"/>
            <w:noWrap/>
            <w:vAlign w:val="center"/>
            <w:hideMark/>
          </w:tcPr>
          <w:p w14:paraId="2E9B0F48"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30,1</w:t>
            </w:r>
          </w:p>
        </w:tc>
        <w:tc>
          <w:tcPr>
            <w:tcW w:w="1530" w:type="dxa"/>
            <w:noWrap/>
            <w:vAlign w:val="center"/>
            <w:hideMark/>
          </w:tcPr>
          <w:p w14:paraId="0DA5FE33"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14,8</w:t>
            </w:r>
          </w:p>
        </w:tc>
      </w:tr>
      <w:tr w:rsidR="00C94525" w:rsidRPr="00054262" w14:paraId="6E858D22" w14:textId="77777777" w:rsidTr="00C74723">
        <w:trPr>
          <w:trHeight w:val="462"/>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3A6CF448" w14:textId="77777777"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Ατομικός Ηλεκτρονικός Φάκελος Υγείας (ΑΗΦΥ)</w:t>
            </w:r>
          </w:p>
        </w:tc>
        <w:tc>
          <w:tcPr>
            <w:tcW w:w="1578" w:type="dxa"/>
            <w:noWrap/>
            <w:vAlign w:val="center"/>
            <w:hideMark/>
          </w:tcPr>
          <w:p w14:paraId="00E43378"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15,5</w:t>
            </w:r>
          </w:p>
        </w:tc>
        <w:tc>
          <w:tcPr>
            <w:tcW w:w="902" w:type="dxa"/>
            <w:noWrap/>
            <w:vAlign w:val="center"/>
            <w:hideMark/>
          </w:tcPr>
          <w:p w14:paraId="4D9736BE"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20,6</w:t>
            </w:r>
          </w:p>
        </w:tc>
        <w:tc>
          <w:tcPr>
            <w:tcW w:w="1253" w:type="dxa"/>
            <w:noWrap/>
            <w:vAlign w:val="center"/>
            <w:hideMark/>
          </w:tcPr>
          <w:p w14:paraId="3D1C010C"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39,7</w:t>
            </w:r>
          </w:p>
        </w:tc>
        <w:tc>
          <w:tcPr>
            <w:tcW w:w="1253" w:type="dxa"/>
            <w:noWrap/>
            <w:vAlign w:val="center"/>
            <w:hideMark/>
          </w:tcPr>
          <w:p w14:paraId="76610F7C"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17,4</w:t>
            </w:r>
          </w:p>
        </w:tc>
        <w:tc>
          <w:tcPr>
            <w:tcW w:w="1530" w:type="dxa"/>
            <w:noWrap/>
            <w:vAlign w:val="center"/>
            <w:hideMark/>
          </w:tcPr>
          <w:p w14:paraId="049BF7FE"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6,9</w:t>
            </w:r>
          </w:p>
        </w:tc>
      </w:tr>
      <w:tr w:rsidR="00C94525" w:rsidRPr="00054262" w14:paraId="198F0A48" w14:textId="77777777" w:rsidTr="000869E1">
        <w:trPr>
          <w:trHeight w:val="800"/>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14844498" w14:textId="14EA5845"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 xml:space="preserve">Ηλεκτρονική υποβολή ατομικών αιτημάτων για αποζημίωση (ειδικών θεραπειών, δαπανών μετακίνησης, ειδικών </w:t>
            </w:r>
            <w:r w:rsidRPr="00AA2EC5">
              <w:rPr>
                <w:rFonts w:ascii="Constantia" w:eastAsia="Times New Roman" w:hAnsi="Constantia" w:cs="Calibri"/>
                <w:b w:val="0"/>
                <w:bCs w:val="0"/>
                <w:lang w:eastAsia="el-GR"/>
              </w:rPr>
              <w:lastRenderedPageBreak/>
              <w:t>διατροφικών προϊόντων κ.ά.)</w:t>
            </w:r>
          </w:p>
        </w:tc>
        <w:tc>
          <w:tcPr>
            <w:tcW w:w="1578" w:type="dxa"/>
            <w:noWrap/>
            <w:vAlign w:val="center"/>
            <w:hideMark/>
          </w:tcPr>
          <w:p w14:paraId="31483CC8"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lastRenderedPageBreak/>
              <w:t>15,5</w:t>
            </w:r>
          </w:p>
        </w:tc>
        <w:tc>
          <w:tcPr>
            <w:tcW w:w="902" w:type="dxa"/>
            <w:noWrap/>
            <w:vAlign w:val="center"/>
            <w:hideMark/>
          </w:tcPr>
          <w:p w14:paraId="3B509C06"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19,0</w:t>
            </w:r>
          </w:p>
        </w:tc>
        <w:tc>
          <w:tcPr>
            <w:tcW w:w="1253" w:type="dxa"/>
            <w:noWrap/>
            <w:vAlign w:val="center"/>
            <w:hideMark/>
          </w:tcPr>
          <w:p w14:paraId="1E7E6414"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33,5</w:t>
            </w:r>
          </w:p>
        </w:tc>
        <w:tc>
          <w:tcPr>
            <w:tcW w:w="1253" w:type="dxa"/>
            <w:noWrap/>
            <w:vAlign w:val="center"/>
            <w:hideMark/>
          </w:tcPr>
          <w:p w14:paraId="71D21B32"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21,8</w:t>
            </w:r>
          </w:p>
        </w:tc>
        <w:tc>
          <w:tcPr>
            <w:tcW w:w="1530" w:type="dxa"/>
            <w:noWrap/>
            <w:vAlign w:val="center"/>
            <w:hideMark/>
          </w:tcPr>
          <w:p w14:paraId="246A3564"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10,1</w:t>
            </w:r>
          </w:p>
        </w:tc>
      </w:tr>
      <w:tr w:rsidR="00C94525" w:rsidRPr="00054262" w14:paraId="24CB2A29" w14:textId="77777777" w:rsidTr="00C74723">
        <w:trPr>
          <w:trHeight w:val="73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1F8A348A" w14:textId="77777777" w:rsidR="00C94525" w:rsidRPr="00AA2EC5" w:rsidRDefault="00C94525" w:rsidP="00C94525">
            <w:pPr>
              <w:rPr>
                <w:rFonts w:ascii="Constantia" w:eastAsia="Times New Roman" w:hAnsi="Constantia" w:cs="Calibri"/>
                <w:b w:val="0"/>
                <w:bCs w:val="0"/>
                <w:lang w:eastAsia="el-GR"/>
              </w:rPr>
            </w:pPr>
            <w:proofErr w:type="spellStart"/>
            <w:r w:rsidRPr="00AA2EC5">
              <w:rPr>
                <w:rFonts w:ascii="Constantia" w:eastAsia="Times New Roman" w:hAnsi="Constantia" w:cs="Calibri"/>
                <w:b w:val="0"/>
                <w:bCs w:val="0"/>
                <w:lang w:eastAsia="el-GR"/>
              </w:rPr>
              <w:t>MyHealth</w:t>
            </w:r>
            <w:proofErr w:type="spellEnd"/>
            <w:r w:rsidRPr="00AA2EC5">
              <w:rPr>
                <w:rFonts w:ascii="Constantia" w:eastAsia="Times New Roman" w:hAnsi="Constantia" w:cs="Calibri"/>
                <w:b w:val="0"/>
                <w:bCs w:val="0"/>
                <w:lang w:eastAsia="el-GR"/>
              </w:rPr>
              <w:t xml:space="preserve"> </w:t>
            </w:r>
            <w:proofErr w:type="spellStart"/>
            <w:r w:rsidRPr="00AA2EC5">
              <w:rPr>
                <w:rFonts w:ascii="Constantia" w:eastAsia="Times New Roman" w:hAnsi="Constantia" w:cs="Calibri"/>
                <w:b w:val="0"/>
                <w:bCs w:val="0"/>
                <w:lang w:eastAsia="el-GR"/>
              </w:rPr>
              <w:t>app</w:t>
            </w:r>
            <w:proofErr w:type="spellEnd"/>
            <w:r w:rsidRPr="00AA2EC5">
              <w:rPr>
                <w:rFonts w:ascii="Constantia" w:eastAsia="Times New Roman" w:hAnsi="Constantia" w:cs="Calibri"/>
                <w:b w:val="0"/>
                <w:bCs w:val="0"/>
                <w:lang w:eastAsia="el-GR"/>
              </w:rPr>
              <w:t xml:space="preserve"> -Εφαρμογή για κινητές συσκευές (</w:t>
            </w:r>
            <w:proofErr w:type="spellStart"/>
            <w:r w:rsidRPr="00AA2EC5">
              <w:rPr>
                <w:rFonts w:ascii="Constantia" w:eastAsia="Times New Roman" w:hAnsi="Constantia" w:cs="Calibri"/>
                <w:b w:val="0"/>
                <w:bCs w:val="0"/>
                <w:lang w:eastAsia="el-GR"/>
              </w:rPr>
              <w:t>mobile</w:t>
            </w:r>
            <w:proofErr w:type="spellEnd"/>
            <w:r w:rsidRPr="00AA2EC5">
              <w:rPr>
                <w:rFonts w:ascii="Constantia" w:eastAsia="Times New Roman" w:hAnsi="Constantia" w:cs="Calibri"/>
                <w:b w:val="0"/>
                <w:bCs w:val="0"/>
                <w:lang w:eastAsia="el-GR"/>
              </w:rPr>
              <w:t xml:space="preserve"> </w:t>
            </w:r>
            <w:proofErr w:type="spellStart"/>
            <w:r w:rsidRPr="00AA2EC5">
              <w:rPr>
                <w:rFonts w:ascii="Constantia" w:eastAsia="Times New Roman" w:hAnsi="Constantia" w:cs="Calibri"/>
                <w:b w:val="0"/>
                <w:bCs w:val="0"/>
                <w:lang w:eastAsia="el-GR"/>
              </w:rPr>
              <w:t>application</w:t>
            </w:r>
            <w:proofErr w:type="spellEnd"/>
            <w:r w:rsidRPr="00AA2EC5">
              <w:rPr>
                <w:rFonts w:ascii="Constantia" w:eastAsia="Times New Roman" w:hAnsi="Constantia" w:cs="Calibri"/>
                <w:b w:val="0"/>
                <w:bCs w:val="0"/>
                <w:lang w:eastAsia="el-GR"/>
              </w:rPr>
              <w:t>)</w:t>
            </w:r>
          </w:p>
        </w:tc>
        <w:tc>
          <w:tcPr>
            <w:tcW w:w="1578" w:type="dxa"/>
            <w:noWrap/>
            <w:vAlign w:val="center"/>
            <w:hideMark/>
          </w:tcPr>
          <w:p w14:paraId="140E5772"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32,0</w:t>
            </w:r>
          </w:p>
        </w:tc>
        <w:tc>
          <w:tcPr>
            <w:tcW w:w="902" w:type="dxa"/>
            <w:noWrap/>
            <w:vAlign w:val="center"/>
            <w:hideMark/>
          </w:tcPr>
          <w:p w14:paraId="053D6491"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21,1</w:t>
            </w:r>
          </w:p>
        </w:tc>
        <w:tc>
          <w:tcPr>
            <w:tcW w:w="1253" w:type="dxa"/>
            <w:noWrap/>
            <w:vAlign w:val="center"/>
            <w:hideMark/>
          </w:tcPr>
          <w:p w14:paraId="1F47D257"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30,1</w:t>
            </w:r>
          </w:p>
        </w:tc>
        <w:tc>
          <w:tcPr>
            <w:tcW w:w="1253" w:type="dxa"/>
            <w:noWrap/>
            <w:vAlign w:val="center"/>
            <w:hideMark/>
          </w:tcPr>
          <w:p w14:paraId="215D07E8"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12,2</w:t>
            </w:r>
          </w:p>
        </w:tc>
        <w:tc>
          <w:tcPr>
            <w:tcW w:w="1530" w:type="dxa"/>
            <w:noWrap/>
            <w:vAlign w:val="center"/>
            <w:hideMark/>
          </w:tcPr>
          <w:p w14:paraId="090520E2"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4,5</w:t>
            </w:r>
          </w:p>
        </w:tc>
      </w:tr>
      <w:tr w:rsidR="00C94525" w:rsidRPr="00054262" w14:paraId="0D245B71" w14:textId="77777777" w:rsidTr="00C74723">
        <w:trPr>
          <w:trHeight w:val="643"/>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211D393E" w14:textId="77777777"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Πλατφόρμα για τη διάθεση φαρμάκων υψηλού κόστους (ΦΥΚ)</w:t>
            </w:r>
          </w:p>
        </w:tc>
        <w:tc>
          <w:tcPr>
            <w:tcW w:w="1578" w:type="dxa"/>
            <w:noWrap/>
            <w:vAlign w:val="center"/>
            <w:hideMark/>
          </w:tcPr>
          <w:p w14:paraId="7929CAE6"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22,4</w:t>
            </w:r>
          </w:p>
        </w:tc>
        <w:tc>
          <w:tcPr>
            <w:tcW w:w="902" w:type="dxa"/>
            <w:noWrap/>
            <w:vAlign w:val="center"/>
            <w:hideMark/>
          </w:tcPr>
          <w:p w14:paraId="5359CF6B"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16,8</w:t>
            </w:r>
          </w:p>
        </w:tc>
        <w:tc>
          <w:tcPr>
            <w:tcW w:w="1253" w:type="dxa"/>
            <w:noWrap/>
            <w:vAlign w:val="center"/>
            <w:hideMark/>
          </w:tcPr>
          <w:p w14:paraId="37770B12"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34,9</w:t>
            </w:r>
          </w:p>
        </w:tc>
        <w:tc>
          <w:tcPr>
            <w:tcW w:w="1253" w:type="dxa"/>
            <w:noWrap/>
            <w:vAlign w:val="center"/>
            <w:hideMark/>
          </w:tcPr>
          <w:p w14:paraId="6CF08B27"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18,9</w:t>
            </w:r>
          </w:p>
        </w:tc>
        <w:tc>
          <w:tcPr>
            <w:tcW w:w="1530" w:type="dxa"/>
            <w:noWrap/>
            <w:vAlign w:val="center"/>
            <w:hideMark/>
          </w:tcPr>
          <w:p w14:paraId="63173A4C"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7,1</w:t>
            </w:r>
          </w:p>
        </w:tc>
      </w:tr>
      <w:tr w:rsidR="00C94525" w:rsidRPr="00054262" w14:paraId="30BB428A" w14:textId="77777777" w:rsidTr="00C74723">
        <w:trPr>
          <w:trHeight w:val="938"/>
          <w:jc w:val="center"/>
        </w:trPr>
        <w:tc>
          <w:tcPr>
            <w:cnfStyle w:val="001000000000" w:firstRow="0" w:lastRow="0" w:firstColumn="1" w:lastColumn="0" w:oddVBand="0" w:evenVBand="0" w:oddHBand="0" w:evenHBand="0" w:firstRowFirstColumn="0" w:firstRowLastColumn="0" w:lastRowFirstColumn="0" w:lastRowLastColumn="0"/>
            <w:tcW w:w="2108" w:type="dxa"/>
            <w:hideMark/>
          </w:tcPr>
          <w:p w14:paraId="46D4ABC2" w14:textId="77777777" w:rsidR="00C94525" w:rsidRPr="00AA2EC5" w:rsidRDefault="00C94525" w:rsidP="00C94525">
            <w:pPr>
              <w:rPr>
                <w:rFonts w:ascii="Constantia" w:eastAsia="Times New Roman" w:hAnsi="Constantia" w:cs="Calibri"/>
                <w:b w:val="0"/>
                <w:bCs w:val="0"/>
                <w:lang w:eastAsia="el-GR"/>
              </w:rPr>
            </w:pPr>
            <w:r w:rsidRPr="00AA2EC5">
              <w:rPr>
                <w:rFonts w:ascii="Constantia" w:eastAsia="Times New Roman" w:hAnsi="Constantia" w:cs="Calibri"/>
                <w:b w:val="0"/>
                <w:bCs w:val="0"/>
                <w:lang w:eastAsia="el-GR"/>
              </w:rPr>
              <w:t>Ιστοσελίδες δημόσιων νοσοκομείων προκειμένου να λάβετε κάποια ενημέρωση</w:t>
            </w:r>
          </w:p>
        </w:tc>
        <w:tc>
          <w:tcPr>
            <w:tcW w:w="1578" w:type="dxa"/>
            <w:noWrap/>
            <w:vAlign w:val="center"/>
            <w:hideMark/>
          </w:tcPr>
          <w:p w14:paraId="67CE03AC"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5,0</w:t>
            </w:r>
          </w:p>
        </w:tc>
        <w:tc>
          <w:tcPr>
            <w:tcW w:w="902" w:type="dxa"/>
            <w:noWrap/>
            <w:vAlign w:val="center"/>
            <w:hideMark/>
          </w:tcPr>
          <w:p w14:paraId="656FC149"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10,7</w:t>
            </w:r>
          </w:p>
        </w:tc>
        <w:tc>
          <w:tcPr>
            <w:tcW w:w="1253" w:type="dxa"/>
            <w:noWrap/>
            <w:vAlign w:val="center"/>
            <w:hideMark/>
          </w:tcPr>
          <w:p w14:paraId="0B570BA1"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34,9</w:t>
            </w:r>
          </w:p>
        </w:tc>
        <w:tc>
          <w:tcPr>
            <w:tcW w:w="1253" w:type="dxa"/>
            <w:noWrap/>
            <w:vAlign w:val="center"/>
            <w:hideMark/>
          </w:tcPr>
          <w:p w14:paraId="2565C780"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37,2</w:t>
            </w:r>
          </w:p>
        </w:tc>
        <w:tc>
          <w:tcPr>
            <w:tcW w:w="1530" w:type="dxa"/>
            <w:noWrap/>
            <w:vAlign w:val="center"/>
            <w:hideMark/>
          </w:tcPr>
          <w:p w14:paraId="4CA35330" w14:textId="77777777" w:rsidR="00C94525" w:rsidRPr="00AA2EC5" w:rsidRDefault="00C94525" w:rsidP="0060295C">
            <w:pPr>
              <w:jc w:val="right"/>
              <w:cnfStyle w:val="000000000000" w:firstRow="0" w:lastRow="0" w:firstColumn="0" w:lastColumn="0" w:oddVBand="0" w:evenVBand="0" w:oddHBand="0" w:evenHBand="0" w:firstRowFirstColumn="0" w:firstRowLastColumn="0" w:lastRowFirstColumn="0" w:lastRowLastColumn="0"/>
              <w:rPr>
                <w:rFonts w:ascii="Constantia" w:eastAsia="Times New Roman" w:hAnsi="Constantia" w:cs="Calibri"/>
                <w:color w:val="000000"/>
                <w:lang w:eastAsia="el-GR"/>
              </w:rPr>
            </w:pPr>
            <w:r w:rsidRPr="00AA2EC5">
              <w:rPr>
                <w:rFonts w:ascii="Constantia" w:eastAsia="Times New Roman" w:hAnsi="Constantia" w:cs="Calibri"/>
                <w:color w:val="000000"/>
                <w:lang w:eastAsia="el-GR"/>
              </w:rPr>
              <w:t>12,3</w:t>
            </w:r>
          </w:p>
        </w:tc>
      </w:tr>
    </w:tbl>
    <w:p w14:paraId="0BEC21FB" w14:textId="77777777" w:rsidR="0058391D" w:rsidRPr="00054262" w:rsidRDefault="0058391D" w:rsidP="00552B61">
      <w:pPr>
        <w:rPr>
          <w:rFonts w:ascii="Constantia" w:hAnsi="Constantia"/>
        </w:rPr>
      </w:pPr>
    </w:p>
    <w:p w14:paraId="2A854178" w14:textId="61F8C6E9" w:rsidR="00476A32" w:rsidRPr="00552B61" w:rsidRDefault="00476A32" w:rsidP="00AA2EC5">
      <w:pPr>
        <w:spacing w:line="276" w:lineRule="auto"/>
        <w:jc w:val="both"/>
        <w:rPr>
          <w:rFonts w:ascii="Constantia" w:hAnsi="Constantia"/>
          <w:sz w:val="24"/>
          <w:szCs w:val="24"/>
        </w:rPr>
      </w:pPr>
      <w:bookmarkStart w:id="119" w:name="_Hlk183638541"/>
      <w:bookmarkStart w:id="120" w:name="_Hlk183638709"/>
      <w:r w:rsidRPr="004D74FE">
        <w:rPr>
          <w:rFonts w:ascii="Constantia" w:hAnsi="Constantia"/>
          <w:sz w:val="24"/>
          <w:szCs w:val="24"/>
        </w:rPr>
        <w:t xml:space="preserve">Στην ερώτηση «σε περίπτωση που δεν χρησιμοποιείτε καθόλου ή χρησιμοποιείτε σπάνια τις παραπάνω εφαρμογές, </w:t>
      </w:r>
      <w:r w:rsidR="00AA2EC5">
        <w:rPr>
          <w:rFonts w:ascii="Constantia" w:hAnsi="Constantia"/>
          <w:sz w:val="24"/>
          <w:szCs w:val="24"/>
        </w:rPr>
        <w:t>ή</w:t>
      </w:r>
      <w:r w:rsidRPr="004D74FE">
        <w:rPr>
          <w:rFonts w:ascii="Constantia" w:hAnsi="Constantia"/>
          <w:sz w:val="24"/>
          <w:szCs w:val="24"/>
        </w:rPr>
        <w:t xml:space="preserve"> σε περίπτωση που δεν είστε ικανοποιημένος από τη χρήση των εφαρμογών αυτών, ισχύει κάποιος ή κάποιοι από τους παρακάτω λόγους», το 30,3% των συμμετεχόντων</w:t>
      </w:r>
      <w:r w:rsidR="005078FD">
        <w:rPr>
          <w:rFonts w:ascii="Constantia" w:hAnsi="Constantia"/>
          <w:sz w:val="24"/>
          <w:szCs w:val="24"/>
        </w:rPr>
        <w:t>/ουσών</w:t>
      </w:r>
      <w:r w:rsidRPr="004D74FE">
        <w:rPr>
          <w:rFonts w:ascii="Constantia" w:hAnsi="Constantia"/>
          <w:sz w:val="24"/>
          <w:szCs w:val="24"/>
        </w:rPr>
        <w:t xml:space="preserve"> στην έρευνα απαντάει ότι δεν γνωρίζει ή δυσκολεύεται στην χρήση αυτών των εφαρμογών/υπηρεσιών</w:t>
      </w:r>
      <w:bookmarkEnd w:id="119"/>
      <w:r w:rsidRPr="004D74FE">
        <w:rPr>
          <w:rFonts w:ascii="Constantia" w:hAnsi="Constantia"/>
          <w:sz w:val="24"/>
          <w:szCs w:val="24"/>
        </w:rPr>
        <w:t>, το 24,9% θεωρεί ότι δεν παρέχουν κάποια σημαντική διευκόλυνση, το 15% απαντάει ότι δεν διαθέτουν τις απαραίτητες προδιαγραφές προσβασιμότητας σύμφωνα με τις ανάγκες της αναπηρίας ή της χρόνιας πάθησής τους και ποσοστό 7,1% δηλώνει ότι δεν έχει πρόσβαση στο διαδίκτυο ή δεν διαθέτω προσωπικό υπολογιστή/</w:t>
      </w:r>
      <w:proofErr w:type="spellStart"/>
      <w:r w:rsidRPr="004D74FE">
        <w:rPr>
          <w:rFonts w:ascii="Constantia" w:hAnsi="Constantia"/>
          <w:sz w:val="24"/>
          <w:szCs w:val="24"/>
        </w:rPr>
        <w:t>tablet</w:t>
      </w:r>
      <w:proofErr w:type="spellEnd"/>
      <w:r w:rsidR="00E425ED" w:rsidRPr="004D74FE">
        <w:rPr>
          <w:rFonts w:ascii="Constantia" w:hAnsi="Constantia"/>
          <w:sz w:val="24"/>
          <w:szCs w:val="24"/>
        </w:rPr>
        <w:t>.</w:t>
      </w:r>
      <w:bookmarkEnd w:id="120"/>
    </w:p>
    <w:p w14:paraId="4A7A327B" w14:textId="50E13268" w:rsidR="00476A32" w:rsidRPr="00C51417" w:rsidRDefault="00476A32" w:rsidP="00C51417">
      <w:pPr>
        <w:pStyle w:val="a4"/>
        <w:keepNext/>
        <w:jc w:val="center"/>
        <w:rPr>
          <w:rFonts w:ascii="Constantia" w:hAnsi="Constantia"/>
          <w:b/>
          <w:bCs/>
          <w:i w:val="0"/>
          <w:iCs w:val="0"/>
          <w:color w:val="156082" w:themeColor="accent1"/>
          <w:sz w:val="22"/>
          <w:szCs w:val="22"/>
        </w:rPr>
      </w:pPr>
      <w:bookmarkStart w:id="121" w:name="_Toc183971311"/>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23</w:t>
      </w:r>
      <w:r w:rsidRPr="00C51417">
        <w:rPr>
          <w:rFonts w:ascii="Constantia" w:hAnsi="Constantia"/>
          <w:b/>
          <w:bCs/>
          <w:i w:val="0"/>
          <w:iCs w:val="0"/>
          <w:noProof/>
          <w:color w:val="156082" w:themeColor="accent1"/>
          <w:sz w:val="22"/>
          <w:szCs w:val="22"/>
        </w:rPr>
        <w:fldChar w:fldCharType="end"/>
      </w:r>
      <w:r w:rsidRPr="00C51417">
        <w:rPr>
          <w:rFonts w:ascii="Constantia" w:hAnsi="Constantia"/>
          <w:b/>
          <w:bCs/>
          <w:i w:val="0"/>
          <w:iCs w:val="0"/>
          <w:color w:val="156082" w:themeColor="accent1"/>
          <w:sz w:val="22"/>
          <w:szCs w:val="22"/>
        </w:rPr>
        <w:t>: Λόγοι μη χρήση ή/και μη ικανοποίησης από τη χρήση των ψηφιακών εφαρμογών/υπηρεσιών</w:t>
      </w:r>
      <w:bookmarkEnd w:id="121"/>
    </w:p>
    <w:p w14:paraId="7FC49A26" w14:textId="21443961" w:rsidR="00286024" w:rsidRPr="00054262" w:rsidRDefault="00476A32" w:rsidP="00AA2EC5">
      <w:pPr>
        <w:ind w:left="709" w:hanging="425"/>
        <w:jc w:val="center"/>
        <w:rPr>
          <w:rFonts w:ascii="Constantia" w:hAnsi="Constantia"/>
        </w:rPr>
      </w:pPr>
      <w:r w:rsidRPr="00054262">
        <w:rPr>
          <w:rFonts w:ascii="Constantia" w:hAnsi="Constantia"/>
          <w:noProof/>
        </w:rPr>
        <w:drawing>
          <wp:inline distT="0" distB="0" distL="0" distR="0" wp14:anchorId="1CE34403" wp14:editId="7C0C7AC5">
            <wp:extent cx="4746625" cy="3975652"/>
            <wp:effectExtent l="0" t="0" r="15875" b="12700"/>
            <wp:docPr id="117729528" name="Γράφημα 1">
              <a:extLst xmlns:a="http://schemas.openxmlformats.org/drawingml/2006/main">
                <a:ext uri="{FF2B5EF4-FFF2-40B4-BE49-F238E27FC236}">
                  <a16:creationId xmlns:a16="http://schemas.microsoft.com/office/drawing/2014/main" id="{4211B0F1-F20C-EF14-47FC-D2FF7DC3F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6C81DF" w14:textId="77777777" w:rsidR="00AA2EC5" w:rsidRDefault="00AA2EC5" w:rsidP="00AA2EC5">
      <w:pPr>
        <w:spacing w:after="0"/>
        <w:jc w:val="both"/>
        <w:rPr>
          <w:rFonts w:ascii="Constantia" w:eastAsiaTheme="majorEastAsia" w:hAnsi="Constantia" w:cstheme="majorBidi"/>
          <w:i/>
          <w:iCs/>
          <w:color w:val="215E99" w:themeColor="text2" w:themeTint="BF"/>
          <w:sz w:val="24"/>
          <w:szCs w:val="24"/>
        </w:rPr>
      </w:pPr>
    </w:p>
    <w:p w14:paraId="5186EA22" w14:textId="12D88B81" w:rsidR="006635E5" w:rsidRPr="00AA2EC5" w:rsidRDefault="006635E5" w:rsidP="00AA2EC5">
      <w:pPr>
        <w:spacing w:after="0"/>
        <w:jc w:val="both"/>
        <w:rPr>
          <w:rFonts w:ascii="Constantia" w:eastAsiaTheme="majorEastAsia" w:hAnsi="Constantia" w:cstheme="majorBidi"/>
          <w:i/>
          <w:iCs/>
          <w:color w:val="215E99" w:themeColor="text2" w:themeTint="BF"/>
          <w:sz w:val="24"/>
          <w:szCs w:val="24"/>
        </w:rPr>
      </w:pPr>
      <w:r w:rsidRPr="00AA2EC5">
        <w:rPr>
          <w:rFonts w:ascii="Constantia" w:eastAsiaTheme="majorEastAsia" w:hAnsi="Constantia" w:cstheme="majorBidi"/>
          <w:i/>
          <w:iCs/>
          <w:color w:val="215E99" w:themeColor="text2" w:themeTint="BF"/>
          <w:sz w:val="24"/>
          <w:szCs w:val="24"/>
        </w:rPr>
        <w:t xml:space="preserve">Οι ηλεκτρονικές υπηρεσίες και εφαρμογές όπως τις περιγράφουν τα άτομα με αναπηρία/χρόνιες/σπάνιες παθήσεις </w:t>
      </w:r>
    </w:p>
    <w:p w14:paraId="5735A89B" w14:textId="178D7610" w:rsidR="006635E5" w:rsidRPr="0060295C" w:rsidRDefault="006635E5" w:rsidP="000869E1">
      <w:pPr>
        <w:spacing w:after="0" w:line="276" w:lineRule="auto"/>
        <w:jc w:val="both"/>
        <w:rPr>
          <w:rFonts w:ascii="Constantia" w:hAnsi="Constantia"/>
          <w:sz w:val="24"/>
          <w:szCs w:val="24"/>
        </w:rPr>
      </w:pPr>
      <w:r w:rsidRPr="0060295C">
        <w:rPr>
          <w:rFonts w:ascii="Constantia" w:hAnsi="Constantia" w:cs="Arial"/>
          <w:sz w:val="24"/>
          <w:szCs w:val="24"/>
          <w:shd w:val="clear" w:color="auto" w:fill="FFFFFF"/>
        </w:rPr>
        <w:t>Ως προς την εφαρμογή που αφορά τον προγραμματισμό ραντεβού με γιατρούς του ΕΟΠΥΥ, οι συμμετέχοντες σχολίασαν την εν λόγω υπηρεσία ότι χρήζει βελτίωσης</w:t>
      </w:r>
      <w:r w:rsidR="000869E1">
        <w:rPr>
          <w:rFonts w:ascii="Constantia" w:hAnsi="Constantia" w:cs="Arial"/>
          <w:sz w:val="24"/>
          <w:szCs w:val="24"/>
          <w:shd w:val="clear" w:color="auto" w:fill="FFFFFF"/>
        </w:rPr>
        <w:t>.</w:t>
      </w:r>
      <w:r w:rsidRPr="0060295C">
        <w:rPr>
          <w:rFonts w:ascii="Constantia" w:hAnsi="Constantia"/>
          <w:sz w:val="24"/>
          <w:szCs w:val="24"/>
        </w:rPr>
        <w:t xml:space="preserve"> </w:t>
      </w:r>
    </w:p>
    <w:p w14:paraId="4162A310" w14:textId="77777777" w:rsidR="006635E5" w:rsidRDefault="006635E5" w:rsidP="006635E5">
      <w:pPr>
        <w:spacing w:after="0" w:line="240" w:lineRule="auto"/>
        <w:ind w:right="567"/>
        <w:jc w:val="both"/>
        <w:rPr>
          <w:rFonts w:ascii="Constantia" w:hAnsi="Constantia"/>
          <w:color w:val="0432FF"/>
          <w:sz w:val="24"/>
          <w:szCs w:val="24"/>
        </w:rPr>
      </w:pPr>
    </w:p>
    <w:p w14:paraId="1299A7A7" w14:textId="7887B873" w:rsidR="004D74FE" w:rsidRPr="0060295C" w:rsidRDefault="006635E5" w:rsidP="004D74FE">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Τα ηλεκτρονικά ραντεβού στο νοσοκομείο είναι μια μη προσβάσιμη υπηρεσία</w:t>
      </w:r>
      <w:r w:rsidR="0060295C" w:rsidRPr="0060295C">
        <w:rPr>
          <w:rFonts w:ascii="Constantia" w:hAnsi="Constantia"/>
          <w:color w:val="404040" w:themeColor="text1" w:themeTint="BF"/>
          <w:sz w:val="24"/>
          <w:szCs w:val="24"/>
        </w:rPr>
        <w:t>.</w:t>
      </w:r>
    </w:p>
    <w:p w14:paraId="5C8A2EDE" w14:textId="13F18609" w:rsidR="006635E5" w:rsidRPr="0060295C" w:rsidRDefault="006635E5" w:rsidP="004D74FE">
      <w:pPr>
        <w:spacing w:after="0" w:line="240" w:lineRule="auto"/>
        <w:ind w:right="567"/>
        <w:jc w:val="right"/>
        <w:rPr>
          <w:rFonts w:ascii="Constantia" w:hAnsi="Constantia"/>
          <w:color w:val="404040" w:themeColor="text1" w:themeTint="BF"/>
          <w:sz w:val="24"/>
          <w:szCs w:val="24"/>
        </w:rPr>
      </w:pPr>
      <w:r w:rsidRPr="0060295C">
        <w:rPr>
          <w:rFonts w:ascii="Constantia" w:hAnsi="Constantia"/>
          <w:color w:val="404040" w:themeColor="text1" w:themeTint="BF"/>
          <w:sz w:val="24"/>
          <w:szCs w:val="24"/>
        </w:rPr>
        <w:t>[</w:t>
      </w:r>
      <w:r w:rsidRPr="0060295C">
        <w:rPr>
          <w:rFonts w:ascii="Constantia" w:hAnsi="Constantia"/>
          <w:i/>
          <w:iCs/>
          <w:color w:val="404040" w:themeColor="text1" w:themeTint="BF"/>
          <w:sz w:val="24"/>
          <w:szCs w:val="24"/>
        </w:rPr>
        <w:t>Άνδρας</w:t>
      </w:r>
      <w:r w:rsidR="0060295C" w:rsidRPr="0060295C">
        <w:rPr>
          <w:rFonts w:ascii="Constantia" w:hAnsi="Constantia"/>
          <w:i/>
          <w:iCs/>
          <w:color w:val="404040" w:themeColor="text1" w:themeTint="BF"/>
          <w:sz w:val="24"/>
          <w:szCs w:val="24"/>
        </w:rPr>
        <w:t>, αναπηρία όρασης</w:t>
      </w:r>
      <w:r w:rsidRPr="0060295C">
        <w:rPr>
          <w:rFonts w:ascii="Constantia" w:hAnsi="Constantia"/>
          <w:i/>
          <w:iCs/>
          <w:color w:val="404040" w:themeColor="text1" w:themeTint="BF"/>
          <w:sz w:val="24"/>
          <w:szCs w:val="24"/>
        </w:rPr>
        <w:t>, Ανατολική Μακεδονία και Θράκη</w:t>
      </w:r>
      <w:r w:rsidRPr="0060295C">
        <w:rPr>
          <w:rFonts w:ascii="Constantia" w:hAnsi="Constantia"/>
          <w:color w:val="404040" w:themeColor="text1" w:themeTint="BF"/>
          <w:sz w:val="24"/>
          <w:szCs w:val="24"/>
        </w:rPr>
        <w:t xml:space="preserve">] </w:t>
      </w:r>
    </w:p>
    <w:p w14:paraId="3C34F276" w14:textId="77777777" w:rsidR="006635E5" w:rsidRPr="002336C0" w:rsidRDefault="006635E5" w:rsidP="006635E5">
      <w:pPr>
        <w:spacing w:after="0" w:line="240" w:lineRule="auto"/>
        <w:ind w:left="567" w:right="567"/>
        <w:jc w:val="right"/>
        <w:rPr>
          <w:rFonts w:ascii="Constantia" w:hAnsi="Constantia"/>
          <w:color w:val="0432FF"/>
          <w:sz w:val="24"/>
          <w:szCs w:val="24"/>
        </w:rPr>
      </w:pPr>
    </w:p>
    <w:p w14:paraId="3543AEC3" w14:textId="105FCA09" w:rsidR="004D74FE" w:rsidRPr="0060295C" w:rsidRDefault="006635E5" w:rsidP="006635E5">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 xml:space="preserve">Χρειάζεται βελτίωση του ηλεκτρονικού συστήματος κλεισίματος ραντεβού στα δημόσια νοσοκομεία. </w:t>
      </w:r>
    </w:p>
    <w:p w14:paraId="64782048" w14:textId="78E73F74" w:rsidR="006635E5" w:rsidRPr="0060295C" w:rsidRDefault="006635E5" w:rsidP="004D74FE">
      <w:pPr>
        <w:spacing w:after="0" w:line="240" w:lineRule="auto"/>
        <w:ind w:left="567" w:right="567"/>
        <w:jc w:val="right"/>
        <w:rPr>
          <w:rFonts w:ascii="Constantia" w:hAnsi="Constantia"/>
          <w:color w:val="404040" w:themeColor="text1" w:themeTint="BF"/>
          <w:sz w:val="24"/>
          <w:szCs w:val="24"/>
        </w:rPr>
      </w:pPr>
      <w:r w:rsidRPr="0060295C">
        <w:rPr>
          <w:rFonts w:ascii="Constantia" w:hAnsi="Constantia"/>
          <w:color w:val="404040" w:themeColor="text1" w:themeTint="BF"/>
          <w:sz w:val="24"/>
          <w:szCs w:val="24"/>
        </w:rPr>
        <w:t>[</w:t>
      </w:r>
      <w:r w:rsidRPr="0060295C">
        <w:rPr>
          <w:rFonts w:ascii="Constantia" w:hAnsi="Constantia"/>
          <w:i/>
          <w:iCs/>
          <w:color w:val="404040" w:themeColor="text1" w:themeTint="BF"/>
          <w:sz w:val="24"/>
          <w:szCs w:val="24"/>
        </w:rPr>
        <w:t>Άνδρας</w:t>
      </w:r>
      <w:r w:rsidR="0060295C" w:rsidRPr="0060295C">
        <w:rPr>
          <w:rFonts w:ascii="Constantia" w:hAnsi="Constantia"/>
          <w:i/>
          <w:iCs/>
          <w:color w:val="404040" w:themeColor="text1" w:themeTint="BF"/>
          <w:sz w:val="24"/>
          <w:szCs w:val="24"/>
        </w:rPr>
        <w:t>,</w:t>
      </w:r>
      <w:r w:rsidRPr="0060295C">
        <w:rPr>
          <w:rFonts w:ascii="Constantia" w:hAnsi="Constantia"/>
          <w:i/>
          <w:iCs/>
          <w:color w:val="404040" w:themeColor="text1" w:themeTint="BF"/>
          <w:sz w:val="24"/>
          <w:szCs w:val="24"/>
        </w:rPr>
        <w:t xml:space="preserve"> </w:t>
      </w:r>
      <w:r w:rsidR="0060295C" w:rsidRPr="0060295C">
        <w:rPr>
          <w:rFonts w:ascii="Constantia" w:hAnsi="Constantia"/>
          <w:i/>
          <w:iCs/>
          <w:color w:val="404040" w:themeColor="text1" w:themeTint="BF"/>
          <w:sz w:val="24"/>
          <w:szCs w:val="24"/>
        </w:rPr>
        <w:t>σακχαρώδης διαβήτης</w:t>
      </w:r>
      <w:r w:rsidRPr="0060295C">
        <w:rPr>
          <w:rFonts w:ascii="Constantia" w:hAnsi="Constantia"/>
          <w:i/>
          <w:iCs/>
          <w:color w:val="404040" w:themeColor="text1" w:themeTint="BF"/>
          <w:sz w:val="24"/>
          <w:szCs w:val="24"/>
        </w:rPr>
        <w:t>, Κεντρική Μακεδονία</w:t>
      </w:r>
      <w:r w:rsidRPr="0060295C">
        <w:rPr>
          <w:rFonts w:ascii="Constantia" w:hAnsi="Constantia"/>
          <w:color w:val="404040" w:themeColor="text1" w:themeTint="BF"/>
          <w:sz w:val="24"/>
          <w:szCs w:val="24"/>
        </w:rPr>
        <w:t xml:space="preserve">] </w:t>
      </w:r>
    </w:p>
    <w:p w14:paraId="6F7B5B25" w14:textId="77777777" w:rsidR="006635E5" w:rsidRPr="0060295C" w:rsidRDefault="006635E5" w:rsidP="006635E5">
      <w:pPr>
        <w:jc w:val="right"/>
        <w:rPr>
          <w:rFonts w:ascii="Arial" w:hAnsi="Arial" w:cs="Arial"/>
          <w:color w:val="404040" w:themeColor="text1" w:themeTint="BF"/>
          <w:sz w:val="20"/>
          <w:szCs w:val="20"/>
          <w:shd w:val="clear" w:color="auto" w:fill="FFFFFF"/>
        </w:rPr>
      </w:pPr>
    </w:p>
    <w:p w14:paraId="50FA8C4F" w14:textId="74C363CA" w:rsidR="004D74FE" w:rsidRPr="0060295C" w:rsidRDefault="006635E5" w:rsidP="0060295C">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Η τρίτη ηλικία δεν είναι εξοικειωμένη με τη χρήση υπολογιστών. Θα ήθελα ποιοτικότερες και οικονομικότερες τηλεφωνικές επικοινωνίες για κλείσιμο ραντεβού στα απογευματινά ιατρεία των Δημοσίων Νοσοκομείων.</w:t>
      </w:r>
    </w:p>
    <w:p w14:paraId="75763E5E" w14:textId="3AE66AEF" w:rsidR="006635E5" w:rsidRPr="0060295C" w:rsidRDefault="006635E5" w:rsidP="004D74FE">
      <w:pPr>
        <w:spacing w:after="0" w:line="240" w:lineRule="auto"/>
        <w:ind w:right="567"/>
        <w:jc w:val="right"/>
        <w:rPr>
          <w:rFonts w:ascii="Constantia" w:hAnsi="Constantia"/>
          <w:color w:val="404040" w:themeColor="text1" w:themeTint="BF"/>
          <w:sz w:val="24"/>
          <w:szCs w:val="24"/>
        </w:rPr>
      </w:pPr>
      <w:r w:rsidRPr="0060295C">
        <w:rPr>
          <w:rFonts w:ascii="Constantia" w:hAnsi="Constantia"/>
          <w:color w:val="404040" w:themeColor="text1" w:themeTint="BF"/>
          <w:sz w:val="24"/>
          <w:szCs w:val="24"/>
        </w:rPr>
        <w:t>[</w:t>
      </w:r>
      <w:r w:rsidRPr="0060295C">
        <w:rPr>
          <w:rFonts w:ascii="Constantia" w:hAnsi="Constantia"/>
          <w:i/>
          <w:iCs/>
          <w:color w:val="404040" w:themeColor="text1" w:themeTint="BF"/>
          <w:sz w:val="24"/>
          <w:szCs w:val="24"/>
        </w:rPr>
        <w:t>Γυναίκα</w:t>
      </w:r>
      <w:r w:rsidR="0060295C" w:rsidRPr="0060295C">
        <w:rPr>
          <w:rFonts w:ascii="Constantia" w:hAnsi="Constantia"/>
          <w:i/>
          <w:iCs/>
          <w:color w:val="404040" w:themeColor="text1" w:themeTint="BF"/>
          <w:sz w:val="24"/>
          <w:szCs w:val="24"/>
        </w:rPr>
        <w:t xml:space="preserve">, </w:t>
      </w:r>
      <w:r w:rsidRPr="0060295C">
        <w:rPr>
          <w:rFonts w:ascii="Constantia" w:hAnsi="Constantia"/>
          <w:i/>
          <w:iCs/>
          <w:color w:val="404040" w:themeColor="text1" w:themeTint="BF"/>
          <w:sz w:val="24"/>
          <w:szCs w:val="24"/>
        </w:rPr>
        <w:t>κινητική αναπηρία, Ανατολική Μακεδονία και Θράκη</w:t>
      </w:r>
      <w:r w:rsidRPr="0060295C">
        <w:rPr>
          <w:rFonts w:ascii="Constantia" w:hAnsi="Constantia"/>
          <w:color w:val="404040" w:themeColor="text1" w:themeTint="BF"/>
          <w:sz w:val="24"/>
          <w:szCs w:val="24"/>
        </w:rPr>
        <w:t xml:space="preserve">] </w:t>
      </w:r>
    </w:p>
    <w:p w14:paraId="7FD58A66" w14:textId="77777777" w:rsidR="006635E5" w:rsidRDefault="006635E5" w:rsidP="006635E5">
      <w:pPr>
        <w:jc w:val="both"/>
        <w:rPr>
          <w:rFonts w:ascii="Constantia" w:hAnsi="Constantia"/>
          <w:color w:val="0432FF"/>
          <w:sz w:val="24"/>
          <w:szCs w:val="24"/>
        </w:rPr>
      </w:pPr>
    </w:p>
    <w:p w14:paraId="129388C4" w14:textId="11A03F72" w:rsidR="006635E5" w:rsidRDefault="006635E5" w:rsidP="00AA2EC5">
      <w:pPr>
        <w:spacing w:after="0" w:line="276" w:lineRule="auto"/>
        <w:jc w:val="both"/>
        <w:rPr>
          <w:rFonts w:ascii="Constantia" w:hAnsi="Constantia" w:cs="Arial"/>
          <w:sz w:val="24"/>
          <w:szCs w:val="24"/>
          <w:shd w:val="clear" w:color="auto" w:fill="FFFFFF"/>
        </w:rPr>
      </w:pPr>
      <w:r w:rsidRPr="0060295C">
        <w:rPr>
          <w:rFonts w:ascii="Constantia" w:hAnsi="Constantia" w:cs="Arial"/>
          <w:sz w:val="24"/>
          <w:szCs w:val="24"/>
          <w:shd w:val="clear" w:color="auto" w:fill="FFFFFF"/>
        </w:rPr>
        <w:t xml:space="preserve">Μια σημαντική παράμετρος που χρήζει αναφοράς σχετίζεται με τη πρόσβαση των ατόμων με νοητική αναπηρία στις ηλεκτρονικές υπηρεσίες και εφαρμογές υγείας. </w:t>
      </w:r>
      <w:r w:rsidRPr="0060295C">
        <w:rPr>
          <w:rFonts w:ascii="Constantia" w:hAnsi="Constantia" w:cs="Arial"/>
          <w:sz w:val="24"/>
          <w:szCs w:val="24"/>
          <w:shd w:val="clear" w:color="auto" w:fill="FFFFFF"/>
        </w:rPr>
        <w:lastRenderedPageBreak/>
        <w:t>Ειδικότερα, όπως επισημάνθηκε στην ανοιχτή ερώτηση, εκείνα τα άτομα που βρίσκονται σε καθεστώς δικαστικής συμπαράστασης λόγω του ότι στερούνται τραπεζικών κωδικών δεν μπορούν να πιστοποιηθούν ηλεκτρονικά και συνεπώς δεν μπορούν να έχουν πρόσβαση στις διαθέσιμες ηλεκτρονικές υπηρεσίες και εφαρμογές υγείας</w:t>
      </w:r>
      <w:r w:rsidR="0060295C">
        <w:rPr>
          <w:rFonts w:ascii="Constantia" w:hAnsi="Constantia" w:cs="Arial"/>
          <w:sz w:val="24"/>
          <w:szCs w:val="24"/>
          <w:shd w:val="clear" w:color="auto" w:fill="FFFFFF"/>
        </w:rPr>
        <w:t>.</w:t>
      </w:r>
    </w:p>
    <w:p w14:paraId="2FA9E850" w14:textId="77777777" w:rsidR="00AA2EC5" w:rsidRPr="0060295C" w:rsidRDefault="00AA2EC5" w:rsidP="00AA2EC5">
      <w:pPr>
        <w:spacing w:after="0" w:line="276" w:lineRule="auto"/>
        <w:jc w:val="both"/>
        <w:rPr>
          <w:rFonts w:ascii="Constantia" w:hAnsi="Constantia" w:cs="Arial"/>
          <w:sz w:val="24"/>
          <w:szCs w:val="24"/>
          <w:shd w:val="clear" w:color="auto" w:fill="FFFFFF"/>
        </w:rPr>
      </w:pPr>
    </w:p>
    <w:p w14:paraId="40F274C3" w14:textId="1F3C3DC8" w:rsidR="006635E5" w:rsidRPr="0060295C" w:rsidRDefault="006635E5" w:rsidP="006635E5">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 xml:space="preserve">Σαν δικαστικά </w:t>
      </w:r>
      <w:proofErr w:type="spellStart"/>
      <w:r w:rsidRPr="0060295C">
        <w:rPr>
          <w:rFonts w:ascii="Constantia" w:hAnsi="Constantia"/>
          <w:color w:val="404040" w:themeColor="text1" w:themeTint="BF"/>
          <w:sz w:val="24"/>
          <w:szCs w:val="24"/>
        </w:rPr>
        <w:t>συμπαραστατούμενη</w:t>
      </w:r>
      <w:proofErr w:type="spellEnd"/>
      <w:r w:rsidRPr="0060295C">
        <w:rPr>
          <w:rFonts w:ascii="Constantia" w:hAnsi="Constantia"/>
          <w:color w:val="404040" w:themeColor="text1" w:themeTint="BF"/>
          <w:sz w:val="24"/>
          <w:szCs w:val="24"/>
        </w:rPr>
        <w:t xml:space="preserve"> η κόρη μου δεν μπορεί να έχει ηλεκτρονική πρόσβαση σε τίποτα γιατί επειδή έχει νοητική υστέρηση δεν έχει δικούς της κωδικούς στις τράπεζες και δεν μπορεί να πιστοποιηθεί ηλεκτρονικά!!!! Έλεος</w:t>
      </w:r>
      <w:r w:rsidR="0060295C">
        <w:rPr>
          <w:rFonts w:ascii="Constantia" w:hAnsi="Constantia"/>
          <w:color w:val="404040" w:themeColor="text1" w:themeTint="BF"/>
          <w:sz w:val="24"/>
          <w:szCs w:val="24"/>
        </w:rPr>
        <w:t>!</w:t>
      </w:r>
      <w:r w:rsidRPr="0060295C">
        <w:rPr>
          <w:rFonts w:ascii="Constantia" w:hAnsi="Constantia"/>
          <w:color w:val="404040" w:themeColor="text1" w:themeTint="BF"/>
          <w:sz w:val="24"/>
          <w:szCs w:val="24"/>
        </w:rPr>
        <w:t>!</w:t>
      </w:r>
    </w:p>
    <w:p w14:paraId="3076211A" w14:textId="77777777" w:rsidR="006635E5" w:rsidRPr="0060295C" w:rsidRDefault="006635E5" w:rsidP="006635E5">
      <w:pPr>
        <w:spacing w:after="0" w:line="240" w:lineRule="auto"/>
        <w:ind w:left="567" w:right="567"/>
        <w:jc w:val="both"/>
        <w:rPr>
          <w:rFonts w:ascii="Constantia" w:hAnsi="Constantia"/>
          <w:color w:val="404040" w:themeColor="text1" w:themeTint="BF"/>
          <w:sz w:val="24"/>
          <w:szCs w:val="24"/>
        </w:rPr>
      </w:pPr>
    </w:p>
    <w:p w14:paraId="3EE0A821" w14:textId="09E9D06B" w:rsidR="006635E5" w:rsidRPr="0060295C" w:rsidRDefault="006635E5" w:rsidP="0060295C">
      <w:pPr>
        <w:spacing w:after="0" w:line="240" w:lineRule="auto"/>
        <w:ind w:left="567" w:right="567"/>
        <w:jc w:val="right"/>
        <w:rPr>
          <w:rFonts w:ascii="Constantia" w:hAnsi="Constantia" w:cs="Arial"/>
          <w:color w:val="404040" w:themeColor="text1" w:themeTint="BF"/>
          <w:spacing w:val="-4"/>
          <w:sz w:val="24"/>
          <w:szCs w:val="24"/>
          <w:shd w:val="clear" w:color="auto" w:fill="FFFFFF"/>
        </w:rPr>
      </w:pPr>
      <w:r w:rsidRPr="0060295C">
        <w:rPr>
          <w:rFonts w:ascii="Constantia" w:hAnsi="Constantia"/>
          <w:color w:val="404040" w:themeColor="text1" w:themeTint="BF"/>
          <w:sz w:val="24"/>
          <w:szCs w:val="24"/>
        </w:rPr>
        <w:t>[</w:t>
      </w:r>
      <w:r w:rsidRPr="0060295C">
        <w:rPr>
          <w:rFonts w:ascii="Constantia" w:hAnsi="Constantia"/>
          <w:i/>
          <w:iCs/>
          <w:color w:val="404040" w:themeColor="text1" w:themeTint="BF"/>
          <w:sz w:val="24"/>
          <w:szCs w:val="24"/>
        </w:rPr>
        <w:t>Γυναίκα</w:t>
      </w:r>
      <w:r w:rsidR="0060295C" w:rsidRPr="0060295C">
        <w:rPr>
          <w:rFonts w:ascii="Constantia" w:hAnsi="Constantia"/>
          <w:i/>
          <w:iCs/>
          <w:color w:val="404040" w:themeColor="text1" w:themeTint="BF"/>
          <w:sz w:val="24"/>
          <w:szCs w:val="24"/>
        </w:rPr>
        <w:t>,</w:t>
      </w:r>
      <w:r w:rsidRPr="0060295C">
        <w:rPr>
          <w:rFonts w:ascii="Constantia" w:hAnsi="Constantia"/>
          <w:color w:val="404040" w:themeColor="text1" w:themeTint="BF"/>
          <w:sz w:val="24"/>
          <w:szCs w:val="24"/>
        </w:rPr>
        <w:t xml:space="preserve"> </w:t>
      </w:r>
      <w:r w:rsidR="00DF1AFD">
        <w:rPr>
          <w:rFonts w:ascii="Constantia" w:hAnsi="Constantia"/>
          <w:color w:val="404040" w:themeColor="text1" w:themeTint="BF"/>
          <w:sz w:val="24"/>
          <w:szCs w:val="24"/>
        </w:rPr>
        <w:t xml:space="preserve">νοητική αναπηρία, </w:t>
      </w:r>
      <w:r w:rsidR="0060295C" w:rsidRPr="0060295C">
        <w:rPr>
          <w:rFonts w:ascii="Constantia" w:hAnsi="Constantia" w:cs="Arial"/>
          <w:i/>
          <w:iCs/>
          <w:color w:val="404040" w:themeColor="text1" w:themeTint="BF"/>
          <w:spacing w:val="-4"/>
          <w:sz w:val="24"/>
          <w:szCs w:val="24"/>
          <w:shd w:val="clear" w:color="auto" w:fill="FFFFFF"/>
        </w:rPr>
        <w:t>γονέας/κηδεμόνας/δικαστικός συμπαραστάτης ατόμου με αναπηρία/χρόνια πάθηση</w:t>
      </w:r>
      <w:r w:rsidRPr="0060295C">
        <w:rPr>
          <w:rFonts w:ascii="Constantia" w:hAnsi="Constantia"/>
          <w:color w:val="404040" w:themeColor="text1" w:themeTint="BF"/>
          <w:sz w:val="24"/>
          <w:szCs w:val="24"/>
        </w:rPr>
        <w:t xml:space="preserve">, </w:t>
      </w:r>
      <w:r w:rsidRPr="0060295C">
        <w:rPr>
          <w:rFonts w:ascii="Constantia" w:hAnsi="Constantia"/>
          <w:i/>
          <w:iCs/>
          <w:color w:val="404040" w:themeColor="text1" w:themeTint="BF"/>
          <w:sz w:val="24"/>
          <w:szCs w:val="24"/>
        </w:rPr>
        <w:t>Πελοπόννησος</w:t>
      </w:r>
      <w:r w:rsidRPr="0060295C">
        <w:rPr>
          <w:rFonts w:ascii="Constantia" w:hAnsi="Constantia"/>
          <w:color w:val="404040" w:themeColor="text1" w:themeTint="BF"/>
          <w:sz w:val="24"/>
          <w:szCs w:val="24"/>
        </w:rPr>
        <w:t xml:space="preserve">] </w:t>
      </w:r>
    </w:p>
    <w:p w14:paraId="23233046" w14:textId="77777777" w:rsidR="006635E5" w:rsidRPr="00457AF1" w:rsidRDefault="006635E5" w:rsidP="006635E5">
      <w:pPr>
        <w:spacing w:after="0" w:line="240" w:lineRule="auto"/>
        <w:ind w:left="567" w:right="567"/>
        <w:jc w:val="right"/>
        <w:rPr>
          <w:rFonts w:ascii="Constantia" w:hAnsi="Constantia"/>
          <w:color w:val="0432FF"/>
          <w:sz w:val="24"/>
          <w:szCs w:val="24"/>
        </w:rPr>
      </w:pPr>
    </w:p>
    <w:p w14:paraId="26C4029B" w14:textId="1BE70448" w:rsidR="006635E5" w:rsidRDefault="006635E5" w:rsidP="0060295C">
      <w:pPr>
        <w:spacing w:after="0" w:line="276" w:lineRule="auto"/>
        <w:jc w:val="both"/>
        <w:rPr>
          <w:rFonts w:ascii="Constantia" w:hAnsi="Constantia" w:cs="Arial"/>
          <w:sz w:val="24"/>
          <w:szCs w:val="24"/>
          <w:shd w:val="clear" w:color="auto" w:fill="FFFFFF"/>
        </w:rPr>
      </w:pPr>
      <w:r w:rsidRPr="0060295C">
        <w:rPr>
          <w:rFonts w:ascii="Constantia" w:hAnsi="Constantia" w:cs="Arial"/>
          <w:sz w:val="24"/>
          <w:szCs w:val="24"/>
          <w:shd w:val="clear" w:color="auto" w:fill="FFFFFF"/>
        </w:rPr>
        <w:t>Επιπρόσθετα, σε ότι αφορά τις διαθέσιμες ηλεκτρονικές υπηρεσίες και εφαρμογές υγείας, οι συμμετέχοντες σχολίασαν την ελλιπή εφαρμογή τους, όπως της υπηρεσίας του ιατρικού φακέλου.</w:t>
      </w:r>
    </w:p>
    <w:p w14:paraId="331D7BF9" w14:textId="77777777" w:rsidR="0060295C" w:rsidRPr="0060295C" w:rsidRDefault="0060295C" w:rsidP="0060295C">
      <w:pPr>
        <w:spacing w:after="0" w:line="276" w:lineRule="auto"/>
        <w:jc w:val="both"/>
        <w:rPr>
          <w:rFonts w:ascii="Constantia" w:hAnsi="Constantia" w:cs="Arial"/>
          <w:sz w:val="24"/>
          <w:szCs w:val="24"/>
          <w:shd w:val="clear" w:color="auto" w:fill="FFFFFF"/>
        </w:rPr>
      </w:pPr>
    </w:p>
    <w:p w14:paraId="48A4AA7B" w14:textId="7FF72092" w:rsidR="006635E5" w:rsidRPr="0060295C" w:rsidRDefault="006635E5" w:rsidP="0060295C">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 xml:space="preserve">Λόγω της χρόνιας πάθησης που αντιμετωπίζω, πολύ σημαντική είναι η διατήρηση από εμένα ή από κάποιο μέλος του στενού οικογενειακού περιβάλλοντος μου, του πλήρους και αναλυτικού ιατρικού ιστορικού μου. Αυτή τη στιγμή το αρχείο αυτό το διατηρώ με δική μου εργασία, χρόνο κ.λπ. σε δικό μου ψηφιακό μέσο. Η ηλεκτρονική εφαρμογή της </w:t>
      </w:r>
      <w:proofErr w:type="spellStart"/>
      <w:r w:rsidRPr="0060295C">
        <w:rPr>
          <w:rFonts w:ascii="Constantia" w:hAnsi="Constantia"/>
          <w:color w:val="404040" w:themeColor="text1" w:themeTint="BF"/>
          <w:sz w:val="24"/>
          <w:szCs w:val="24"/>
        </w:rPr>
        <w:t>συνταγογράφισης</w:t>
      </w:r>
      <w:proofErr w:type="spellEnd"/>
      <w:r w:rsidRPr="0060295C">
        <w:rPr>
          <w:rFonts w:ascii="Constantia" w:hAnsi="Constantia"/>
          <w:color w:val="404040" w:themeColor="text1" w:themeTint="BF"/>
          <w:sz w:val="24"/>
          <w:szCs w:val="24"/>
        </w:rPr>
        <w:t xml:space="preserve"> ενώ </w:t>
      </w:r>
      <w:r w:rsidRPr="00C74723">
        <w:rPr>
          <w:rFonts w:ascii="Constantia" w:hAnsi="Constantia"/>
          <w:color w:val="404040" w:themeColor="text1" w:themeTint="BF"/>
          <w:sz w:val="24"/>
          <w:szCs w:val="24"/>
        </w:rPr>
        <w:t>έχει π.χ. πεδίο για την προσθήκη των αποτελεσμάτων των εξετάσεων (που πλέον τα λαμβάνω σε e-</w:t>
      </w:r>
      <w:proofErr w:type="spellStart"/>
      <w:r w:rsidRPr="00C74723">
        <w:rPr>
          <w:rFonts w:ascii="Constantia" w:hAnsi="Constantia"/>
          <w:color w:val="404040" w:themeColor="text1" w:themeTint="BF"/>
          <w:sz w:val="24"/>
          <w:szCs w:val="24"/>
        </w:rPr>
        <w:t>mail</w:t>
      </w:r>
      <w:proofErr w:type="spellEnd"/>
      <w:r w:rsidRPr="00C74723">
        <w:rPr>
          <w:rFonts w:ascii="Constantia" w:hAnsi="Constantia"/>
          <w:color w:val="404040" w:themeColor="text1" w:themeTint="BF"/>
          <w:sz w:val="24"/>
          <w:szCs w:val="24"/>
        </w:rPr>
        <w:t xml:space="preserve"> από τα ιδιωτικά διαγνωστικά κέντρα), θα πρέπει εγώ η ίδια να τα </w:t>
      </w:r>
      <w:r w:rsidR="0060295C" w:rsidRPr="00C74723">
        <w:rPr>
          <w:rFonts w:ascii="Constantia" w:hAnsi="Constantia"/>
          <w:color w:val="404040" w:themeColor="text1" w:themeTint="BF"/>
          <w:sz w:val="24"/>
          <w:szCs w:val="24"/>
        </w:rPr>
        <w:t>«</w:t>
      </w:r>
      <w:r w:rsidRPr="00C74723">
        <w:rPr>
          <w:rFonts w:ascii="Constantia" w:hAnsi="Constantia"/>
          <w:color w:val="404040" w:themeColor="text1" w:themeTint="BF"/>
          <w:sz w:val="24"/>
          <w:szCs w:val="24"/>
        </w:rPr>
        <w:t>ανεβάζω</w:t>
      </w:r>
      <w:r w:rsidR="0060295C" w:rsidRPr="00C74723">
        <w:rPr>
          <w:rFonts w:ascii="Constantia" w:hAnsi="Constantia"/>
          <w:color w:val="404040" w:themeColor="text1" w:themeTint="BF"/>
          <w:sz w:val="24"/>
          <w:szCs w:val="24"/>
        </w:rPr>
        <w:t>»</w:t>
      </w:r>
      <w:r w:rsidRPr="00C74723">
        <w:rPr>
          <w:rFonts w:ascii="Constantia" w:hAnsi="Constantia"/>
          <w:color w:val="404040" w:themeColor="text1" w:themeTint="BF"/>
          <w:sz w:val="24"/>
          <w:szCs w:val="24"/>
        </w:rPr>
        <w:t xml:space="preserve"> και δεν το κάνουν ως υποχρέωση τα κέντρα αυτά. Θα έπρεπε να είναι υποχρεωμένα να το κάνουν οι ίδιοι. Επίσης με ευθύνη του προσωπικού ιατρού θα έπρεπε να διατηρείται </w:t>
      </w:r>
      <w:r w:rsidRPr="0060295C">
        <w:rPr>
          <w:rFonts w:ascii="Constantia" w:hAnsi="Constantia"/>
          <w:color w:val="404040" w:themeColor="text1" w:themeTint="BF"/>
          <w:sz w:val="24"/>
          <w:szCs w:val="24"/>
        </w:rPr>
        <w:t>και να ενημερώνεται ο ιατρικός μου φάκελος όπως γίνεται σε άλλες ευρωπαϊκές και μη χώρες ώστε να μην χρειάζεται εγώ ή άλλοι πιο ηλικιωμένοι χρόνια ασθενείς που δεν θυμούνται τι φάρμακα παίρνουν ή από τι ακριβώς πάσχουν, τι εξετάσεις έχουν κάνει κλπ. Η συμβολή της προσωπικού ιατρού μου (από ΤΟΜΥ) ήταν και είναι ανύπαρκτη αφού ούτε σε προγραμματισμένο 1ο ραντεβού που είχαμε στο ΤΟΜΥ δεν εμφανίστηκε !!! (έλειπε αδικαιολόγητα) ώστε να πάρει το ιστορικό μου. Από τότε δεν ξαναπήγα να την επισκεφτώ.</w:t>
      </w:r>
    </w:p>
    <w:p w14:paraId="5F2D79FC" w14:textId="00E8A1A8" w:rsidR="0060295C" w:rsidRPr="0060295C" w:rsidRDefault="006635E5" w:rsidP="00AA2EC5">
      <w:pPr>
        <w:spacing w:after="0" w:line="240" w:lineRule="auto"/>
        <w:ind w:left="567" w:right="567"/>
        <w:jc w:val="right"/>
        <w:rPr>
          <w:rFonts w:ascii="Constantia" w:hAnsi="Constantia"/>
          <w:color w:val="404040" w:themeColor="text1" w:themeTint="BF"/>
          <w:sz w:val="24"/>
          <w:szCs w:val="24"/>
        </w:rPr>
      </w:pPr>
      <w:r w:rsidRPr="0060295C">
        <w:rPr>
          <w:rFonts w:ascii="Constantia" w:hAnsi="Constantia"/>
          <w:color w:val="404040" w:themeColor="text1" w:themeTint="BF"/>
          <w:sz w:val="24"/>
          <w:szCs w:val="24"/>
        </w:rPr>
        <w:t>[</w:t>
      </w:r>
      <w:r w:rsidRPr="0060295C">
        <w:rPr>
          <w:rFonts w:ascii="Constantia" w:hAnsi="Constantia"/>
          <w:i/>
          <w:iCs/>
          <w:color w:val="404040" w:themeColor="text1" w:themeTint="BF"/>
          <w:sz w:val="24"/>
          <w:szCs w:val="24"/>
        </w:rPr>
        <w:t>Γυναίκα</w:t>
      </w:r>
      <w:r w:rsidR="0060295C" w:rsidRPr="0060295C">
        <w:rPr>
          <w:rFonts w:ascii="Constantia" w:hAnsi="Constantia"/>
          <w:i/>
          <w:iCs/>
          <w:color w:val="404040" w:themeColor="text1" w:themeTint="BF"/>
          <w:sz w:val="24"/>
          <w:szCs w:val="24"/>
        </w:rPr>
        <w:t>,</w:t>
      </w:r>
      <w:r w:rsidRPr="0060295C">
        <w:rPr>
          <w:rFonts w:ascii="Constantia" w:hAnsi="Constantia"/>
          <w:i/>
          <w:iCs/>
          <w:color w:val="404040" w:themeColor="text1" w:themeTint="BF"/>
          <w:sz w:val="24"/>
          <w:szCs w:val="24"/>
        </w:rPr>
        <w:t xml:space="preserve"> </w:t>
      </w:r>
      <w:r w:rsidR="0060295C" w:rsidRPr="0060295C">
        <w:rPr>
          <w:rFonts w:ascii="Constantia" w:hAnsi="Constantia"/>
          <w:i/>
          <w:iCs/>
          <w:color w:val="404040" w:themeColor="text1" w:themeTint="BF"/>
          <w:sz w:val="24"/>
          <w:szCs w:val="24"/>
        </w:rPr>
        <w:t>σπάνια πάθηση</w:t>
      </w:r>
      <w:r w:rsidRPr="0060295C">
        <w:rPr>
          <w:rFonts w:ascii="Constantia" w:hAnsi="Constantia"/>
          <w:i/>
          <w:iCs/>
          <w:color w:val="404040" w:themeColor="text1" w:themeTint="BF"/>
          <w:sz w:val="24"/>
          <w:szCs w:val="24"/>
        </w:rPr>
        <w:t>, Δυτική Ελλάδα</w:t>
      </w:r>
      <w:r w:rsidRPr="0060295C">
        <w:rPr>
          <w:rFonts w:ascii="Constantia" w:hAnsi="Constantia"/>
          <w:color w:val="404040" w:themeColor="text1" w:themeTint="BF"/>
          <w:sz w:val="24"/>
          <w:szCs w:val="24"/>
        </w:rPr>
        <w:t>]</w:t>
      </w:r>
    </w:p>
    <w:p w14:paraId="108F5996" w14:textId="77777777" w:rsidR="000869E1" w:rsidRDefault="000869E1" w:rsidP="0060295C">
      <w:pPr>
        <w:spacing w:after="0" w:line="276" w:lineRule="auto"/>
        <w:jc w:val="both"/>
        <w:rPr>
          <w:rFonts w:ascii="Constantia" w:hAnsi="Constantia" w:cs="Arial"/>
          <w:sz w:val="24"/>
          <w:szCs w:val="24"/>
          <w:shd w:val="clear" w:color="auto" w:fill="FFFFFF"/>
        </w:rPr>
      </w:pPr>
    </w:p>
    <w:p w14:paraId="11DFD1E7" w14:textId="470471D2" w:rsidR="006635E5" w:rsidRPr="000869E1" w:rsidRDefault="006635E5" w:rsidP="0060295C">
      <w:pPr>
        <w:spacing w:after="0" w:line="276" w:lineRule="auto"/>
        <w:jc w:val="both"/>
        <w:rPr>
          <w:rFonts w:ascii="Constantia" w:hAnsi="Constantia" w:cs="Arial"/>
          <w:spacing w:val="-4"/>
          <w:sz w:val="24"/>
          <w:szCs w:val="24"/>
          <w:shd w:val="clear" w:color="auto" w:fill="FFFFFF"/>
        </w:rPr>
      </w:pPr>
      <w:r w:rsidRPr="000869E1">
        <w:rPr>
          <w:rFonts w:ascii="Constantia" w:hAnsi="Constantia" w:cs="Arial"/>
          <w:spacing w:val="-4"/>
          <w:sz w:val="24"/>
          <w:szCs w:val="24"/>
          <w:shd w:val="clear" w:color="auto" w:fill="FFFFFF"/>
        </w:rPr>
        <w:t>Τέλος, ως προς την πρόσβαση στις ηλεκτρονικές υπηρεσίες και εφαρμογές υγείας, ένα μέρος των συμμετεχόντων</w:t>
      </w:r>
      <w:r w:rsidR="005078FD" w:rsidRPr="000869E1">
        <w:rPr>
          <w:rFonts w:ascii="Constantia" w:hAnsi="Constantia" w:cs="Arial"/>
          <w:spacing w:val="-4"/>
          <w:sz w:val="24"/>
          <w:szCs w:val="24"/>
          <w:shd w:val="clear" w:color="auto" w:fill="FFFFFF"/>
        </w:rPr>
        <w:t>/ουσών</w:t>
      </w:r>
      <w:r w:rsidRPr="000869E1">
        <w:rPr>
          <w:rFonts w:ascii="Constantia" w:hAnsi="Constantia" w:cs="Arial"/>
          <w:spacing w:val="-4"/>
          <w:sz w:val="24"/>
          <w:szCs w:val="24"/>
          <w:shd w:val="clear" w:color="auto" w:fill="FFFFFF"/>
        </w:rPr>
        <w:t xml:space="preserve"> αναφέρθηκε αφενός στην έλλειψη ψηφιακών δεξιοτήτων και στην αδυναμία χρήσης αυτών, αφετέρου στην ανάγκη βελτίωσης των εφαρμογών προκειμένου να είναι περισσότερο φιλικές και προσβάσιμες στον χρήση.</w:t>
      </w:r>
    </w:p>
    <w:p w14:paraId="4924B72B" w14:textId="77777777" w:rsidR="0060295C" w:rsidRPr="0060295C" w:rsidRDefault="0060295C" w:rsidP="0060295C">
      <w:pPr>
        <w:spacing w:after="0" w:line="276" w:lineRule="auto"/>
        <w:jc w:val="both"/>
        <w:rPr>
          <w:rFonts w:ascii="Constantia" w:hAnsi="Constantia" w:cs="Arial"/>
          <w:sz w:val="24"/>
          <w:szCs w:val="24"/>
          <w:shd w:val="clear" w:color="auto" w:fill="FFFFFF"/>
        </w:rPr>
      </w:pPr>
    </w:p>
    <w:p w14:paraId="36489F8D" w14:textId="5A2DF891" w:rsidR="0060295C" w:rsidRPr="0060295C" w:rsidRDefault="006635E5" w:rsidP="0060295C">
      <w:pPr>
        <w:spacing w:after="0" w:line="240" w:lineRule="auto"/>
        <w:ind w:left="567" w:right="567"/>
        <w:jc w:val="both"/>
        <w:rPr>
          <w:rFonts w:ascii="Constantia" w:hAnsi="Constantia"/>
          <w:color w:val="404040" w:themeColor="text1" w:themeTint="BF"/>
          <w:sz w:val="24"/>
          <w:szCs w:val="24"/>
        </w:rPr>
      </w:pPr>
      <w:r w:rsidRPr="0060295C">
        <w:rPr>
          <w:rFonts w:ascii="Constantia" w:hAnsi="Constantia"/>
          <w:color w:val="404040" w:themeColor="text1" w:themeTint="BF"/>
          <w:sz w:val="24"/>
          <w:szCs w:val="24"/>
        </w:rPr>
        <w:t>Δεν έχω γνώση χειρισμού υπολογιστή</w:t>
      </w:r>
      <w:r w:rsidR="006B4681">
        <w:rPr>
          <w:rFonts w:ascii="Constantia" w:hAnsi="Constantia"/>
          <w:color w:val="404040" w:themeColor="text1" w:themeTint="BF"/>
          <w:sz w:val="24"/>
          <w:szCs w:val="24"/>
        </w:rPr>
        <w:t>.</w:t>
      </w:r>
    </w:p>
    <w:p w14:paraId="3948B89C" w14:textId="666B357F" w:rsidR="006635E5" w:rsidRPr="0060295C" w:rsidRDefault="006635E5" w:rsidP="0060295C">
      <w:pPr>
        <w:spacing w:after="0" w:line="240" w:lineRule="auto"/>
        <w:ind w:left="567" w:right="567"/>
        <w:jc w:val="right"/>
        <w:rPr>
          <w:rFonts w:ascii="Constantia" w:hAnsi="Constantia"/>
          <w:color w:val="404040" w:themeColor="text1" w:themeTint="BF"/>
          <w:sz w:val="24"/>
          <w:szCs w:val="24"/>
        </w:rPr>
      </w:pPr>
      <w:r w:rsidRPr="0060295C">
        <w:rPr>
          <w:rFonts w:ascii="Constantia" w:hAnsi="Constantia"/>
          <w:color w:val="404040" w:themeColor="text1" w:themeTint="BF"/>
          <w:sz w:val="24"/>
          <w:szCs w:val="24"/>
        </w:rPr>
        <w:t>[</w:t>
      </w:r>
      <w:r w:rsidRPr="006B4681">
        <w:rPr>
          <w:rFonts w:ascii="Constantia" w:hAnsi="Constantia"/>
          <w:i/>
          <w:iCs/>
          <w:color w:val="404040" w:themeColor="text1" w:themeTint="BF"/>
          <w:sz w:val="24"/>
          <w:szCs w:val="24"/>
        </w:rPr>
        <w:t>Άνδρας</w:t>
      </w:r>
      <w:r w:rsidR="006B4681" w:rsidRPr="006B4681">
        <w:rPr>
          <w:rFonts w:ascii="Constantia" w:hAnsi="Constantia"/>
          <w:i/>
          <w:iCs/>
          <w:color w:val="404040" w:themeColor="text1" w:themeTint="BF"/>
          <w:sz w:val="24"/>
          <w:szCs w:val="24"/>
        </w:rPr>
        <w:t xml:space="preserve">, </w:t>
      </w:r>
      <w:r w:rsidRPr="006B4681">
        <w:rPr>
          <w:rFonts w:ascii="Constantia" w:hAnsi="Constantia"/>
          <w:i/>
          <w:iCs/>
          <w:color w:val="404040" w:themeColor="text1" w:themeTint="BF"/>
          <w:sz w:val="24"/>
          <w:szCs w:val="24"/>
        </w:rPr>
        <w:t>ψυχική αναπηρία,</w:t>
      </w:r>
      <w:r w:rsidR="006B4681">
        <w:rPr>
          <w:rFonts w:ascii="Constantia" w:hAnsi="Constantia"/>
          <w:i/>
          <w:iCs/>
          <w:color w:val="404040" w:themeColor="text1" w:themeTint="BF"/>
          <w:sz w:val="24"/>
          <w:szCs w:val="24"/>
        </w:rPr>
        <w:t xml:space="preserve"> </w:t>
      </w:r>
      <w:r w:rsidRPr="006B4681">
        <w:rPr>
          <w:rFonts w:ascii="Constantia" w:hAnsi="Constantia"/>
          <w:i/>
          <w:iCs/>
          <w:color w:val="404040" w:themeColor="text1" w:themeTint="BF"/>
          <w:sz w:val="24"/>
          <w:szCs w:val="24"/>
        </w:rPr>
        <w:t>Δυτική Ελλάδα</w:t>
      </w:r>
      <w:r w:rsidRPr="0060295C">
        <w:rPr>
          <w:rFonts w:ascii="Constantia" w:hAnsi="Constantia"/>
          <w:color w:val="404040" w:themeColor="text1" w:themeTint="BF"/>
          <w:sz w:val="24"/>
          <w:szCs w:val="24"/>
        </w:rPr>
        <w:t>]</w:t>
      </w:r>
    </w:p>
    <w:p w14:paraId="35DF10A3" w14:textId="77777777" w:rsidR="006635E5" w:rsidRDefault="006635E5" w:rsidP="006635E5">
      <w:pPr>
        <w:spacing w:after="0" w:line="240" w:lineRule="auto"/>
        <w:ind w:left="567" w:right="567"/>
        <w:jc w:val="right"/>
        <w:rPr>
          <w:rFonts w:ascii="Constantia" w:hAnsi="Constantia"/>
          <w:color w:val="0432FF"/>
          <w:sz w:val="24"/>
          <w:szCs w:val="24"/>
        </w:rPr>
      </w:pPr>
    </w:p>
    <w:p w14:paraId="23162424" w14:textId="78D5E63A" w:rsidR="006B4681" w:rsidRPr="006B4681" w:rsidRDefault="006635E5" w:rsidP="006B4681">
      <w:pPr>
        <w:spacing w:after="0" w:line="240" w:lineRule="auto"/>
        <w:ind w:left="567" w:right="567"/>
        <w:jc w:val="both"/>
        <w:rPr>
          <w:rFonts w:ascii="Constantia" w:hAnsi="Constantia"/>
          <w:color w:val="404040" w:themeColor="text1" w:themeTint="BF"/>
          <w:sz w:val="24"/>
          <w:szCs w:val="24"/>
        </w:rPr>
      </w:pPr>
      <w:r w:rsidRPr="006B4681">
        <w:rPr>
          <w:rFonts w:ascii="Constantia" w:hAnsi="Constantia"/>
          <w:color w:val="404040" w:themeColor="text1" w:themeTint="BF"/>
          <w:sz w:val="24"/>
          <w:szCs w:val="24"/>
        </w:rPr>
        <w:t>Πολύ μικρές γραμματοσειρές.. Ειδικά για κινητά και πολύ αργή η φόρτωση των εφαρμογών.</w:t>
      </w:r>
    </w:p>
    <w:p w14:paraId="6C817576" w14:textId="4E354E93" w:rsidR="006635E5" w:rsidRPr="006B4681" w:rsidRDefault="006635E5" w:rsidP="006B4681">
      <w:pPr>
        <w:spacing w:after="0" w:line="240" w:lineRule="auto"/>
        <w:ind w:left="567" w:right="567"/>
        <w:jc w:val="right"/>
        <w:rPr>
          <w:rFonts w:ascii="Constantia" w:hAnsi="Constantia"/>
          <w:color w:val="404040" w:themeColor="text1" w:themeTint="BF"/>
          <w:sz w:val="24"/>
          <w:szCs w:val="24"/>
        </w:rPr>
      </w:pPr>
      <w:r w:rsidRPr="006B4681">
        <w:rPr>
          <w:rFonts w:ascii="Constantia" w:hAnsi="Constantia"/>
          <w:color w:val="404040" w:themeColor="text1" w:themeTint="BF"/>
          <w:sz w:val="24"/>
          <w:szCs w:val="24"/>
        </w:rPr>
        <w:t>[</w:t>
      </w:r>
      <w:r w:rsidRPr="006B4681">
        <w:rPr>
          <w:rFonts w:ascii="Constantia" w:hAnsi="Constantia"/>
          <w:i/>
          <w:iCs/>
          <w:color w:val="404040" w:themeColor="text1" w:themeTint="BF"/>
          <w:sz w:val="24"/>
          <w:szCs w:val="24"/>
        </w:rPr>
        <w:t>Άνδρας</w:t>
      </w:r>
      <w:r w:rsidR="006B4681" w:rsidRPr="006B4681">
        <w:rPr>
          <w:rFonts w:ascii="Constantia" w:hAnsi="Constantia"/>
          <w:i/>
          <w:iCs/>
          <w:color w:val="404040" w:themeColor="text1" w:themeTint="BF"/>
          <w:sz w:val="24"/>
          <w:szCs w:val="24"/>
        </w:rPr>
        <w:t xml:space="preserve">, αναπηρία όρασης, </w:t>
      </w:r>
      <w:r w:rsidRPr="006B4681">
        <w:rPr>
          <w:rFonts w:ascii="Constantia" w:hAnsi="Constantia"/>
          <w:i/>
          <w:iCs/>
          <w:color w:val="404040" w:themeColor="text1" w:themeTint="BF"/>
          <w:sz w:val="24"/>
          <w:szCs w:val="24"/>
        </w:rPr>
        <w:t>Κεντρική Μακεδονία</w:t>
      </w:r>
      <w:r w:rsidRPr="006B4681">
        <w:rPr>
          <w:rFonts w:ascii="Constantia" w:hAnsi="Constantia"/>
          <w:color w:val="404040" w:themeColor="text1" w:themeTint="BF"/>
          <w:sz w:val="24"/>
          <w:szCs w:val="24"/>
        </w:rPr>
        <w:t>]</w:t>
      </w:r>
    </w:p>
    <w:p w14:paraId="5717715E" w14:textId="77777777" w:rsidR="006635E5" w:rsidRDefault="006635E5" w:rsidP="006635E5">
      <w:pPr>
        <w:spacing w:after="0" w:line="240" w:lineRule="auto"/>
        <w:ind w:right="567"/>
        <w:jc w:val="both"/>
        <w:rPr>
          <w:rFonts w:ascii="Constantia" w:hAnsi="Constantia"/>
          <w:color w:val="0432FF"/>
          <w:sz w:val="24"/>
          <w:szCs w:val="24"/>
        </w:rPr>
      </w:pPr>
    </w:p>
    <w:p w14:paraId="72EE2035" w14:textId="77777777" w:rsidR="006635E5" w:rsidRDefault="006635E5" w:rsidP="006635E5">
      <w:pPr>
        <w:spacing w:after="0" w:line="240" w:lineRule="auto"/>
        <w:ind w:right="567"/>
        <w:jc w:val="both"/>
        <w:rPr>
          <w:rFonts w:ascii="Constantia" w:hAnsi="Constantia"/>
          <w:color w:val="0432FF"/>
          <w:sz w:val="24"/>
          <w:szCs w:val="24"/>
        </w:rPr>
      </w:pPr>
    </w:p>
    <w:p w14:paraId="09858BF7" w14:textId="369D5004" w:rsidR="00667903" w:rsidRPr="00552B61" w:rsidRDefault="00073079" w:rsidP="003C6627">
      <w:pPr>
        <w:pStyle w:val="2"/>
        <w:spacing w:before="0"/>
        <w:rPr>
          <w:rFonts w:ascii="Minion Pro" w:hAnsi="Minion Pro"/>
          <w:b/>
          <w:bCs/>
          <w:color w:val="196B24" w:themeColor="accent3"/>
        </w:rPr>
      </w:pPr>
      <w:bookmarkStart w:id="122" w:name="_Toc183971356"/>
      <w:r>
        <w:rPr>
          <w:rFonts w:ascii="Minion Pro" w:hAnsi="Minion Pro"/>
          <w:b/>
          <w:bCs/>
          <w:color w:val="196B24" w:themeColor="accent3"/>
        </w:rPr>
        <w:t>6</w:t>
      </w:r>
      <w:r w:rsidR="003C6627">
        <w:rPr>
          <w:rFonts w:ascii="Minion Pro" w:hAnsi="Minion Pro"/>
          <w:b/>
          <w:bCs/>
          <w:color w:val="196B24" w:themeColor="accent3"/>
        </w:rPr>
        <w:t xml:space="preserve">. </w:t>
      </w:r>
      <w:r w:rsidR="00BE396B" w:rsidRPr="00043A14">
        <w:rPr>
          <w:rFonts w:ascii="Minion Pro" w:hAnsi="Minion Pro"/>
          <w:b/>
          <w:bCs/>
          <w:color w:val="196B24" w:themeColor="accent3"/>
        </w:rPr>
        <w:t>Διάκριση</w:t>
      </w:r>
      <w:bookmarkEnd w:id="122"/>
      <w:r w:rsidR="00BE396B" w:rsidRPr="00043A14">
        <w:rPr>
          <w:rFonts w:ascii="Minion Pro" w:hAnsi="Minion Pro"/>
          <w:b/>
          <w:bCs/>
          <w:color w:val="196B24" w:themeColor="accent3"/>
        </w:rPr>
        <w:t xml:space="preserve"> </w:t>
      </w:r>
    </w:p>
    <w:p w14:paraId="0B8DBE03" w14:textId="72764F6E" w:rsidR="00C74723" w:rsidRDefault="002D6620" w:rsidP="003C6627">
      <w:pPr>
        <w:spacing w:after="0" w:line="276" w:lineRule="auto"/>
        <w:jc w:val="both"/>
        <w:rPr>
          <w:rFonts w:ascii="Constantia" w:hAnsi="Constantia"/>
          <w:sz w:val="24"/>
          <w:szCs w:val="24"/>
        </w:rPr>
      </w:pPr>
      <w:bookmarkStart w:id="123" w:name="_Hlk183638831"/>
      <w:r w:rsidRPr="00054262">
        <w:rPr>
          <w:rFonts w:ascii="Constantia" w:hAnsi="Constantia"/>
          <w:sz w:val="24"/>
          <w:szCs w:val="24"/>
        </w:rPr>
        <w:t xml:space="preserve">Το </w:t>
      </w:r>
      <w:r w:rsidR="00552B61">
        <w:rPr>
          <w:rFonts w:ascii="Constantia" w:hAnsi="Constantia"/>
          <w:sz w:val="24"/>
          <w:szCs w:val="24"/>
        </w:rPr>
        <w:t>π</w:t>
      </w:r>
      <w:r w:rsidRPr="00054262">
        <w:rPr>
          <w:rFonts w:ascii="Constantia" w:hAnsi="Constantia"/>
          <w:sz w:val="24"/>
          <w:szCs w:val="24"/>
        </w:rPr>
        <w:t xml:space="preserve">οσοστό των ατόμων με αναπηρία/χρόνια/σπάνια πάθηση που έχουν αισθανθεί τουλάχιστον μια φορά </w:t>
      </w:r>
      <w:r w:rsidR="002358AE" w:rsidRPr="00054262">
        <w:rPr>
          <w:rFonts w:ascii="Constantia" w:hAnsi="Constantia"/>
          <w:sz w:val="24"/>
          <w:szCs w:val="24"/>
        </w:rPr>
        <w:t xml:space="preserve">-κατά τα τελευταία 2 χρόνια- </w:t>
      </w:r>
      <w:r w:rsidRPr="00054262">
        <w:rPr>
          <w:rFonts w:ascii="Constantia" w:hAnsi="Constantia"/>
          <w:sz w:val="24"/>
          <w:szCs w:val="24"/>
        </w:rPr>
        <w:t>ότι αντιμετώπισαν αρνητική διακριτική μεταχείριση, λόγω των ατομικών τους χαρακτηριστικών όταν χρειάστηκε να αναζητήσουν/λάβουν ιατρική φροντίδα/περίθαλψη, υπολογίστηκε σε 36,4% του δείγματος.</w:t>
      </w:r>
      <w:bookmarkEnd w:id="123"/>
    </w:p>
    <w:p w14:paraId="4DA5D709" w14:textId="77777777" w:rsidR="003C6627" w:rsidRDefault="003C6627" w:rsidP="003C6627">
      <w:pPr>
        <w:spacing w:after="0" w:line="276" w:lineRule="auto"/>
        <w:jc w:val="both"/>
        <w:rPr>
          <w:rFonts w:ascii="Constantia" w:hAnsi="Constantia"/>
          <w:sz w:val="24"/>
          <w:szCs w:val="24"/>
        </w:rPr>
      </w:pPr>
    </w:p>
    <w:p w14:paraId="49F684B6" w14:textId="574DCE58" w:rsidR="006E7578" w:rsidRPr="00054262" w:rsidRDefault="006E7578" w:rsidP="006B4681">
      <w:pPr>
        <w:pStyle w:val="a4"/>
        <w:keepNext/>
        <w:ind w:left="709" w:right="283"/>
        <w:jc w:val="center"/>
        <w:rPr>
          <w:rFonts w:ascii="Constantia" w:hAnsi="Constantia"/>
          <w:sz w:val="22"/>
          <w:szCs w:val="22"/>
        </w:rPr>
      </w:pPr>
      <w:bookmarkStart w:id="124" w:name="_Toc183971312"/>
      <w:r w:rsidRPr="00C51417">
        <w:rPr>
          <w:rFonts w:ascii="Constantia" w:hAnsi="Constantia"/>
          <w:b/>
          <w:bCs/>
          <w:i w:val="0"/>
          <w:iCs w:val="0"/>
          <w:color w:val="156082" w:themeColor="accent1"/>
          <w:sz w:val="22"/>
          <w:szCs w:val="22"/>
        </w:rPr>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24</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xml:space="preserve">: Ποσοστό ατόμων με αναπηρία/χρόνια/σπάνια πάθηση που έχουν αισθανθεί τουλάχιστον μια φορά ότι </w:t>
      </w:r>
      <w:r w:rsidR="007A63F0" w:rsidRPr="00C51417">
        <w:rPr>
          <w:rFonts w:ascii="Constantia" w:hAnsi="Constantia"/>
          <w:b/>
          <w:bCs/>
          <w:i w:val="0"/>
          <w:iCs w:val="0"/>
          <w:color w:val="156082" w:themeColor="accent1"/>
          <w:sz w:val="22"/>
          <w:szCs w:val="22"/>
        </w:rPr>
        <w:t>αντιμετώπισαν</w:t>
      </w:r>
      <w:r w:rsidRPr="00C51417">
        <w:rPr>
          <w:rFonts w:ascii="Constantia" w:hAnsi="Constantia"/>
          <w:b/>
          <w:bCs/>
          <w:i w:val="0"/>
          <w:iCs w:val="0"/>
          <w:color w:val="156082" w:themeColor="accent1"/>
          <w:sz w:val="22"/>
          <w:szCs w:val="22"/>
        </w:rPr>
        <w:t xml:space="preserve"> </w:t>
      </w:r>
      <w:r w:rsidR="007A63F0">
        <w:rPr>
          <w:rFonts w:ascii="Constantia" w:hAnsi="Constantia"/>
          <w:b/>
          <w:bCs/>
          <w:i w:val="0"/>
          <w:iCs w:val="0"/>
          <w:color w:val="156082" w:themeColor="accent1"/>
          <w:sz w:val="22"/>
          <w:szCs w:val="22"/>
        </w:rPr>
        <w:t xml:space="preserve">με </w:t>
      </w:r>
      <w:r w:rsidRPr="00C51417">
        <w:rPr>
          <w:rFonts w:ascii="Constantia" w:hAnsi="Constantia"/>
          <w:b/>
          <w:bCs/>
          <w:i w:val="0"/>
          <w:iCs w:val="0"/>
          <w:color w:val="156082" w:themeColor="accent1"/>
          <w:sz w:val="22"/>
          <w:szCs w:val="22"/>
        </w:rPr>
        <w:t>αρνητική διακριτική μεταχείριση, λόγω των ατομικών τους χαρακτηριστικών όταν χρειάστηκε να αναζητήσουν/λάβουν ιατρική φροντίδα/περίθαλψη κατά τα τελευταία 2 χρόνια</w:t>
      </w:r>
      <w:bookmarkEnd w:id="124"/>
    </w:p>
    <w:p w14:paraId="0BCCF405" w14:textId="343170BB" w:rsidR="00667903" w:rsidRPr="00054262" w:rsidRDefault="006E7578" w:rsidP="002358AE">
      <w:pPr>
        <w:ind w:left="567"/>
        <w:rPr>
          <w:rFonts w:ascii="Constantia" w:hAnsi="Constantia"/>
        </w:rPr>
      </w:pPr>
      <w:r w:rsidRPr="00054262">
        <w:rPr>
          <w:rFonts w:ascii="Constantia" w:hAnsi="Constantia"/>
          <w:noProof/>
        </w:rPr>
        <w:drawing>
          <wp:inline distT="0" distB="0" distL="0" distR="0" wp14:anchorId="67BE83C8" wp14:editId="42648FDF">
            <wp:extent cx="4821995" cy="3024505"/>
            <wp:effectExtent l="0" t="0" r="17145" b="10795"/>
            <wp:docPr id="2139700281" name="Γράφημα 1">
              <a:extLst xmlns:a="http://schemas.openxmlformats.org/drawingml/2006/main">
                <a:ext uri="{FF2B5EF4-FFF2-40B4-BE49-F238E27FC236}">
                  <a16:creationId xmlns:a16="http://schemas.microsoft.com/office/drawing/2014/main" id="{F727F33A-0BB7-274A-AF30-AE27F3F1C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0720B0F" w14:textId="506E8AF4" w:rsidR="00AA2EC5" w:rsidRDefault="0088559F" w:rsidP="006B4681">
      <w:pPr>
        <w:spacing w:after="0" w:line="276" w:lineRule="auto"/>
        <w:jc w:val="both"/>
        <w:rPr>
          <w:rFonts w:ascii="Constantia" w:hAnsi="Constantia"/>
          <w:sz w:val="24"/>
          <w:szCs w:val="24"/>
        </w:rPr>
      </w:pPr>
      <w:r w:rsidRPr="00054262">
        <w:rPr>
          <w:rFonts w:ascii="Constantia" w:hAnsi="Constantia"/>
          <w:sz w:val="24"/>
          <w:szCs w:val="24"/>
        </w:rPr>
        <w:t>Ανά κατηγορία αναπηρίας/</w:t>
      </w:r>
      <w:r w:rsidRPr="004623D7">
        <w:rPr>
          <w:rFonts w:ascii="Constantia" w:hAnsi="Constantia"/>
          <w:sz w:val="24"/>
          <w:szCs w:val="24"/>
        </w:rPr>
        <w:t xml:space="preserve">πάθησης (βλ. </w:t>
      </w:r>
      <w:r w:rsidR="006B4681" w:rsidRPr="004623D7">
        <w:rPr>
          <w:rFonts w:ascii="Constantia" w:hAnsi="Constantia"/>
          <w:sz w:val="24"/>
          <w:szCs w:val="24"/>
        </w:rPr>
        <w:t>Γ</w:t>
      </w:r>
      <w:r w:rsidRPr="004623D7">
        <w:rPr>
          <w:rFonts w:ascii="Constantia" w:hAnsi="Constantia"/>
          <w:sz w:val="24"/>
          <w:szCs w:val="24"/>
        </w:rPr>
        <w:t xml:space="preserve">ράφημα </w:t>
      </w:r>
      <w:r w:rsidR="00AA2EC5" w:rsidRPr="004623D7">
        <w:rPr>
          <w:rFonts w:ascii="Constantia" w:hAnsi="Constantia"/>
          <w:sz w:val="24"/>
          <w:szCs w:val="24"/>
        </w:rPr>
        <w:t>25</w:t>
      </w:r>
      <w:r w:rsidRPr="004623D7">
        <w:rPr>
          <w:rFonts w:ascii="Constantia" w:hAnsi="Constantia"/>
          <w:sz w:val="24"/>
          <w:szCs w:val="24"/>
        </w:rPr>
        <w:t xml:space="preserve">) καταγράφονται σε σημαντικά </w:t>
      </w:r>
      <w:bookmarkStart w:id="125" w:name="_Hlk183638868"/>
      <w:r w:rsidRPr="004623D7">
        <w:rPr>
          <w:rFonts w:ascii="Constantia" w:hAnsi="Constantia"/>
          <w:sz w:val="24"/>
          <w:szCs w:val="24"/>
        </w:rPr>
        <w:t>υψηλότερη συχνότητα βιώματα διάκρισης στα άτομα με</w:t>
      </w:r>
      <w:r w:rsidR="00A47C36" w:rsidRPr="004623D7">
        <w:rPr>
          <w:rFonts w:ascii="Constantia" w:hAnsi="Constantia"/>
          <w:sz w:val="24"/>
          <w:szCs w:val="24"/>
        </w:rPr>
        <w:t xml:space="preserve"> ε</w:t>
      </w:r>
      <w:r w:rsidRPr="004623D7">
        <w:rPr>
          <w:rFonts w:ascii="Constantia" w:hAnsi="Constantia"/>
          <w:sz w:val="24"/>
          <w:szCs w:val="24"/>
        </w:rPr>
        <w:t>γκεφαλική</w:t>
      </w:r>
      <w:r w:rsidRPr="00054262">
        <w:rPr>
          <w:rFonts w:ascii="Constantia" w:hAnsi="Constantia"/>
          <w:sz w:val="24"/>
          <w:szCs w:val="24"/>
        </w:rPr>
        <w:t xml:space="preserve"> παράλυση, </w:t>
      </w:r>
      <w:r w:rsidR="00A47C36" w:rsidRPr="00054262">
        <w:rPr>
          <w:rFonts w:ascii="Constantia" w:hAnsi="Constantia"/>
          <w:sz w:val="24"/>
          <w:szCs w:val="24"/>
        </w:rPr>
        <w:t>σ</w:t>
      </w:r>
      <w:r w:rsidRPr="00054262">
        <w:rPr>
          <w:rFonts w:ascii="Constantia" w:hAnsi="Constantia"/>
          <w:sz w:val="24"/>
          <w:szCs w:val="24"/>
        </w:rPr>
        <w:t xml:space="preserve">πάνιες παθήσεις, </w:t>
      </w:r>
      <w:r w:rsidR="00A47C36" w:rsidRPr="00054262">
        <w:rPr>
          <w:rFonts w:ascii="Constantia" w:hAnsi="Constantia"/>
          <w:sz w:val="24"/>
          <w:szCs w:val="24"/>
        </w:rPr>
        <w:t>κ</w:t>
      </w:r>
      <w:r w:rsidRPr="00054262">
        <w:rPr>
          <w:rFonts w:ascii="Constantia" w:hAnsi="Constantia"/>
          <w:sz w:val="24"/>
          <w:szCs w:val="24"/>
        </w:rPr>
        <w:t xml:space="preserve">ώφωση, </w:t>
      </w:r>
      <w:proofErr w:type="spellStart"/>
      <w:r w:rsidR="00A47C36" w:rsidRPr="00054262">
        <w:rPr>
          <w:rFonts w:ascii="Constantia" w:hAnsi="Constantia"/>
          <w:sz w:val="24"/>
          <w:szCs w:val="24"/>
        </w:rPr>
        <w:t>ν</w:t>
      </w:r>
      <w:r w:rsidRPr="00054262">
        <w:rPr>
          <w:rFonts w:ascii="Constantia" w:hAnsi="Constantia"/>
          <w:sz w:val="24"/>
          <w:szCs w:val="24"/>
        </w:rPr>
        <w:t>ευρομυϊκές</w:t>
      </w:r>
      <w:proofErr w:type="spellEnd"/>
      <w:r w:rsidRPr="00054262">
        <w:rPr>
          <w:rFonts w:ascii="Constantia" w:hAnsi="Constantia"/>
          <w:sz w:val="24"/>
          <w:szCs w:val="24"/>
        </w:rPr>
        <w:t xml:space="preserve"> </w:t>
      </w:r>
      <w:r w:rsidR="00AA2EC5">
        <w:rPr>
          <w:rFonts w:ascii="Constantia" w:hAnsi="Constantia"/>
          <w:sz w:val="24"/>
          <w:szCs w:val="24"/>
        </w:rPr>
        <w:t>π</w:t>
      </w:r>
      <w:r w:rsidRPr="00054262">
        <w:rPr>
          <w:rFonts w:ascii="Constantia" w:hAnsi="Constantia"/>
          <w:sz w:val="24"/>
          <w:szCs w:val="24"/>
        </w:rPr>
        <w:t xml:space="preserve">αθήσεις, </w:t>
      </w:r>
      <w:r w:rsidR="00AA2EC5">
        <w:rPr>
          <w:rFonts w:ascii="Constantia" w:hAnsi="Constantia"/>
          <w:sz w:val="24"/>
          <w:szCs w:val="24"/>
        </w:rPr>
        <w:t>ψ</w:t>
      </w:r>
      <w:r w:rsidRPr="00054262">
        <w:rPr>
          <w:rFonts w:ascii="Constantia" w:hAnsi="Constantia"/>
          <w:sz w:val="24"/>
          <w:szCs w:val="24"/>
        </w:rPr>
        <w:t>υχική αναπηρία</w:t>
      </w:r>
      <w:r w:rsidR="00A47C36" w:rsidRPr="00054262">
        <w:rPr>
          <w:rFonts w:ascii="Constantia" w:hAnsi="Constantia"/>
          <w:sz w:val="24"/>
          <w:szCs w:val="24"/>
        </w:rPr>
        <w:t xml:space="preserve"> και</w:t>
      </w:r>
      <w:r w:rsidRPr="00054262">
        <w:rPr>
          <w:rFonts w:ascii="Constantia" w:hAnsi="Constantia"/>
          <w:sz w:val="24"/>
          <w:szCs w:val="24"/>
        </w:rPr>
        <w:t xml:space="preserve"> </w:t>
      </w:r>
      <w:r w:rsidR="00AA2EC5">
        <w:rPr>
          <w:rFonts w:ascii="Constantia" w:hAnsi="Constantia"/>
          <w:sz w:val="24"/>
          <w:szCs w:val="24"/>
        </w:rPr>
        <w:t>ν</w:t>
      </w:r>
      <w:r w:rsidRPr="00054262">
        <w:rPr>
          <w:rFonts w:ascii="Constantia" w:hAnsi="Constantia"/>
          <w:sz w:val="24"/>
          <w:szCs w:val="24"/>
        </w:rPr>
        <w:t>ευρολογικά νοσήματα.</w:t>
      </w:r>
    </w:p>
    <w:p w14:paraId="5E74563E" w14:textId="7A776559" w:rsidR="007D4E94" w:rsidRPr="00C51417" w:rsidRDefault="007D4E94" w:rsidP="00C51417">
      <w:pPr>
        <w:pStyle w:val="a4"/>
        <w:keepNext/>
        <w:ind w:right="283"/>
        <w:jc w:val="center"/>
        <w:rPr>
          <w:rFonts w:ascii="Constantia" w:hAnsi="Constantia"/>
          <w:b/>
          <w:bCs/>
          <w:i w:val="0"/>
          <w:iCs w:val="0"/>
          <w:color w:val="156082" w:themeColor="accent1"/>
          <w:sz w:val="22"/>
          <w:szCs w:val="22"/>
        </w:rPr>
      </w:pPr>
      <w:bookmarkStart w:id="126" w:name="_Toc183971313"/>
      <w:bookmarkEnd w:id="125"/>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25</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Ποσοστό αντιλαμβανόμενης αρνητικής διακριτικής μεταχείρισης κατά κατηγορία αναπηρίας</w:t>
      </w:r>
      <w:r w:rsidR="00630665" w:rsidRPr="00C51417">
        <w:rPr>
          <w:rFonts w:ascii="Constantia" w:hAnsi="Constantia"/>
          <w:b/>
          <w:bCs/>
          <w:i w:val="0"/>
          <w:iCs w:val="0"/>
          <w:color w:val="156082" w:themeColor="accent1"/>
          <w:sz w:val="22"/>
          <w:szCs w:val="22"/>
        </w:rPr>
        <w:t>/χρόνιας/σπάνιας πάθησης</w:t>
      </w:r>
      <w:bookmarkEnd w:id="126"/>
    </w:p>
    <w:p w14:paraId="118F51A5" w14:textId="4340F993" w:rsidR="00630665" w:rsidRPr="00054262" w:rsidRDefault="00630665" w:rsidP="00630665">
      <w:pPr>
        <w:rPr>
          <w:rFonts w:ascii="Constantia" w:hAnsi="Constantia"/>
        </w:rPr>
      </w:pPr>
      <w:r w:rsidRPr="00054262">
        <w:rPr>
          <w:rFonts w:ascii="Constantia" w:hAnsi="Constantia"/>
          <w:noProof/>
        </w:rPr>
        <w:drawing>
          <wp:inline distT="0" distB="0" distL="0" distR="0" wp14:anchorId="2EB35724" wp14:editId="1C9A7F42">
            <wp:extent cx="5400675" cy="6327775"/>
            <wp:effectExtent l="0" t="0" r="9525" b="9525"/>
            <wp:docPr id="87558202" name="Γράφημα 1">
              <a:extLst xmlns:a="http://schemas.openxmlformats.org/drawingml/2006/main">
                <a:ext uri="{FF2B5EF4-FFF2-40B4-BE49-F238E27FC236}">
                  <a16:creationId xmlns:a16="http://schemas.microsoft.com/office/drawing/2014/main" id="{21BB9D5C-4E1C-316A-CB4C-817C9852C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3757283" w14:textId="595B031D" w:rsidR="00A47C36" w:rsidRPr="00054262" w:rsidRDefault="00A47C36" w:rsidP="00AA2EC5">
      <w:pPr>
        <w:spacing w:after="0" w:line="276" w:lineRule="auto"/>
        <w:jc w:val="both"/>
        <w:rPr>
          <w:rFonts w:ascii="Constantia" w:hAnsi="Constantia"/>
          <w:sz w:val="24"/>
          <w:szCs w:val="24"/>
        </w:rPr>
      </w:pPr>
      <w:r w:rsidRPr="00054262">
        <w:rPr>
          <w:rFonts w:ascii="Constantia" w:hAnsi="Constantia"/>
          <w:sz w:val="24"/>
          <w:szCs w:val="24"/>
        </w:rPr>
        <w:t>Ωστόσο, τα βιώματα</w:t>
      </w:r>
      <w:r w:rsidR="00C67363" w:rsidRPr="00054262">
        <w:rPr>
          <w:rFonts w:ascii="Constantia" w:hAnsi="Constantia"/>
          <w:sz w:val="24"/>
          <w:szCs w:val="24"/>
        </w:rPr>
        <w:t xml:space="preserve"> δ</w:t>
      </w:r>
      <w:r w:rsidRPr="00054262">
        <w:rPr>
          <w:rFonts w:ascii="Constantia" w:hAnsi="Constantia"/>
          <w:sz w:val="24"/>
          <w:szCs w:val="24"/>
        </w:rPr>
        <w:t>ιάκρισης συνδέονται και με λοιπά κοινωνικά χαρακτηριστικά των ατόμων με αναπηρία, χρόνιες ή σπάνιες παθήσεις. Ειδικότερα, υψηλότερα ποσοστά διάκρισης βρέθηκαν:</w:t>
      </w:r>
    </w:p>
    <w:p w14:paraId="7BB6FBD4" w14:textId="7E2F2C68" w:rsidR="00A47C36" w:rsidRPr="00054262" w:rsidRDefault="00A47C36" w:rsidP="00AA2EC5">
      <w:pPr>
        <w:pStyle w:val="a8"/>
        <w:numPr>
          <w:ilvl w:val="0"/>
          <w:numId w:val="9"/>
        </w:numPr>
        <w:spacing w:after="0" w:line="276" w:lineRule="auto"/>
        <w:jc w:val="both"/>
        <w:rPr>
          <w:rFonts w:ascii="Constantia" w:hAnsi="Constantia"/>
          <w:sz w:val="24"/>
          <w:szCs w:val="24"/>
        </w:rPr>
      </w:pPr>
      <w:r w:rsidRPr="00054262">
        <w:rPr>
          <w:rFonts w:ascii="Constantia" w:hAnsi="Constantia"/>
          <w:sz w:val="24"/>
          <w:szCs w:val="24"/>
        </w:rPr>
        <w:t>Στις γυναίκες με αναπηρία/χρόνια πάθηση</w:t>
      </w:r>
      <w:r w:rsidR="00AA2EC5">
        <w:rPr>
          <w:rFonts w:ascii="Constantia" w:hAnsi="Constantia"/>
          <w:sz w:val="24"/>
          <w:szCs w:val="24"/>
        </w:rPr>
        <w:t>.</w:t>
      </w:r>
      <w:r w:rsidRPr="00054262">
        <w:rPr>
          <w:rFonts w:ascii="Constantia" w:hAnsi="Constantia"/>
          <w:sz w:val="24"/>
          <w:szCs w:val="24"/>
        </w:rPr>
        <w:t xml:space="preserve"> </w:t>
      </w:r>
    </w:p>
    <w:p w14:paraId="35E7F81D" w14:textId="72C7865E" w:rsidR="00A47C36" w:rsidRPr="00054262" w:rsidRDefault="00A47C36" w:rsidP="00AA2EC5">
      <w:pPr>
        <w:pStyle w:val="a8"/>
        <w:numPr>
          <w:ilvl w:val="0"/>
          <w:numId w:val="9"/>
        </w:numPr>
        <w:spacing w:after="0" w:line="276" w:lineRule="auto"/>
        <w:jc w:val="both"/>
        <w:rPr>
          <w:rFonts w:ascii="Constantia" w:hAnsi="Constantia"/>
          <w:sz w:val="24"/>
          <w:szCs w:val="24"/>
        </w:rPr>
      </w:pPr>
      <w:r w:rsidRPr="00054262">
        <w:rPr>
          <w:rFonts w:ascii="Constantia" w:hAnsi="Constantia"/>
          <w:sz w:val="24"/>
          <w:szCs w:val="24"/>
        </w:rPr>
        <w:t>Στα ανασφάλιστα άτομα με αναπηρία/χρόνια πάθηση</w:t>
      </w:r>
      <w:r w:rsidR="00AA2EC5">
        <w:rPr>
          <w:rFonts w:ascii="Constantia" w:hAnsi="Constantia"/>
          <w:sz w:val="24"/>
          <w:szCs w:val="24"/>
        </w:rPr>
        <w:t>.</w:t>
      </w:r>
      <w:r w:rsidRPr="00054262">
        <w:rPr>
          <w:rFonts w:ascii="Constantia" w:hAnsi="Constantia"/>
          <w:sz w:val="24"/>
          <w:szCs w:val="24"/>
        </w:rPr>
        <w:t xml:space="preserve"> </w:t>
      </w:r>
    </w:p>
    <w:p w14:paraId="1F26535E" w14:textId="7899AD10" w:rsidR="00A47C36" w:rsidRPr="00054262" w:rsidRDefault="00A47C36" w:rsidP="00AA2EC5">
      <w:pPr>
        <w:pStyle w:val="a8"/>
        <w:numPr>
          <w:ilvl w:val="0"/>
          <w:numId w:val="9"/>
        </w:numPr>
        <w:spacing w:after="0" w:line="276" w:lineRule="auto"/>
        <w:jc w:val="both"/>
        <w:rPr>
          <w:rFonts w:ascii="Constantia" w:hAnsi="Constantia"/>
          <w:sz w:val="24"/>
          <w:szCs w:val="24"/>
        </w:rPr>
      </w:pPr>
      <w:r w:rsidRPr="00054262">
        <w:rPr>
          <w:rFonts w:ascii="Constantia" w:hAnsi="Constantia"/>
          <w:sz w:val="24"/>
          <w:szCs w:val="24"/>
        </w:rPr>
        <w:t>Σε άτομα με αναπηρία/χρόνια πάθηση που εντάσσονται στις χαμηλότερες εισοδηματικές κατηγορίες.</w:t>
      </w:r>
    </w:p>
    <w:p w14:paraId="1633AFA7" w14:textId="77777777" w:rsidR="00AA2EC5" w:rsidRDefault="00AA2EC5" w:rsidP="00AA2EC5">
      <w:pPr>
        <w:spacing w:after="0"/>
        <w:jc w:val="both"/>
        <w:rPr>
          <w:rFonts w:ascii="Constantia" w:eastAsiaTheme="majorEastAsia" w:hAnsi="Constantia" w:cstheme="majorBidi"/>
          <w:i/>
          <w:iCs/>
          <w:color w:val="215E99" w:themeColor="text2" w:themeTint="BF"/>
          <w:sz w:val="24"/>
          <w:szCs w:val="24"/>
        </w:rPr>
      </w:pPr>
    </w:p>
    <w:p w14:paraId="6D76B8E0" w14:textId="2F92E285" w:rsidR="00A47C36" w:rsidRPr="00AA2EC5" w:rsidRDefault="00AF768A" w:rsidP="00AA2EC5">
      <w:pPr>
        <w:spacing w:after="0"/>
        <w:jc w:val="both"/>
        <w:rPr>
          <w:rFonts w:ascii="Constantia" w:eastAsiaTheme="majorEastAsia" w:hAnsi="Constantia" w:cstheme="majorBidi"/>
          <w:i/>
          <w:iCs/>
          <w:color w:val="215E99" w:themeColor="text2" w:themeTint="BF"/>
          <w:sz w:val="24"/>
          <w:szCs w:val="24"/>
        </w:rPr>
      </w:pPr>
      <w:r>
        <w:rPr>
          <w:rFonts w:ascii="Constantia" w:eastAsiaTheme="majorEastAsia" w:hAnsi="Constantia" w:cstheme="majorBidi"/>
          <w:i/>
          <w:iCs/>
          <w:color w:val="215E99" w:themeColor="text2" w:themeTint="BF"/>
          <w:sz w:val="24"/>
          <w:szCs w:val="24"/>
        </w:rPr>
        <w:lastRenderedPageBreak/>
        <w:t xml:space="preserve">Βιωμένες εμπειρίες περιστατικών </w:t>
      </w:r>
      <w:r w:rsidR="00AA2EC5" w:rsidRPr="00AF768A">
        <w:rPr>
          <w:rFonts w:ascii="Constantia" w:eastAsiaTheme="majorEastAsia" w:hAnsi="Constantia" w:cstheme="majorBidi"/>
          <w:i/>
          <w:iCs/>
          <w:color w:val="215E99" w:themeColor="text2" w:themeTint="BF"/>
          <w:sz w:val="24"/>
          <w:szCs w:val="24"/>
        </w:rPr>
        <w:t>αρνητικής διακριτικής μεταχείρισης</w:t>
      </w:r>
      <w:r w:rsidRPr="00AF768A">
        <w:rPr>
          <w:rFonts w:ascii="Constantia" w:eastAsiaTheme="majorEastAsia" w:hAnsi="Constantia" w:cstheme="majorBidi"/>
          <w:i/>
          <w:iCs/>
          <w:color w:val="215E99" w:themeColor="text2" w:themeTint="BF"/>
          <w:sz w:val="24"/>
          <w:szCs w:val="24"/>
        </w:rPr>
        <w:t xml:space="preserve"> όπως</w:t>
      </w:r>
      <w:r w:rsidR="00AA2EC5" w:rsidRPr="00AA2EC5">
        <w:rPr>
          <w:rFonts w:ascii="Constantia" w:eastAsiaTheme="majorEastAsia" w:hAnsi="Constantia" w:cstheme="majorBidi"/>
          <w:i/>
          <w:iCs/>
          <w:color w:val="215E99" w:themeColor="text2" w:themeTint="BF"/>
          <w:sz w:val="24"/>
          <w:szCs w:val="24"/>
        </w:rPr>
        <w:t xml:space="preserve"> τις περιγράφουν τα άτομα με </w:t>
      </w:r>
      <w:r>
        <w:rPr>
          <w:rFonts w:ascii="Constantia" w:eastAsiaTheme="majorEastAsia" w:hAnsi="Constantia" w:cstheme="majorBidi"/>
          <w:i/>
          <w:iCs/>
          <w:color w:val="215E99" w:themeColor="text2" w:themeTint="BF"/>
          <w:sz w:val="24"/>
          <w:szCs w:val="24"/>
        </w:rPr>
        <w:t>αναπηρία, χρόνια και σπάνια πάθηση</w:t>
      </w:r>
    </w:p>
    <w:p w14:paraId="7BB9E285" w14:textId="77777777" w:rsidR="00AA2EC5" w:rsidRPr="006B4681" w:rsidRDefault="00AA2EC5" w:rsidP="00AA2EC5">
      <w:pPr>
        <w:spacing w:after="0" w:line="276" w:lineRule="auto"/>
        <w:jc w:val="both"/>
        <w:rPr>
          <w:rFonts w:ascii="Constantia" w:hAnsi="Constantia"/>
          <w:sz w:val="24"/>
          <w:szCs w:val="24"/>
        </w:rPr>
      </w:pPr>
      <w:r w:rsidRPr="006B4681">
        <w:rPr>
          <w:rFonts w:ascii="Constantia" w:hAnsi="Constantia"/>
          <w:sz w:val="24"/>
          <w:szCs w:val="24"/>
        </w:rPr>
        <w:t xml:space="preserve">Στο πλαίσιο της ανοιχτής ερώτησης, οι συμμετέχοντες μοιράστηκαν προσωπικές τους εμπειρίες αναφορικά με περιστατικά διάκρισης που έχουν βιώσει κατά την επίσκεψη τους σε δομές υγείας. Οι μαρτυρίες του εκτείνονται από άρνηση παροχής υπηρεσιών, </w:t>
      </w:r>
    </w:p>
    <w:p w14:paraId="2533F99C" w14:textId="77777777" w:rsidR="00AA2EC5" w:rsidRPr="00A04BAE" w:rsidRDefault="00AA2EC5" w:rsidP="00AA2EC5">
      <w:pPr>
        <w:spacing w:after="0"/>
        <w:jc w:val="both"/>
        <w:rPr>
          <w:rFonts w:ascii="Constantia" w:hAnsi="Constantia"/>
          <w:color w:val="3A7C22" w:themeColor="accent6" w:themeShade="BF"/>
          <w:sz w:val="24"/>
          <w:szCs w:val="24"/>
        </w:rPr>
      </w:pPr>
    </w:p>
    <w:p w14:paraId="55FBA1B9" w14:textId="77777777" w:rsidR="00AA2EC5" w:rsidRPr="00C74723" w:rsidRDefault="00AA2EC5" w:rsidP="00AA2EC5">
      <w:pPr>
        <w:spacing w:after="0"/>
        <w:ind w:left="567" w:right="567"/>
        <w:jc w:val="both"/>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Όταν ακούν το πρόβλημα μου, με αφήνουν τελευταίο για ότι χρειάζομαι.</w:t>
      </w:r>
    </w:p>
    <w:p w14:paraId="31781E0F" w14:textId="77777777" w:rsidR="00AA2EC5" w:rsidRPr="00C74723" w:rsidRDefault="00AA2EC5" w:rsidP="00AA2EC5">
      <w:pPr>
        <w:spacing w:after="0"/>
        <w:ind w:left="567" w:right="567"/>
        <w:jc w:val="right"/>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w:t>
      </w:r>
      <w:r w:rsidRPr="00C74723">
        <w:rPr>
          <w:rFonts w:ascii="Constantia" w:hAnsi="Constantia" w:cs="Arial"/>
          <w:i/>
          <w:iCs/>
          <w:color w:val="404040" w:themeColor="text1" w:themeTint="BF"/>
          <w:sz w:val="24"/>
          <w:szCs w:val="24"/>
          <w:shd w:val="clear" w:color="auto" w:fill="FFFFFF"/>
        </w:rPr>
        <w:t>Άνδρας, ψυχική αναπηρία, Αττική</w:t>
      </w:r>
      <w:r w:rsidRPr="00C74723">
        <w:rPr>
          <w:rFonts w:ascii="Constantia" w:hAnsi="Constantia" w:cs="Arial"/>
          <w:color w:val="404040" w:themeColor="text1" w:themeTint="BF"/>
          <w:sz w:val="24"/>
          <w:szCs w:val="24"/>
          <w:shd w:val="clear" w:color="auto" w:fill="FFFFFF"/>
        </w:rPr>
        <w:t xml:space="preserve">] </w:t>
      </w:r>
    </w:p>
    <w:p w14:paraId="6825F5D8" w14:textId="77777777" w:rsidR="00AA2EC5" w:rsidRPr="00C74723" w:rsidRDefault="00AA2EC5" w:rsidP="00AA2EC5">
      <w:pPr>
        <w:spacing w:after="0"/>
        <w:ind w:left="567" w:right="567"/>
        <w:jc w:val="right"/>
        <w:rPr>
          <w:rFonts w:ascii="Constantia" w:hAnsi="Constantia" w:cs="Arial"/>
          <w:color w:val="404040" w:themeColor="text1" w:themeTint="BF"/>
          <w:sz w:val="24"/>
          <w:szCs w:val="24"/>
          <w:shd w:val="clear" w:color="auto" w:fill="FFFFFF"/>
        </w:rPr>
      </w:pPr>
    </w:p>
    <w:p w14:paraId="13555BDA" w14:textId="1E5FDC4A" w:rsidR="00AA2EC5" w:rsidRPr="00C74723" w:rsidRDefault="00AA2EC5" w:rsidP="00AA2EC5">
      <w:pPr>
        <w:spacing w:after="0"/>
        <w:ind w:left="567" w:right="567"/>
        <w:jc w:val="both"/>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Προσπάθησα να απευθυνθώ στο Κέντρο Ψυχικής Υγείας της περιοχής μου και δεν έβρισκα άκρη. Σε κάποιο που είχα δικαίωμα να απευθυνθώ</w:t>
      </w:r>
      <w:r w:rsidR="00AF768A">
        <w:rPr>
          <w:rFonts w:ascii="Constantia" w:hAnsi="Constantia" w:cs="Arial"/>
          <w:color w:val="404040" w:themeColor="text1" w:themeTint="BF"/>
          <w:sz w:val="24"/>
          <w:szCs w:val="24"/>
          <w:shd w:val="clear" w:color="auto" w:fill="FFFFFF"/>
        </w:rPr>
        <w:t>,</w:t>
      </w:r>
      <w:r w:rsidRPr="00C74723">
        <w:rPr>
          <w:rFonts w:ascii="Constantia" w:hAnsi="Constantia" w:cs="Arial"/>
          <w:color w:val="404040" w:themeColor="text1" w:themeTint="BF"/>
          <w:sz w:val="24"/>
          <w:szCs w:val="24"/>
          <w:shd w:val="clear" w:color="auto" w:fill="FFFFFF"/>
        </w:rPr>
        <w:t xml:space="preserve"> ο υπάλληλος αρνήθηκε να με εξυπηρετήσει. Μετά από πολλά προβλήματα κατέφυγα στο Σισμανόγλειο, οπού με εξυπηρέτησαν με πολύ ενδιαφέρον.</w:t>
      </w:r>
    </w:p>
    <w:p w14:paraId="4CB181C0" w14:textId="77777777" w:rsidR="00AA2EC5" w:rsidRPr="00C74723" w:rsidRDefault="00AA2EC5" w:rsidP="00AA2EC5">
      <w:pPr>
        <w:spacing w:after="0"/>
        <w:ind w:left="567" w:right="567"/>
        <w:jc w:val="right"/>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w:t>
      </w:r>
      <w:r w:rsidRPr="00C74723">
        <w:rPr>
          <w:rFonts w:ascii="Constantia" w:hAnsi="Constantia" w:cs="Arial"/>
          <w:i/>
          <w:iCs/>
          <w:color w:val="404040" w:themeColor="text1" w:themeTint="BF"/>
          <w:sz w:val="24"/>
          <w:szCs w:val="24"/>
          <w:shd w:val="clear" w:color="auto" w:fill="FFFFFF"/>
        </w:rPr>
        <w:t>Άνδρας, νοητική αναπηρία, Αττική</w:t>
      </w:r>
      <w:r w:rsidRPr="00C74723">
        <w:rPr>
          <w:rFonts w:ascii="Constantia" w:hAnsi="Constantia" w:cs="Arial"/>
          <w:color w:val="404040" w:themeColor="text1" w:themeTint="BF"/>
          <w:sz w:val="24"/>
          <w:szCs w:val="24"/>
          <w:shd w:val="clear" w:color="auto" w:fill="FFFFFF"/>
        </w:rPr>
        <w:t xml:space="preserve">] </w:t>
      </w:r>
    </w:p>
    <w:p w14:paraId="50CB8E7F" w14:textId="77777777" w:rsidR="00AA2EC5" w:rsidRDefault="00AA2EC5" w:rsidP="00AA2EC5">
      <w:pPr>
        <w:spacing w:after="0"/>
        <w:ind w:left="567" w:right="567"/>
        <w:jc w:val="right"/>
        <w:rPr>
          <w:rFonts w:ascii="Constantia" w:hAnsi="Constantia" w:cs="Arial"/>
          <w:color w:val="3A7C22" w:themeColor="accent6" w:themeShade="BF"/>
          <w:sz w:val="24"/>
          <w:szCs w:val="24"/>
          <w:shd w:val="clear" w:color="auto" w:fill="FFFFFF"/>
        </w:rPr>
      </w:pPr>
    </w:p>
    <w:p w14:paraId="2C267F9F" w14:textId="77777777" w:rsidR="00AA2EC5" w:rsidRPr="00C74723" w:rsidRDefault="00AA2EC5" w:rsidP="00AA2EC5">
      <w:pPr>
        <w:spacing w:after="0"/>
        <w:ind w:left="567" w:right="567"/>
        <w:jc w:val="both"/>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Είμαι άτομο με αναπηρία χωρίς να φαίνεται εξωτερικά</w:t>
      </w:r>
      <w:r>
        <w:rPr>
          <w:rFonts w:ascii="Constantia" w:hAnsi="Constantia" w:cs="Arial"/>
          <w:color w:val="404040" w:themeColor="text1" w:themeTint="BF"/>
          <w:sz w:val="24"/>
          <w:szCs w:val="24"/>
          <w:shd w:val="clear" w:color="auto" w:fill="FFFFFF"/>
        </w:rPr>
        <w:t>,</w:t>
      </w:r>
      <w:r w:rsidRPr="00C74723">
        <w:rPr>
          <w:rFonts w:ascii="Constantia" w:hAnsi="Constantia" w:cs="Arial"/>
          <w:color w:val="404040" w:themeColor="text1" w:themeTint="BF"/>
          <w:sz w:val="24"/>
          <w:szCs w:val="24"/>
          <w:shd w:val="clear" w:color="auto" w:fill="FFFFFF"/>
        </w:rPr>
        <w:t xml:space="preserve"> το οποίο αντιμετωπίζεται από το προσωπικό των ιατρικών μονάδων υπαλληλικό... πολλές φορές με καχυποψία και αμφισβήτηση και σε λιγότερες περιπτώσεις από το νοσηλευτικό και ιατρικό προσωπικό. </w:t>
      </w:r>
    </w:p>
    <w:p w14:paraId="5BFAB64D" w14:textId="77777777" w:rsidR="00AA2EC5" w:rsidRPr="00C74723" w:rsidRDefault="00AA2EC5" w:rsidP="00AA2EC5">
      <w:pPr>
        <w:spacing w:after="0"/>
        <w:ind w:left="567" w:right="567"/>
        <w:jc w:val="right"/>
        <w:rPr>
          <w:rFonts w:ascii="Constantia" w:hAnsi="Constantia" w:cs="Arial"/>
          <w:i/>
          <w:iCs/>
          <w:color w:val="404040" w:themeColor="text1" w:themeTint="BF"/>
          <w:sz w:val="24"/>
          <w:szCs w:val="24"/>
          <w:shd w:val="clear" w:color="auto" w:fill="FFFFFF"/>
        </w:rPr>
      </w:pPr>
      <w:r w:rsidRPr="00C74723">
        <w:rPr>
          <w:rFonts w:ascii="Constantia" w:hAnsi="Constantia" w:cs="Arial"/>
          <w:i/>
          <w:iCs/>
          <w:color w:val="404040" w:themeColor="text1" w:themeTint="BF"/>
          <w:sz w:val="24"/>
          <w:szCs w:val="24"/>
          <w:shd w:val="clear" w:color="auto" w:fill="FFFFFF"/>
        </w:rPr>
        <w:t xml:space="preserve">[Άνδρας, αναπηρία όρασης, Αττική] </w:t>
      </w:r>
    </w:p>
    <w:p w14:paraId="3C308303" w14:textId="77777777" w:rsidR="00AA2EC5" w:rsidRPr="00C74723" w:rsidRDefault="00AA2EC5" w:rsidP="00AA2EC5">
      <w:pPr>
        <w:spacing w:after="0"/>
        <w:ind w:left="567" w:right="567"/>
        <w:jc w:val="right"/>
        <w:rPr>
          <w:rFonts w:ascii="Constantia" w:hAnsi="Constantia" w:cs="Arial"/>
          <w:color w:val="404040" w:themeColor="text1" w:themeTint="BF"/>
          <w:sz w:val="24"/>
          <w:szCs w:val="24"/>
          <w:shd w:val="clear" w:color="auto" w:fill="FFFFFF"/>
        </w:rPr>
      </w:pPr>
    </w:p>
    <w:p w14:paraId="2C1ED82B" w14:textId="3D1064FC" w:rsidR="00AA2EC5" w:rsidRPr="00C74723" w:rsidRDefault="00AF768A" w:rsidP="00AA2EC5">
      <w:pPr>
        <w:spacing w:after="0" w:line="240" w:lineRule="auto"/>
        <w:ind w:left="567" w:right="567"/>
        <w:jc w:val="both"/>
        <w:rPr>
          <w:rFonts w:ascii="Constantia" w:hAnsi="Constantia" w:cs="Arial"/>
          <w:color w:val="404040" w:themeColor="text1" w:themeTint="BF"/>
          <w:sz w:val="24"/>
          <w:szCs w:val="24"/>
          <w:shd w:val="clear" w:color="auto" w:fill="FFFFFF"/>
        </w:rPr>
      </w:pPr>
      <w:r>
        <w:rPr>
          <w:rFonts w:ascii="Constantia" w:hAnsi="Constantia" w:cs="Arial"/>
          <w:color w:val="404040" w:themeColor="text1" w:themeTint="BF"/>
          <w:sz w:val="24"/>
          <w:szCs w:val="24"/>
          <w:shd w:val="clear" w:color="auto" w:fill="FFFFFF"/>
        </w:rPr>
        <w:t>Η αναπηρία μου είναι</w:t>
      </w:r>
      <w:r w:rsidR="00AA2EC5" w:rsidRPr="00C74723">
        <w:rPr>
          <w:rFonts w:ascii="Constantia" w:hAnsi="Constantia" w:cs="Arial"/>
          <w:color w:val="404040" w:themeColor="text1" w:themeTint="BF"/>
          <w:sz w:val="24"/>
          <w:szCs w:val="24"/>
          <w:shd w:val="clear" w:color="auto" w:fill="FFFFFF"/>
        </w:rPr>
        <w:t xml:space="preserve"> </w:t>
      </w:r>
      <w:r w:rsidR="00AA2EC5">
        <w:rPr>
          <w:rFonts w:ascii="Constantia" w:hAnsi="Constantia" w:cs="Arial"/>
          <w:color w:val="404040" w:themeColor="text1" w:themeTint="BF"/>
          <w:sz w:val="24"/>
          <w:szCs w:val="24"/>
          <w:shd w:val="clear" w:color="auto" w:fill="FFFFFF"/>
        </w:rPr>
        <w:t>μ</w:t>
      </w:r>
      <w:r>
        <w:rPr>
          <w:rFonts w:ascii="Constantia" w:hAnsi="Constantia" w:cs="Arial"/>
          <w:color w:val="404040" w:themeColor="text1" w:themeTint="BF"/>
          <w:sz w:val="24"/>
          <w:szCs w:val="24"/>
          <w:shd w:val="clear" w:color="auto" w:fill="FFFFFF"/>
        </w:rPr>
        <w:t>η</w:t>
      </w:r>
      <w:r w:rsidR="00AA2EC5">
        <w:rPr>
          <w:rFonts w:ascii="Constantia" w:hAnsi="Constantia" w:cs="Arial"/>
          <w:color w:val="404040" w:themeColor="text1" w:themeTint="BF"/>
          <w:sz w:val="24"/>
          <w:szCs w:val="24"/>
          <w:shd w:val="clear" w:color="auto" w:fill="FFFFFF"/>
        </w:rPr>
        <w:t xml:space="preserve"> ο</w:t>
      </w:r>
      <w:r w:rsidR="00AA2EC5" w:rsidRPr="00C74723">
        <w:rPr>
          <w:rFonts w:ascii="Constantia" w:hAnsi="Constantia" w:cs="Arial"/>
          <w:color w:val="404040" w:themeColor="text1" w:themeTint="BF"/>
          <w:sz w:val="24"/>
          <w:szCs w:val="24"/>
          <w:shd w:val="clear" w:color="auto" w:fill="FFFFFF"/>
        </w:rPr>
        <w:t>ρατ</w:t>
      </w:r>
      <w:r w:rsidR="00AA2EC5">
        <w:rPr>
          <w:rFonts w:ascii="Constantia" w:hAnsi="Constantia" w:cs="Arial"/>
          <w:color w:val="404040" w:themeColor="text1" w:themeTint="BF"/>
          <w:sz w:val="24"/>
          <w:szCs w:val="24"/>
          <w:shd w:val="clear" w:color="auto" w:fill="FFFFFF"/>
        </w:rPr>
        <w:t>ή</w:t>
      </w:r>
      <w:r w:rsidR="00AA2EC5" w:rsidRPr="00C74723">
        <w:rPr>
          <w:rFonts w:ascii="Constantia" w:hAnsi="Constantia" w:cs="Arial"/>
          <w:color w:val="404040" w:themeColor="text1" w:themeTint="BF"/>
          <w:sz w:val="24"/>
          <w:szCs w:val="24"/>
          <w:shd w:val="clear" w:color="auto" w:fill="FFFFFF"/>
        </w:rPr>
        <w:t>. Και πολλές φορές έχω δεχθεί κοινωνικό ρατσισμό από ιατρικό προσωπικό και ασθενείς για ποιο λόγο επισκέπτομαι το νοσοκομείο.</w:t>
      </w:r>
    </w:p>
    <w:p w14:paraId="3657A770" w14:textId="77777777" w:rsidR="00AA2EC5" w:rsidRPr="00C74723" w:rsidRDefault="00AA2EC5" w:rsidP="00AA2EC5">
      <w:pPr>
        <w:spacing w:after="0"/>
        <w:ind w:left="567" w:right="567"/>
        <w:jc w:val="right"/>
        <w:rPr>
          <w:rFonts w:ascii="Constantia" w:hAnsi="Constantia" w:cs="Arial"/>
          <w:i/>
          <w:iCs/>
          <w:color w:val="404040" w:themeColor="text1" w:themeTint="BF"/>
          <w:sz w:val="24"/>
          <w:szCs w:val="24"/>
          <w:shd w:val="clear" w:color="auto" w:fill="FFFFFF"/>
        </w:rPr>
      </w:pPr>
      <w:r w:rsidRPr="00C74723">
        <w:rPr>
          <w:rFonts w:ascii="Constantia" w:hAnsi="Constantia" w:cs="Arial"/>
          <w:i/>
          <w:iCs/>
          <w:color w:val="404040" w:themeColor="text1" w:themeTint="BF"/>
          <w:sz w:val="24"/>
          <w:szCs w:val="24"/>
          <w:shd w:val="clear" w:color="auto" w:fill="FFFFFF"/>
        </w:rPr>
        <w:t xml:space="preserve">[Γυναίκα, εγκεφαλική παράλυση, Κεντρική Μακεδονία] </w:t>
      </w:r>
    </w:p>
    <w:p w14:paraId="5BBF47E8" w14:textId="77777777" w:rsidR="00AA2EC5" w:rsidRPr="00C74723" w:rsidRDefault="00AA2EC5" w:rsidP="00AA2EC5">
      <w:pPr>
        <w:spacing w:after="0"/>
        <w:ind w:left="567" w:right="567"/>
        <w:jc w:val="both"/>
        <w:rPr>
          <w:rFonts w:ascii="Constantia" w:hAnsi="Constantia" w:cs="Arial"/>
          <w:color w:val="404040" w:themeColor="text1" w:themeTint="BF"/>
          <w:sz w:val="24"/>
          <w:szCs w:val="24"/>
          <w:shd w:val="clear" w:color="auto" w:fill="FFFFFF"/>
        </w:rPr>
      </w:pPr>
    </w:p>
    <w:p w14:paraId="54366F6A" w14:textId="77777777" w:rsidR="00AA2EC5" w:rsidRPr="00C74723" w:rsidRDefault="00AA2EC5" w:rsidP="00AA2EC5">
      <w:pPr>
        <w:spacing w:after="0" w:line="240" w:lineRule="auto"/>
        <w:ind w:left="567" w:right="567"/>
        <w:jc w:val="both"/>
        <w:rPr>
          <w:rFonts w:ascii="Constantia" w:hAnsi="Constantia" w:cs="Arial"/>
          <w:color w:val="404040" w:themeColor="text1" w:themeTint="BF"/>
          <w:sz w:val="24"/>
          <w:szCs w:val="24"/>
          <w:shd w:val="clear" w:color="auto" w:fill="FFFFFF"/>
        </w:rPr>
      </w:pPr>
      <w:r w:rsidRPr="00C74723">
        <w:rPr>
          <w:rFonts w:ascii="Constantia" w:hAnsi="Constantia" w:cs="Arial"/>
          <w:color w:val="404040" w:themeColor="text1" w:themeTint="BF"/>
          <w:sz w:val="24"/>
          <w:szCs w:val="24"/>
          <w:shd w:val="clear" w:color="auto" w:fill="FFFFFF"/>
        </w:rPr>
        <w:t>Αντιμετωπίζω τόσο εγώ προσωπικά όσο και άλλα άτομα με αναπηρία την αμάθεια αλλά και την ημιμάθεια ιατρών για την πάθηση μου πού τούς καθιστά πολλές φορές αρνητικούς απέναντι μου</w:t>
      </w:r>
    </w:p>
    <w:p w14:paraId="475D1112" w14:textId="77777777" w:rsidR="00AA2EC5" w:rsidRPr="00C74723" w:rsidRDefault="00AA2EC5" w:rsidP="00AA2EC5">
      <w:pPr>
        <w:spacing w:after="0"/>
        <w:ind w:left="567" w:right="567"/>
        <w:jc w:val="right"/>
        <w:rPr>
          <w:rFonts w:ascii="Constantia" w:hAnsi="Constantia" w:cs="Arial"/>
          <w:i/>
          <w:iCs/>
          <w:color w:val="404040" w:themeColor="text1" w:themeTint="BF"/>
          <w:sz w:val="24"/>
          <w:szCs w:val="24"/>
          <w:shd w:val="clear" w:color="auto" w:fill="FFFFFF"/>
        </w:rPr>
      </w:pPr>
      <w:r w:rsidRPr="00C74723">
        <w:rPr>
          <w:rFonts w:ascii="Constantia" w:hAnsi="Constantia" w:cs="Arial"/>
          <w:i/>
          <w:iCs/>
          <w:color w:val="404040" w:themeColor="text1" w:themeTint="BF"/>
          <w:sz w:val="24"/>
          <w:szCs w:val="24"/>
          <w:shd w:val="clear" w:color="auto" w:fill="FFFFFF"/>
        </w:rPr>
        <w:t xml:space="preserve">[Άνδρας, εγκεφαλική παράλυση, Κεντρική Μακεδονία] </w:t>
      </w:r>
    </w:p>
    <w:p w14:paraId="5ED302AB" w14:textId="77777777" w:rsidR="00AA2EC5" w:rsidRPr="00054262" w:rsidRDefault="00AA2EC5" w:rsidP="00AF768A">
      <w:pPr>
        <w:spacing w:after="0" w:line="276" w:lineRule="auto"/>
        <w:rPr>
          <w:rFonts w:ascii="Constantia" w:hAnsi="Constantia"/>
        </w:rPr>
      </w:pPr>
    </w:p>
    <w:p w14:paraId="3414AB24" w14:textId="47D2AC8C" w:rsidR="00A47C36" w:rsidRPr="000B377E" w:rsidRDefault="00A47C36" w:rsidP="00AF768A">
      <w:pPr>
        <w:spacing w:after="0" w:line="276" w:lineRule="auto"/>
        <w:jc w:val="both"/>
        <w:rPr>
          <w:rFonts w:ascii="Constantia" w:hAnsi="Constantia" w:cs="Times New Roman (Σώμα CS)"/>
          <w:spacing w:val="-4"/>
          <w:sz w:val="24"/>
          <w:szCs w:val="24"/>
        </w:rPr>
      </w:pPr>
      <w:r w:rsidRPr="000B377E">
        <w:rPr>
          <w:rFonts w:ascii="Constantia" w:hAnsi="Constantia" w:cs="Times New Roman (Σώμα CS)"/>
          <w:spacing w:val="-4"/>
          <w:sz w:val="24"/>
          <w:szCs w:val="24"/>
        </w:rPr>
        <w:t>Ως προς τις μορφές που λαμβάνει η αρνητική διακριτική μεταχείριση, οι συμμετέχοντες αναφέρουν σε ποσοστό 51% την «αντιμετώπιση από το προσωπικό με τρόπο που να προσβάλλει την αξιοπρέπεια, την ατομικότητα και την ιδιωτικότητα», σε ποσοστό 43,8% την «Μη παροχή ξεκάθαρης και επαρκούς πληροφόρησης»,</w:t>
      </w:r>
      <w:r w:rsidR="00340B08" w:rsidRPr="000B377E">
        <w:rPr>
          <w:rFonts w:ascii="Constantia" w:hAnsi="Constantia" w:cs="Times New Roman (Σώμα CS)"/>
          <w:spacing w:val="-4"/>
          <w:sz w:val="24"/>
          <w:szCs w:val="24"/>
        </w:rPr>
        <w:t xml:space="preserve"> </w:t>
      </w:r>
      <w:r w:rsidRPr="000B377E">
        <w:rPr>
          <w:rFonts w:ascii="Constantia" w:hAnsi="Constantia" w:cs="Times New Roman (Σώμα CS)"/>
          <w:spacing w:val="-4"/>
          <w:sz w:val="24"/>
          <w:szCs w:val="24"/>
        </w:rPr>
        <w:t xml:space="preserve">και σε ποσοστό 34,4% αναφέρουν ότι έχουν βιώσει «Απροθυμία προσαρμογής των θεραπευτικών πρακτικών στις ανάγκες της αναπηρίας τους.» Ακολουθούν με μικρότερες συχνότητες η </w:t>
      </w:r>
      <w:r w:rsidR="00234718" w:rsidRPr="000B377E">
        <w:rPr>
          <w:rFonts w:ascii="Constantia" w:hAnsi="Constantia" w:cs="Times New Roman (Σώμα CS)"/>
          <w:spacing w:val="-4"/>
          <w:sz w:val="24"/>
          <w:szCs w:val="24"/>
        </w:rPr>
        <w:t xml:space="preserve">«Άρνηση /απουσία επικοινωνίας σε γλώσσα και σε μορφές που μπορούν να κατανοήσουν» (14,2%) και η «άρνηση παροχής θεραπείας» (13,1%). </w:t>
      </w:r>
    </w:p>
    <w:p w14:paraId="7F6A347F" w14:textId="77777777" w:rsidR="006B4681" w:rsidRPr="000B377E" w:rsidRDefault="006B4681" w:rsidP="006B4681">
      <w:pPr>
        <w:spacing w:after="0"/>
        <w:jc w:val="both"/>
        <w:rPr>
          <w:rFonts w:ascii="Constantia" w:hAnsi="Constantia" w:cs="Times New Roman (Σώμα CS)"/>
          <w:spacing w:val="-4"/>
          <w:sz w:val="24"/>
          <w:szCs w:val="24"/>
        </w:rPr>
      </w:pPr>
    </w:p>
    <w:p w14:paraId="0AAEEBF8" w14:textId="1179C426" w:rsidR="00A47C36" w:rsidRPr="000B377E" w:rsidRDefault="00DA13A5" w:rsidP="006B4681">
      <w:pPr>
        <w:spacing w:after="0" w:line="276" w:lineRule="auto"/>
        <w:jc w:val="both"/>
        <w:rPr>
          <w:rFonts w:ascii="Constantia" w:hAnsi="Constantia" w:cs="Times New Roman (Σώμα CS)"/>
          <w:spacing w:val="-4"/>
          <w:sz w:val="24"/>
          <w:szCs w:val="24"/>
        </w:rPr>
      </w:pPr>
      <w:r w:rsidRPr="000B377E">
        <w:rPr>
          <w:rFonts w:ascii="Constantia" w:hAnsi="Constantia" w:cs="Times New Roman (Σώμα CS)"/>
          <w:spacing w:val="-4"/>
          <w:sz w:val="24"/>
          <w:szCs w:val="24"/>
        </w:rPr>
        <w:t xml:space="preserve">Ωστόσο </w:t>
      </w:r>
      <w:r w:rsidR="000A42DA" w:rsidRPr="000B377E">
        <w:rPr>
          <w:rFonts w:ascii="Constantia" w:hAnsi="Constantia" w:cs="Times New Roman (Σώμα CS)"/>
          <w:spacing w:val="-4"/>
          <w:sz w:val="24"/>
          <w:szCs w:val="24"/>
        </w:rPr>
        <w:t xml:space="preserve">είναι σημαντικό να σημειωθεί ότι, </w:t>
      </w:r>
      <w:r w:rsidRPr="000B377E">
        <w:rPr>
          <w:rFonts w:ascii="Constantia" w:hAnsi="Constantia" w:cs="Times New Roman (Σώμα CS)"/>
          <w:spacing w:val="-4"/>
          <w:sz w:val="24"/>
          <w:szCs w:val="24"/>
        </w:rPr>
        <w:t xml:space="preserve">στα άτομα με κώφωση η άρνηση/απουσία επικοινωνίας σε γλώσσα και σε μορφές που μπορούν να κατανοήσουν αποτελεί </w:t>
      </w:r>
      <w:r w:rsidRPr="000B377E">
        <w:rPr>
          <w:rFonts w:ascii="Constantia" w:hAnsi="Constantia" w:cs="Times New Roman (Σώμα CS)"/>
          <w:spacing w:val="-4"/>
          <w:sz w:val="24"/>
          <w:szCs w:val="24"/>
        </w:rPr>
        <w:lastRenderedPageBreak/>
        <w:t>πλειοψηφική μορφή διάκρισης κα αναφέρεται σε ποσοστό 72,5%, ενώ ποσοστό 39,1% των ατόμων με αναπηρία όρασης</w:t>
      </w:r>
      <w:r w:rsidR="001C5222" w:rsidRPr="000B377E">
        <w:rPr>
          <w:rFonts w:ascii="Constantia" w:hAnsi="Constantia" w:cs="Times New Roman (Σώμα CS)"/>
          <w:spacing w:val="-4"/>
          <w:sz w:val="24"/>
          <w:szCs w:val="24"/>
        </w:rPr>
        <w:t xml:space="preserve"> και 31% των ατόμων με νοητική αναπηρία</w:t>
      </w:r>
      <w:r w:rsidR="00340B08" w:rsidRPr="000B377E">
        <w:rPr>
          <w:rFonts w:ascii="Constantia" w:hAnsi="Constantia" w:cs="Times New Roman (Σώμα CS)"/>
          <w:spacing w:val="-4"/>
          <w:sz w:val="24"/>
          <w:szCs w:val="24"/>
        </w:rPr>
        <w:t xml:space="preserve"> </w:t>
      </w:r>
      <w:r w:rsidRPr="000B377E">
        <w:rPr>
          <w:rFonts w:ascii="Constantia" w:hAnsi="Constantia" w:cs="Times New Roman (Σώμα CS)"/>
          <w:spacing w:val="-4"/>
          <w:sz w:val="24"/>
          <w:szCs w:val="24"/>
        </w:rPr>
        <w:t xml:space="preserve">επίσης αναφέρουν ότι έχουν δεχθεί τέτοιας μορφής αρνητική μεταχείριση. </w:t>
      </w:r>
    </w:p>
    <w:p w14:paraId="3F1A19D4" w14:textId="77777777" w:rsidR="006B4681" w:rsidRPr="006635E5" w:rsidRDefault="006B4681" w:rsidP="006B4681">
      <w:pPr>
        <w:spacing w:after="0" w:line="276" w:lineRule="auto"/>
        <w:jc w:val="both"/>
        <w:rPr>
          <w:rFonts w:ascii="Constantia" w:hAnsi="Constantia"/>
          <w:sz w:val="24"/>
          <w:szCs w:val="24"/>
        </w:rPr>
      </w:pPr>
    </w:p>
    <w:p w14:paraId="068D0C82" w14:textId="62A40060" w:rsidR="0088559F" w:rsidRPr="00C51417" w:rsidRDefault="0088559F" w:rsidP="00C51417">
      <w:pPr>
        <w:pStyle w:val="a4"/>
        <w:keepNext/>
        <w:ind w:left="709" w:right="283"/>
        <w:jc w:val="center"/>
        <w:rPr>
          <w:rFonts w:ascii="Constantia" w:hAnsi="Constantia"/>
          <w:b/>
          <w:bCs/>
          <w:i w:val="0"/>
          <w:iCs w:val="0"/>
          <w:color w:val="156082" w:themeColor="accent1"/>
          <w:sz w:val="22"/>
          <w:szCs w:val="22"/>
        </w:rPr>
      </w:pPr>
      <w:bookmarkStart w:id="127" w:name="_Toc183971314"/>
      <w:r w:rsidRPr="00C51417">
        <w:rPr>
          <w:rFonts w:ascii="Constantia" w:hAnsi="Constantia"/>
          <w:b/>
          <w:bCs/>
          <w:i w:val="0"/>
          <w:iCs w:val="0"/>
          <w:color w:val="156082" w:themeColor="accent1"/>
          <w:sz w:val="22"/>
          <w:szCs w:val="22"/>
        </w:rPr>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26</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Μορφές αρνητικής διακριτικής μεταχείρισης</w:t>
      </w:r>
      <w:bookmarkEnd w:id="127"/>
    </w:p>
    <w:p w14:paraId="10EE931D" w14:textId="6DAD041C" w:rsidR="00A47C36" w:rsidRDefault="00A47C36" w:rsidP="00A47C36">
      <w:pPr>
        <w:rPr>
          <w:rFonts w:ascii="Constantia" w:hAnsi="Constantia"/>
        </w:rPr>
      </w:pPr>
      <w:r w:rsidRPr="00054262">
        <w:rPr>
          <w:rFonts w:ascii="Constantia" w:hAnsi="Constantia"/>
          <w:noProof/>
        </w:rPr>
        <w:drawing>
          <wp:inline distT="0" distB="0" distL="0" distR="0" wp14:anchorId="21838EEC" wp14:editId="190F2B45">
            <wp:extent cx="5400675" cy="4067175"/>
            <wp:effectExtent l="0" t="0" r="9525" b="9525"/>
            <wp:docPr id="547502125" name="Γράφημα 1">
              <a:extLst xmlns:a="http://schemas.openxmlformats.org/drawingml/2006/main">
                <a:ext uri="{FF2B5EF4-FFF2-40B4-BE49-F238E27FC236}">
                  <a16:creationId xmlns:a16="http://schemas.microsoft.com/office/drawing/2014/main" id="{D0D61423-1A54-D750-6D98-270786957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9B0D8F2" w14:textId="77777777" w:rsidR="000B377E" w:rsidRPr="00054262" w:rsidRDefault="000B377E" w:rsidP="00A47C36">
      <w:pPr>
        <w:rPr>
          <w:rFonts w:ascii="Constantia" w:hAnsi="Constantia"/>
        </w:rPr>
      </w:pPr>
    </w:p>
    <w:p w14:paraId="7E623DD9" w14:textId="23C6043D" w:rsidR="006C143B" w:rsidRPr="00043A14" w:rsidRDefault="00073079" w:rsidP="00DF1AFD">
      <w:pPr>
        <w:pStyle w:val="2"/>
        <w:spacing w:before="0" w:after="120"/>
        <w:rPr>
          <w:rFonts w:ascii="Minion Pro" w:hAnsi="Minion Pro"/>
          <w:b/>
          <w:bCs/>
          <w:color w:val="196B24" w:themeColor="accent3"/>
        </w:rPr>
      </w:pPr>
      <w:bookmarkStart w:id="128" w:name="_Toc183971357"/>
      <w:r>
        <w:rPr>
          <w:rFonts w:ascii="Minion Pro" w:hAnsi="Minion Pro"/>
          <w:b/>
          <w:bCs/>
          <w:color w:val="196B24" w:themeColor="accent3"/>
        </w:rPr>
        <w:t>7</w:t>
      </w:r>
      <w:r w:rsidR="00DF1AFD">
        <w:rPr>
          <w:rFonts w:ascii="Minion Pro" w:hAnsi="Minion Pro"/>
          <w:b/>
          <w:bCs/>
          <w:color w:val="196B24" w:themeColor="accent3"/>
        </w:rPr>
        <w:t xml:space="preserve">. </w:t>
      </w:r>
      <w:r w:rsidR="006C143B" w:rsidRPr="00043A14">
        <w:rPr>
          <w:rFonts w:ascii="Minion Pro" w:hAnsi="Minion Pro"/>
          <w:b/>
          <w:bCs/>
          <w:color w:val="196B24" w:themeColor="accent3"/>
        </w:rPr>
        <w:t xml:space="preserve">Κοινωνικοί προσδιοριστές της </w:t>
      </w:r>
      <w:r w:rsidR="004D58A3" w:rsidRPr="00043A14">
        <w:rPr>
          <w:rFonts w:ascii="Minion Pro" w:hAnsi="Minion Pro"/>
          <w:b/>
          <w:bCs/>
          <w:color w:val="196B24" w:themeColor="accent3"/>
        </w:rPr>
        <w:t>υγείας</w:t>
      </w:r>
      <w:bookmarkEnd w:id="128"/>
    </w:p>
    <w:p w14:paraId="7FBE069A" w14:textId="77777777" w:rsidR="0088559F" w:rsidRDefault="0088559F" w:rsidP="006B4681">
      <w:pPr>
        <w:spacing w:after="0" w:line="276" w:lineRule="auto"/>
        <w:jc w:val="both"/>
        <w:rPr>
          <w:rFonts w:ascii="Constantia" w:hAnsi="Constantia"/>
          <w:sz w:val="24"/>
          <w:szCs w:val="24"/>
        </w:rPr>
      </w:pPr>
      <w:r w:rsidRPr="00054262">
        <w:rPr>
          <w:rFonts w:ascii="Constantia" w:hAnsi="Constantia"/>
          <w:sz w:val="24"/>
          <w:szCs w:val="24"/>
        </w:rPr>
        <w:t xml:space="preserve">Ενδιαφέρον εύρημα που επιβεβαιώνει την κοινωνική αντίληψη για την αναπηρία και την ασθένεια αποτελεί η σημαντική συσχέτιση που διαπιστώθηκε ανάμεσα στην κατάσταση της υγείας του ατόμου, αν δηλαδή απολαμβάνει κατά την εκτίμηση του πολύ καλή, καλή, μέτρια, κακή ή πολύ κακή υγεία (ανεξάρτητα από την αναπηρία/πάθηση που έχει) με το ύψος του μηνιαίου οικογενειακού εισοδήματος. </w:t>
      </w:r>
    </w:p>
    <w:p w14:paraId="239440E3" w14:textId="77777777" w:rsidR="006B4681" w:rsidRPr="00054262" w:rsidRDefault="006B4681" w:rsidP="006B4681">
      <w:pPr>
        <w:spacing w:after="0" w:line="276" w:lineRule="auto"/>
        <w:jc w:val="both"/>
        <w:rPr>
          <w:rFonts w:ascii="Constantia" w:hAnsi="Constantia"/>
          <w:sz w:val="24"/>
          <w:szCs w:val="24"/>
        </w:rPr>
      </w:pPr>
    </w:p>
    <w:p w14:paraId="3804DFCB" w14:textId="0DAE3DD5" w:rsidR="0088559F" w:rsidRDefault="0088559F" w:rsidP="00D158E9">
      <w:pPr>
        <w:spacing w:after="0" w:line="276" w:lineRule="auto"/>
        <w:jc w:val="both"/>
        <w:rPr>
          <w:rFonts w:ascii="Constantia" w:hAnsi="Constantia"/>
          <w:sz w:val="24"/>
          <w:szCs w:val="24"/>
        </w:rPr>
      </w:pPr>
      <w:r w:rsidRPr="00054262">
        <w:rPr>
          <w:rFonts w:ascii="Constantia" w:hAnsi="Constantia"/>
          <w:sz w:val="24"/>
          <w:szCs w:val="24"/>
        </w:rPr>
        <w:t>Ακολούθως, καλή και πολύ καλή υγεία απολαμβάνει το 39% των ατόμων με μηνιαίο οικογενειακό εισόδημα έως 1000 ευρώ ενώ το ίδιο επίπεδο υγείας αναφέρει ότι έχει το 62% των ατόμων με οικογενειακό εισόδημα 3.001 ευρώ και άνω. Υπενθυμίζεται ωστόσο ότι η πλειονότητα των ατόμων με αναπηρία εντάσσεται σε μηνιαία οικογενειακά εισοδήματα που κυμαίνονται έως 1.000 ευρώ.</w:t>
      </w:r>
    </w:p>
    <w:p w14:paraId="77FCBD2A" w14:textId="77777777" w:rsidR="00D158E9" w:rsidRPr="00054262" w:rsidRDefault="00D158E9" w:rsidP="00D158E9">
      <w:pPr>
        <w:spacing w:after="0" w:line="276" w:lineRule="auto"/>
        <w:jc w:val="both"/>
        <w:rPr>
          <w:rFonts w:ascii="Constantia" w:hAnsi="Constantia"/>
          <w:sz w:val="24"/>
          <w:szCs w:val="24"/>
        </w:rPr>
      </w:pPr>
    </w:p>
    <w:p w14:paraId="139964D0" w14:textId="4CB64AF8" w:rsidR="009A3E35" w:rsidRPr="00C51417" w:rsidRDefault="009A3E35" w:rsidP="00D158E9">
      <w:pPr>
        <w:pStyle w:val="a4"/>
        <w:keepNext/>
        <w:spacing w:after="120"/>
        <w:ind w:right="284"/>
        <w:jc w:val="center"/>
        <w:rPr>
          <w:rFonts w:ascii="Constantia" w:hAnsi="Constantia"/>
          <w:b/>
          <w:bCs/>
          <w:i w:val="0"/>
          <w:iCs w:val="0"/>
          <w:color w:val="156082" w:themeColor="accent1"/>
          <w:sz w:val="22"/>
          <w:szCs w:val="22"/>
        </w:rPr>
      </w:pPr>
      <w:bookmarkStart w:id="129" w:name="_Toc183971315"/>
      <w:r w:rsidRPr="00C51417">
        <w:rPr>
          <w:rFonts w:ascii="Constantia" w:hAnsi="Constantia"/>
          <w:b/>
          <w:bCs/>
          <w:i w:val="0"/>
          <w:iCs w:val="0"/>
          <w:color w:val="156082" w:themeColor="accent1"/>
          <w:sz w:val="22"/>
          <w:szCs w:val="22"/>
        </w:rPr>
        <w:lastRenderedPageBreak/>
        <w:t xml:space="preserve">Γράφημα </w:t>
      </w:r>
      <w:r w:rsidRPr="00C51417">
        <w:rPr>
          <w:rFonts w:ascii="Constantia" w:hAnsi="Constantia"/>
          <w:b/>
          <w:bCs/>
          <w:i w:val="0"/>
          <w:iCs w:val="0"/>
          <w:color w:val="156082" w:themeColor="accent1"/>
          <w:sz w:val="22"/>
          <w:szCs w:val="22"/>
        </w:rPr>
        <w:fldChar w:fldCharType="begin"/>
      </w:r>
      <w:r w:rsidRPr="00C51417">
        <w:rPr>
          <w:rFonts w:ascii="Constantia" w:hAnsi="Constantia"/>
          <w:b/>
          <w:bCs/>
          <w:i w:val="0"/>
          <w:iCs w:val="0"/>
          <w:color w:val="156082" w:themeColor="accent1"/>
          <w:sz w:val="22"/>
          <w:szCs w:val="22"/>
        </w:rPr>
        <w:instrText xml:space="preserve"> SEQ Γράφημα \* ARABIC </w:instrText>
      </w:r>
      <w:r w:rsidRPr="00C51417">
        <w:rPr>
          <w:rFonts w:ascii="Constantia" w:hAnsi="Constantia"/>
          <w:b/>
          <w:bCs/>
          <w:i w:val="0"/>
          <w:iCs w:val="0"/>
          <w:color w:val="156082" w:themeColor="accent1"/>
          <w:sz w:val="22"/>
          <w:szCs w:val="22"/>
        </w:rPr>
        <w:fldChar w:fldCharType="separate"/>
      </w:r>
      <w:r w:rsidR="00874CF5">
        <w:rPr>
          <w:rFonts w:ascii="Constantia" w:hAnsi="Constantia"/>
          <w:b/>
          <w:bCs/>
          <w:i w:val="0"/>
          <w:iCs w:val="0"/>
          <w:noProof/>
          <w:color w:val="156082" w:themeColor="accent1"/>
          <w:sz w:val="22"/>
          <w:szCs w:val="22"/>
        </w:rPr>
        <w:t>27</w:t>
      </w:r>
      <w:r w:rsidRPr="00C51417">
        <w:rPr>
          <w:rFonts w:ascii="Constantia" w:hAnsi="Constantia"/>
          <w:b/>
          <w:bCs/>
          <w:i w:val="0"/>
          <w:iCs w:val="0"/>
          <w:color w:val="156082" w:themeColor="accent1"/>
          <w:sz w:val="22"/>
          <w:szCs w:val="22"/>
        </w:rPr>
        <w:fldChar w:fldCharType="end"/>
      </w:r>
      <w:r w:rsidRPr="00C51417">
        <w:rPr>
          <w:rFonts w:ascii="Constantia" w:hAnsi="Constantia"/>
          <w:b/>
          <w:bCs/>
          <w:i w:val="0"/>
          <w:iCs w:val="0"/>
          <w:color w:val="156082" w:themeColor="accent1"/>
          <w:sz w:val="22"/>
          <w:szCs w:val="22"/>
        </w:rPr>
        <w:t>: Υποκειμενική αξιολόγηση κατάσταση υγείας ανά εισοδηματική κατηγορία</w:t>
      </w:r>
      <w:bookmarkEnd w:id="129"/>
    </w:p>
    <w:p w14:paraId="1841E33A" w14:textId="74EAA90A" w:rsidR="00667903" w:rsidRPr="00054262" w:rsidRDefault="009A3E35" w:rsidP="006B4681">
      <w:pPr>
        <w:rPr>
          <w:rFonts w:ascii="Constantia" w:hAnsi="Constantia"/>
        </w:rPr>
      </w:pPr>
      <w:r w:rsidRPr="00054262">
        <w:rPr>
          <w:rFonts w:ascii="Constantia" w:hAnsi="Constantia"/>
          <w:noProof/>
        </w:rPr>
        <w:drawing>
          <wp:inline distT="0" distB="0" distL="0" distR="0" wp14:anchorId="06037345" wp14:editId="490B1F19">
            <wp:extent cx="5408246" cy="3852985"/>
            <wp:effectExtent l="0" t="0" r="15240" b="8255"/>
            <wp:docPr id="1726793068" name="Γράφημα 1">
              <a:extLst xmlns:a="http://schemas.openxmlformats.org/drawingml/2006/main">
                <a:ext uri="{FF2B5EF4-FFF2-40B4-BE49-F238E27FC236}">
                  <a16:creationId xmlns:a16="http://schemas.microsoft.com/office/drawing/2014/main" id="{DD71F9D8-81FC-9021-0993-D5A875755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09C58E" w14:textId="68213008" w:rsidR="009A3E35" w:rsidRPr="00054262" w:rsidRDefault="006C143B" w:rsidP="00AF768A">
      <w:pPr>
        <w:spacing w:after="0" w:line="276" w:lineRule="auto"/>
        <w:jc w:val="both"/>
        <w:rPr>
          <w:rFonts w:ascii="Constantia" w:hAnsi="Constantia"/>
          <w:sz w:val="24"/>
          <w:szCs w:val="24"/>
        </w:rPr>
      </w:pPr>
      <w:r w:rsidRPr="00054262">
        <w:rPr>
          <w:rFonts w:ascii="Constantia" w:hAnsi="Constantia"/>
          <w:sz w:val="24"/>
          <w:szCs w:val="24"/>
        </w:rPr>
        <w:t xml:space="preserve">Συσχετίζοντας τα λοιπά κοινωνικά χαρακτηριστικά των </w:t>
      </w:r>
      <w:r w:rsidR="007B76F8" w:rsidRPr="00054262">
        <w:rPr>
          <w:rFonts w:ascii="Constantia" w:hAnsi="Constantia"/>
          <w:sz w:val="24"/>
          <w:szCs w:val="24"/>
        </w:rPr>
        <w:t>συμμετεχόντων</w:t>
      </w:r>
      <w:r w:rsidR="005078FD">
        <w:rPr>
          <w:rFonts w:ascii="Constantia" w:hAnsi="Constantia"/>
          <w:sz w:val="24"/>
          <w:szCs w:val="24"/>
        </w:rPr>
        <w:t>/ουσών</w:t>
      </w:r>
      <w:r w:rsidR="007B76F8" w:rsidRPr="00054262">
        <w:rPr>
          <w:rFonts w:ascii="Constantia" w:hAnsi="Constantia"/>
          <w:sz w:val="24"/>
          <w:szCs w:val="24"/>
        </w:rPr>
        <w:t xml:space="preserve"> στην έρευνα</w:t>
      </w:r>
      <w:r w:rsidRPr="00054262">
        <w:rPr>
          <w:rFonts w:ascii="Constantia" w:hAnsi="Constantia"/>
          <w:sz w:val="24"/>
          <w:szCs w:val="24"/>
        </w:rPr>
        <w:t xml:space="preserve"> με το επίπεδο υγείας που απολαμβάνουν, βρέθηκ</w:t>
      </w:r>
      <w:r w:rsidR="007B76F8" w:rsidRPr="00054262">
        <w:rPr>
          <w:rFonts w:ascii="Constantia" w:hAnsi="Constantia"/>
          <w:sz w:val="24"/>
          <w:szCs w:val="24"/>
        </w:rPr>
        <w:t>αν</w:t>
      </w:r>
      <w:r w:rsidRPr="00054262">
        <w:rPr>
          <w:rFonts w:ascii="Constantia" w:hAnsi="Constantia"/>
          <w:sz w:val="24"/>
          <w:szCs w:val="24"/>
        </w:rPr>
        <w:t xml:space="preserve"> στατιστικά υψηλότερα ποσοστά κακής και πολύ κακής υγείας</w:t>
      </w:r>
      <w:r w:rsidR="007B76F8" w:rsidRPr="00054262">
        <w:rPr>
          <w:rFonts w:ascii="Constantia" w:hAnsi="Constantia"/>
          <w:sz w:val="24"/>
          <w:szCs w:val="24"/>
        </w:rPr>
        <w:t>, στις εξής κατηγορίες</w:t>
      </w:r>
      <w:r w:rsidRPr="00054262">
        <w:rPr>
          <w:rFonts w:ascii="Constantia" w:hAnsi="Constantia"/>
          <w:sz w:val="24"/>
          <w:szCs w:val="24"/>
        </w:rPr>
        <w:t xml:space="preserve">: </w:t>
      </w:r>
    </w:p>
    <w:p w14:paraId="6CC6D223" w14:textId="77777777" w:rsidR="006B4681" w:rsidRDefault="007B76F8" w:rsidP="00AF768A">
      <w:pPr>
        <w:pStyle w:val="a8"/>
        <w:numPr>
          <w:ilvl w:val="0"/>
          <w:numId w:val="25"/>
        </w:numPr>
        <w:spacing w:after="0" w:line="276" w:lineRule="auto"/>
        <w:jc w:val="both"/>
        <w:rPr>
          <w:rFonts w:ascii="Constantia" w:hAnsi="Constantia"/>
          <w:sz w:val="24"/>
          <w:szCs w:val="24"/>
        </w:rPr>
      </w:pPr>
      <w:r w:rsidRPr="006B4681">
        <w:rPr>
          <w:rFonts w:ascii="Constantia" w:hAnsi="Constantia"/>
          <w:sz w:val="24"/>
          <w:szCs w:val="24"/>
        </w:rPr>
        <w:t>Ά</w:t>
      </w:r>
      <w:r w:rsidR="006F3E2F" w:rsidRPr="006B4681">
        <w:rPr>
          <w:rFonts w:ascii="Constantia" w:hAnsi="Constantia"/>
          <w:sz w:val="24"/>
          <w:szCs w:val="24"/>
        </w:rPr>
        <w:t>τομα που ζουν μόνα τους με προσωπικό βοηθό</w:t>
      </w:r>
    </w:p>
    <w:p w14:paraId="0EA28435" w14:textId="77777777" w:rsidR="006B4681" w:rsidRDefault="007B76F8" w:rsidP="006B4681">
      <w:pPr>
        <w:pStyle w:val="a8"/>
        <w:numPr>
          <w:ilvl w:val="0"/>
          <w:numId w:val="25"/>
        </w:numPr>
        <w:jc w:val="both"/>
        <w:rPr>
          <w:rFonts w:ascii="Constantia" w:hAnsi="Constantia"/>
          <w:sz w:val="24"/>
          <w:szCs w:val="24"/>
        </w:rPr>
      </w:pPr>
      <w:r w:rsidRPr="006B4681">
        <w:rPr>
          <w:rFonts w:ascii="Constantia" w:hAnsi="Constantia"/>
          <w:sz w:val="24"/>
          <w:szCs w:val="24"/>
        </w:rPr>
        <w:t>Ανασφάλιστα</w:t>
      </w:r>
      <w:r w:rsidR="006C143B" w:rsidRPr="006B4681">
        <w:rPr>
          <w:rFonts w:ascii="Constantia" w:hAnsi="Constantia"/>
          <w:sz w:val="24"/>
          <w:szCs w:val="24"/>
        </w:rPr>
        <w:t xml:space="preserve"> άτομα </w:t>
      </w:r>
    </w:p>
    <w:p w14:paraId="28D0977E" w14:textId="77777777" w:rsidR="006B4681" w:rsidRDefault="007B76F8" w:rsidP="006B4681">
      <w:pPr>
        <w:pStyle w:val="a8"/>
        <w:numPr>
          <w:ilvl w:val="0"/>
          <w:numId w:val="25"/>
        </w:numPr>
        <w:jc w:val="both"/>
        <w:rPr>
          <w:rFonts w:ascii="Constantia" w:hAnsi="Constantia"/>
          <w:sz w:val="24"/>
          <w:szCs w:val="24"/>
        </w:rPr>
      </w:pPr>
      <w:r w:rsidRPr="006B4681">
        <w:rPr>
          <w:rFonts w:ascii="Constantia" w:hAnsi="Constantia"/>
          <w:sz w:val="24"/>
          <w:szCs w:val="24"/>
        </w:rPr>
        <w:t>Άτομα</w:t>
      </w:r>
      <w:r w:rsidR="006C143B" w:rsidRPr="006B4681">
        <w:rPr>
          <w:rFonts w:ascii="Constantia" w:hAnsi="Constantia"/>
          <w:sz w:val="24"/>
          <w:szCs w:val="24"/>
        </w:rPr>
        <w:t xml:space="preserve"> που έχουν γεννηθεί σε χώρες εκτός </w:t>
      </w:r>
      <w:r w:rsidRPr="006B4681">
        <w:rPr>
          <w:rFonts w:ascii="Constantia" w:hAnsi="Constantia"/>
          <w:sz w:val="24"/>
          <w:szCs w:val="24"/>
        </w:rPr>
        <w:t>ευρωπαϊκής</w:t>
      </w:r>
      <w:r w:rsidR="006C143B" w:rsidRPr="006B4681">
        <w:rPr>
          <w:rFonts w:ascii="Constantia" w:hAnsi="Constantia"/>
          <w:sz w:val="24"/>
          <w:szCs w:val="24"/>
        </w:rPr>
        <w:t xml:space="preserve"> Ένωσης</w:t>
      </w:r>
    </w:p>
    <w:p w14:paraId="6DA1D80F" w14:textId="668BF789" w:rsidR="006B4681" w:rsidRDefault="007B76F8" w:rsidP="006B4681">
      <w:pPr>
        <w:pStyle w:val="a8"/>
        <w:numPr>
          <w:ilvl w:val="0"/>
          <w:numId w:val="25"/>
        </w:numPr>
        <w:jc w:val="both"/>
        <w:rPr>
          <w:rFonts w:ascii="Constantia" w:hAnsi="Constantia"/>
          <w:sz w:val="24"/>
          <w:szCs w:val="24"/>
        </w:rPr>
      </w:pPr>
      <w:r w:rsidRPr="006B4681">
        <w:rPr>
          <w:rFonts w:ascii="Constantia" w:hAnsi="Constantia"/>
          <w:sz w:val="24"/>
          <w:szCs w:val="24"/>
        </w:rPr>
        <w:t>Κ</w:t>
      </w:r>
      <w:r w:rsidR="006C143B" w:rsidRPr="006B4681">
        <w:rPr>
          <w:rFonts w:ascii="Constantia" w:hAnsi="Constantia"/>
          <w:sz w:val="24"/>
          <w:szCs w:val="24"/>
        </w:rPr>
        <w:t>άτοικοι των αγροτικών περιοχών</w:t>
      </w:r>
      <w:r w:rsidR="00340B08">
        <w:rPr>
          <w:rFonts w:ascii="Constantia" w:hAnsi="Constantia"/>
          <w:sz w:val="24"/>
          <w:szCs w:val="24"/>
        </w:rPr>
        <w:t xml:space="preserve"> </w:t>
      </w:r>
    </w:p>
    <w:p w14:paraId="4F3962F8" w14:textId="375B1FA1" w:rsidR="006C143B" w:rsidRPr="006B4681" w:rsidRDefault="006C143B" w:rsidP="006B4681">
      <w:pPr>
        <w:pStyle w:val="a8"/>
        <w:numPr>
          <w:ilvl w:val="0"/>
          <w:numId w:val="25"/>
        </w:numPr>
        <w:jc w:val="both"/>
        <w:rPr>
          <w:rFonts w:ascii="Constantia" w:hAnsi="Constantia"/>
          <w:sz w:val="24"/>
          <w:szCs w:val="24"/>
        </w:rPr>
      </w:pPr>
      <w:r w:rsidRPr="006B4681">
        <w:rPr>
          <w:rFonts w:ascii="Constantia" w:hAnsi="Constantia"/>
          <w:sz w:val="24"/>
          <w:szCs w:val="24"/>
        </w:rPr>
        <w:t>Τα άτομα με σχετικά χαμηλό εκπαιδευτικό επίπεδο (δημοτικό, κατώτερη δευτεροβάθμια)</w:t>
      </w:r>
      <w:r w:rsidR="004623D7">
        <w:rPr>
          <w:rFonts w:ascii="Constantia" w:hAnsi="Constantia"/>
          <w:sz w:val="24"/>
          <w:szCs w:val="24"/>
        </w:rPr>
        <w:t>.</w:t>
      </w:r>
    </w:p>
    <w:p w14:paraId="0563D8B9" w14:textId="77777777" w:rsidR="00AF768A" w:rsidRDefault="00AF768A">
      <w:pPr>
        <w:rPr>
          <w:rFonts w:ascii="Minion Pro" w:eastAsiaTheme="majorEastAsia" w:hAnsi="Minion Pro" w:cstheme="majorBidi"/>
          <w:b/>
          <w:bCs/>
          <w:color w:val="A02B93" w:themeColor="accent5"/>
          <w:sz w:val="40"/>
          <w:szCs w:val="40"/>
        </w:rPr>
      </w:pPr>
      <w:r>
        <w:rPr>
          <w:rFonts w:ascii="Minion Pro" w:hAnsi="Minion Pro"/>
          <w:b/>
          <w:bCs/>
          <w:color w:val="A02B93" w:themeColor="accent5"/>
          <w:sz w:val="40"/>
          <w:szCs w:val="40"/>
        </w:rPr>
        <w:br w:type="page"/>
      </w:r>
    </w:p>
    <w:p w14:paraId="1D223BF2" w14:textId="076694B7" w:rsidR="0058391D" w:rsidRPr="00F862B6" w:rsidRDefault="00054262" w:rsidP="00F862B6">
      <w:pPr>
        <w:pStyle w:val="1"/>
        <w:spacing w:before="0" w:after="360" w:line="276" w:lineRule="auto"/>
        <w:rPr>
          <w:rFonts w:ascii="Minion Pro" w:hAnsi="Minion Pro"/>
          <w:b/>
          <w:bCs/>
          <w:color w:val="A02B93" w:themeColor="accent5"/>
          <w:sz w:val="40"/>
          <w:szCs w:val="40"/>
        </w:rPr>
      </w:pPr>
      <w:bookmarkStart w:id="130" w:name="_Toc183971358"/>
      <w:r w:rsidRPr="00F862B6">
        <w:rPr>
          <w:rFonts w:ascii="Minion Pro" w:hAnsi="Minion Pro"/>
          <w:b/>
          <w:bCs/>
          <w:color w:val="A02B93" w:themeColor="accent5"/>
          <w:sz w:val="40"/>
          <w:szCs w:val="40"/>
        </w:rPr>
        <w:lastRenderedPageBreak/>
        <w:t>Β</w:t>
      </w:r>
      <w:r w:rsidRPr="00F862B6">
        <w:rPr>
          <w:rFonts w:ascii="Minion Pro" w:hAnsi="Minion Pro"/>
          <w:b/>
          <w:bCs/>
          <w:color w:val="A02B93" w:themeColor="accent5"/>
          <w:szCs w:val="24"/>
        </w:rPr>
        <w:t>ΑΣΙΚΑ</w:t>
      </w:r>
      <w:r w:rsidRPr="00F862B6">
        <w:rPr>
          <w:rFonts w:ascii="Minion Pro" w:hAnsi="Minion Pro"/>
          <w:b/>
          <w:bCs/>
          <w:color w:val="A02B93" w:themeColor="accent5"/>
          <w:sz w:val="40"/>
          <w:szCs w:val="40"/>
        </w:rPr>
        <w:t xml:space="preserve"> </w:t>
      </w:r>
      <w:r w:rsidR="0058391D" w:rsidRPr="00F862B6">
        <w:rPr>
          <w:rFonts w:ascii="Minion Pro" w:hAnsi="Minion Pro"/>
          <w:b/>
          <w:bCs/>
          <w:color w:val="A02B93" w:themeColor="accent5"/>
          <w:sz w:val="40"/>
          <w:szCs w:val="40"/>
        </w:rPr>
        <w:t>Σ</w:t>
      </w:r>
      <w:r w:rsidR="0058391D" w:rsidRPr="00F862B6">
        <w:rPr>
          <w:rFonts w:ascii="Minion Pro" w:hAnsi="Minion Pro"/>
          <w:b/>
          <w:bCs/>
          <w:color w:val="A02B93" w:themeColor="accent5"/>
          <w:szCs w:val="24"/>
        </w:rPr>
        <w:t>ΥΜΠΕΡΑΣΜΑΤΑ</w:t>
      </w:r>
      <w:bookmarkEnd w:id="130"/>
    </w:p>
    <w:p w14:paraId="2D53A8FE" w14:textId="77777777" w:rsidR="00E23382" w:rsidRPr="00794439" w:rsidRDefault="00E23382" w:rsidP="00F862B6">
      <w:pPr>
        <w:spacing w:after="0" w:line="276" w:lineRule="auto"/>
        <w:jc w:val="both"/>
        <w:rPr>
          <w:rFonts w:ascii="Constantia" w:hAnsi="Constantia"/>
          <w:sz w:val="24"/>
          <w:szCs w:val="24"/>
        </w:rPr>
      </w:pPr>
      <w:r w:rsidRPr="00F862B6">
        <w:rPr>
          <w:rFonts w:ascii="Constantia" w:hAnsi="Constantia"/>
          <w:sz w:val="24"/>
          <w:szCs w:val="24"/>
        </w:rPr>
        <w:t xml:space="preserve">Τα ευρήματα σκιαγραφούν την εικόνα ενός συστήματος υγείας το οποίο περιορίζεται κυρίως σε στοιχειώδεις παροχές, ενώ ακόμα και σε αυτές τις βασικές κατηγορίες παροχών, η ικανοποίηση των αναγκών των ατόμων με αναπηρία και χρόνιες ή σπάνιες παθήσεις είναι μέτρια. </w:t>
      </w:r>
    </w:p>
    <w:p w14:paraId="7F4C69CE" w14:textId="77777777" w:rsidR="00F862B6" w:rsidRPr="00794439" w:rsidRDefault="00F862B6" w:rsidP="00F862B6">
      <w:pPr>
        <w:spacing w:after="0" w:line="276" w:lineRule="auto"/>
        <w:jc w:val="both"/>
        <w:rPr>
          <w:rFonts w:ascii="Constantia" w:hAnsi="Constantia"/>
          <w:sz w:val="24"/>
          <w:szCs w:val="24"/>
        </w:rPr>
      </w:pPr>
    </w:p>
    <w:p w14:paraId="7D86D0FE" w14:textId="77777777" w:rsidR="00E23382" w:rsidRPr="00794439" w:rsidRDefault="00E23382" w:rsidP="00F862B6">
      <w:pPr>
        <w:spacing w:after="0" w:line="276" w:lineRule="auto"/>
        <w:jc w:val="both"/>
        <w:rPr>
          <w:rFonts w:ascii="Constantia" w:hAnsi="Constantia"/>
          <w:sz w:val="24"/>
          <w:szCs w:val="24"/>
        </w:rPr>
      </w:pPr>
      <w:r w:rsidRPr="00F862B6">
        <w:rPr>
          <w:rFonts w:ascii="Constantia" w:hAnsi="Constantia"/>
          <w:sz w:val="24"/>
          <w:szCs w:val="24"/>
        </w:rPr>
        <w:t xml:space="preserve">Τα ευρήματα της έρευνας καταδεικνύουν πολύ υψηλά ποσοστά ανικανοποίητων αναγκών υγείας σε όλες τις κατηγορίες ατόμων  με αναπηρία και χρόνιες /σπάνιες παθήσεις. </w:t>
      </w:r>
    </w:p>
    <w:p w14:paraId="2FC9EEBF" w14:textId="77777777" w:rsidR="00F862B6" w:rsidRPr="00794439" w:rsidRDefault="00F862B6" w:rsidP="00F862B6">
      <w:pPr>
        <w:spacing w:after="0" w:line="276" w:lineRule="auto"/>
        <w:jc w:val="both"/>
        <w:rPr>
          <w:rFonts w:ascii="Constantia" w:hAnsi="Constantia"/>
          <w:sz w:val="24"/>
          <w:szCs w:val="24"/>
        </w:rPr>
      </w:pPr>
    </w:p>
    <w:p w14:paraId="380C8D5F" w14:textId="77777777" w:rsidR="00E23382" w:rsidRPr="00794439" w:rsidRDefault="00E23382" w:rsidP="00F862B6">
      <w:pPr>
        <w:spacing w:after="0" w:line="276" w:lineRule="auto"/>
        <w:jc w:val="both"/>
        <w:rPr>
          <w:rFonts w:ascii="Constantia" w:hAnsi="Constantia"/>
          <w:sz w:val="24"/>
          <w:szCs w:val="24"/>
        </w:rPr>
      </w:pPr>
      <w:r w:rsidRPr="00F862B6">
        <w:rPr>
          <w:rFonts w:ascii="Constantia" w:hAnsi="Constantia"/>
          <w:sz w:val="24"/>
          <w:szCs w:val="24"/>
        </w:rPr>
        <w:t>Τα δημόσια νοσοκομεία αντιμετωπίζουν σημαντικά ελλείματα προσβασιμότητας, υποστελέχωση με σοβαρές ελλείψεις σε νοσηλευτικό και ιατρικό προσωπικό, ανεπάρκεια στην παροχή ολοκληρωμένης φροντίδας και παρακολούθησης των χρονιών πασχόντων σε οργανωμένα και εξειδικευμένα τμήματα/μονάδες. Σοβαρές ελλείψεις ακόμα και σε ειδικευμένους γιατρούς, ελλείματα σε υλικό φροντίδας και μεγάλες αναμονές στα τμήματα επειγόντων περιστατικών χαρακτηρίζουν τη λειτουργία των δημόσιων νοσοκομείων της χώρας. Οι λίστες αναμονής για αναγκαίες διαγνωστικές εξετάσεις και οι ελλείψεις σε φάρμακα αποτελούν συνθήκες που επίσης θέτουν σε ύψιστο κίνδυνο την υγεία των πολιτών και ιδιαίτερα των ατόμων με χρόνιες παθήσεις.</w:t>
      </w:r>
    </w:p>
    <w:p w14:paraId="4C6440FE" w14:textId="77777777" w:rsidR="00F862B6" w:rsidRPr="00794439" w:rsidRDefault="00F862B6" w:rsidP="00F862B6">
      <w:pPr>
        <w:spacing w:after="0" w:line="276" w:lineRule="auto"/>
        <w:jc w:val="both"/>
        <w:rPr>
          <w:rFonts w:ascii="Constantia" w:hAnsi="Constantia"/>
          <w:sz w:val="24"/>
          <w:szCs w:val="24"/>
        </w:rPr>
      </w:pPr>
    </w:p>
    <w:p w14:paraId="54983AF8" w14:textId="381196B3" w:rsidR="00E23382" w:rsidRPr="00F862B6" w:rsidRDefault="00E23382" w:rsidP="00F862B6">
      <w:pPr>
        <w:spacing w:after="0" w:line="276" w:lineRule="auto"/>
        <w:jc w:val="both"/>
        <w:rPr>
          <w:rFonts w:ascii="Constantia" w:hAnsi="Constantia"/>
          <w:sz w:val="24"/>
          <w:szCs w:val="24"/>
        </w:rPr>
      </w:pPr>
      <w:r w:rsidRPr="00F862B6">
        <w:rPr>
          <w:rFonts w:ascii="Constantia" w:hAnsi="Constantia"/>
          <w:sz w:val="24"/>
          <w:szCs w:val="24"/>
        </w:rPr>
        <w:t>Τα προβλήματα αυτά λαμβάνουν εκρηκτικές διαστάσεις ιδιαίτερα στις νησιωτικές περιφέρειες Βορείου, Νοτίου Αιγαίου και Ιονίων Νήσων, καθώς και στις Ορεινές περιοχές των περιφερειών της Ηπείρου, Δυτικής Μακεδονίας και Ανατολικής Μακεδονίας και Θράκης. Ωστόσο και στα μεγάλα αστικά κέντρα της Αττικής και της Κεντρικής Μακεδονίας η κατάσταση που αποτυπώνουν τα δεδομένα καταδεικνύει μια εικόνα ασφυξίας στα μεγάλα νοσοκομεία  με βασικές αιχμές τις μεγάλες λίστες αναμονής για αναγκαίες θεραπείες και τις πολύωρες αναμονές των πασχόντων στα</w:t>
      </w:r>
      <w:r w:rsidR="00F862B6" w:rsidRPr="00F862B6">
        <w:rPr>
          <w:rFonts w:ascii="Constantia" w:hAnsi="Constantia"/>
          <w:sz w:val="24"/>
          <w:szCs w:val="24"/>
        </w:rPr>
        <w:t xml:space="preserve"> </w:t>
      </w:r>
      <w:r w:rsidR="00F862B6">
        <w:rPr>
          <w:rFonts w:ascii="Constantia" w:hAnsi="Constantia"/>
          <w:sz w:val="24"/>
          <w:szCs w:val="24"/>
        </w:rPr>
        <w:t>ΤΕΠ</w:t>
      </w:r>
      <w:r w:rsidRPr="00F862B6">
        <w:rPr>
          <w:rFonts w:ascii="Constantia" w:hAnsi="Constantia"/>
          <w:sz w:val="24"/>
          <w:szCs w:val="24"/>
        </w:rPr>
        <w:t xml:space="preserve"> των νοσοκομείων.</w:t>
      </w:r>
    </w:p>
    <w:p w14:paraId="4B30D5F6" w14:textId="61D7990A" w:rsidR="00F862B6" w:rsidRPr="00F862B6" w:rsidRDefault="00F862B6" w:rsidP="00F862B6">
      <w:pPr>
        <w:spacing w:after="0" w:line="276" w:lineRule="auto"/>
        <w:jc w:val="both"/>
        <w:rPr>
          <w:rFonts w:ascii="Constantia" w:hAnsi="Constantia"/>
          <w:sz w:val="24"/>
          <w:szCs w:val="24"/>
        </w:rPr>
      </w:pPr>
    </w:p>
    <w:p w14:paraId="6F1B248B" w14:textId="77777777" w:rsidR="00E23382" w:rsidRDefault="00E23382" w:rsidP="00F862B6">
      <w:pPr>
        <w:spacing w:after="0" w:line="276" w:lineRule="auto"/>
        <w:jc w:val="both"/>
        <w:rPr>
          <w:rFonts w:ascii="Constantia" w:hAnsi="Constantia"/>
          <w:sz w:val="24"/>
          <w:szCs w:val="24"/>
        </w:rPr>
      </w:pPr>
      <w:r w:rsidRPr="00F862B6">
        <w:rPr>
          <w:rFonts w:ascii="Constantia" w:hAnsi="Constantia"/>
          <w:sz w:val="24"/>
          <w:szCs w:val="24"/>
        </w:rPr>
        <w:t xml:space="preserve">Η δημόσια πρωτοβάθμια φροντίδα υγείας και ο θεσμός του προσωπικού/οικογενειακού γιατρού αντιμετωπίζει ανεπάρκειες που αναγκάζουν σημαντικό τμήμα των ατόμων με αναπηρία και χρόνιες παθήσεις να επωμίζεται ακόμα μια δαπάνη υγείας, δηλαδή το κόστος επίσκεψης σε ιδιώτη γιατρό ακόμα και για να αναζητήσει μια απλή ιατρική συμβουλή για μη επείγον/οξύ ζήτημα υγείας. </w:t>
      </w:r>
    </w:p>
    <w:p w14:paraId="4955C52E" w14:textId="77777777" w:rsidR="00F862B6" w:rsidRPr="00F862B6" w:rsidRDefault="00F862B6" w:rsidP="00F862B6">
      <w:pPr>
        <w:spacing w:after="0" w:line="276" w:lineRule="auto"/>
        <w:jc w:val="both"/>
        <w:rPr>
          <w:rFonts w:ascii="Constantia" w:hAnsi="Constantia"/>
          <w:sz w:val="24"/>
          <w:szCs w:val="24"/>
        </w:rPr>
      </w:pPr>
    </w:p>
    <w:p w14:paraId="7F55CA46" w14:textId="77777777" w:rsidR="00E23382" w:rsidRPr="00794439" w:rsidRDefault="00E23382" w:rsidP="00F862B6">
      <w:pPr>
        <w:spacing w:after="0" w:line="276" w:lineRule="auto"/>
        <w:jc w:val="both"/>
        <w:rPr>
          <w:rFonts w:ascii="Constantia" w:hAnsi="Constantia"/>
          <w:sz w:val="24"/>
          <w:szCs w:val="24"/>
        </w:rPr>
      </w:pPr>
      <w:r w:rsidRPr="00F862B6">
        <w:rPr>
          <w:rFonts w:ascii="Constantia" w:hAnsi="Constantia"/>
          <w:sz w:val="24"/>
          <w:szCs w:val="24"/>
        </w:rPr>
        <w:t xml:space="preserve">Η μεγάλη πλειονότητα των ατόμων με αναπηρία και χρόνιες/σπάνιες παθήσεις καθώς και οι οικογένειες αυτών, αναγκάζονται να περιορίζουν το βιοτικό τους επίπεδο, ακόμα και να στερούνται βασικά είδη αναγκών διαβίωσης (τρόφιμα ή </w:t>
      </w:r>
      <w:r w:rsidRPr="00F862B6">
        <w:rPr>
          <w:rFonts w:ascii="Constantia" w:hAnsi="Constantia"/>
          <w:sz w:val="24"/>
          <w:szCs w:val="24"/>
        </w:rPr>
        <w:lastRenderedPageBreak/>
        <w:t xml:space="preserve">ρούχα) ώστε να μπορούν να ανταπεξέρχονται στην υπέρογκη οικονομική επιβάρυνση που επωμίζονται προκειμένου να καλύψουν ανάγκες υγείας. </w:t>
      </w:r>
    </w:p>
    <w:p w14:paraId="3AA131C3" w14:textId="77777777" w:rsidR="00F862B6" w:rsidRPr="00794439" w:rsidRDefault="00F862B6" w:rsidP="00F862B6">
      <w:pPr>
        <w:spacing w:after="0" w:line="276" w:lineRule="auto"/>
        <w:jc w:val="both"/>
        <w:rPr>
          <w:rFonts w:ascii="Constantia" w:hAnsi="Constantia"/>
          <w:sz w:val="24"/>
          <w:szCs w:val="24"/>
        </w:rPr>
      </w:pPr>
    </w:p>
    <w:p w14:paraId="5F4FB2A4" w14:textId="07649AFF" w:rsidR="002C7B6C" w:rsidRPr="00F862B6" w:rsidRDefault="002C7B6C" w:rsidP="00F862B6">
      <w:pPr>
        <w:spacing w:after="0" w:line="276" w:lineRule="auto"/>
        <w:jc w:val="both"/>
        <w:rPr>
          <w:rFonts w:ascii="Constantia" w:hAnsi="Constantia"/>
          <w:sz w:val="24"/>
          <w:szCs w:val="24"/>
        </w:rPr>
      </w:pPr>
      <w:r w:rsidRPr="00F862B6">
        <w:rPr>
          <w:rFonts w:ascii="Constantia" w:hAnsi="Constantia"/>
          <w:sz w:val="24"/>
          <w:szCs w:val="24"/>
        </w:rPr>
        <w:t xml:space="preserve">Τα ευρήματα της έρευνας καταδεικνύουν πολύ υψηλά ποσοστά </w:t>
      </w:r>
      <w:r w:rsidR="007D68BF" w:rsidRPr="00F862B6">
        <w:rPr>
          <w:rFonts w:ascii="Constantia" w:hAnsi="Constantia"/>
          <w:sz w:val="24"/>
          <w:szCs w:val="24"/>
        </w:rPr>
        <w:t xml:space="preserve">δυσκολίας στην κάλυψη των αναγκών υγείας και αντίστοιχα υψηλές συχνότητες </w:t>
      </w:r>
      <w:r w:rsidRPr="00F862B6">
        <w:rPr>
          <w:rFonts w:ascii="Constantia" w:hAnsi="Constantia"/>
          <w:sz w:val="24"/>
          <w:szCs w:val="24"/>
        </w:rPr>
        <w:t xml:space="preserve">ανικανοποίητων αναγκών υγείας σε όλες τις κατηγορίες ατόμων με αναπηρία και χρόνιες/σπάνιες παθήσεις. Χαρακτηριστικό της πλημμελούς φροντίδας υγείας που απολαμβάνουν τα άτομα με αναπηρία/χρόνιες παθήσεις είναι τα ιδιαίτερα υψηλά ποσοστά ανικανοποίητων αναγκών σε οδοντιατρική φροντίδα, στοιχείο που αποτελεί σημαντικό δείκτη του επιπέδου υγείας που απολαμβάνουν οι πολίτες. Το κενό του ΕΣΥ σε παροχές οδοντιατρικής φροντίδας σε συνδυασμό με το υψηλό κόστος των ιδιωτικών υπηρεσιών καθιστά μονόδρομο την παραμέληση της στοματικής υγείας για τα άτομα που αφενός αντιμετωπίζουν επιτακτικότερες ανάγκες υγείας αφετέρου τοποθετούνται στα χαμηλότερα εισοδηματικά κλιμάκια. </w:t>
      </w:r>
    </w:p>
    <w:p w14:paraId="40975D6B" w14:textId="77777777" w:rsidR="002C7B6C" w:rsidRPr="00F862B6" w:rsidRDefault="002C7B6C" w:rsidP="00F862B6">
      <w:pPr>
        <w:spacing w:after="0" w:line="276" w:lineRule="auto"/>
        <w:jc w:val="both"/>
        <w:rPr>
          <w:rFonts w:ascii="Constantia" w:hAnsi="Constantia"/>
          <w:sz w:val="24"/>
          <w:szCs w:val="24"/>
        </w:rPr>
      </w:pPr>
    </w:p>
    <w:p w14:paraId="3836B018" w14:textId="49039B6B" w:rsidR="007D68BF" w:rsidRPr="00F862B6" w:rsidRDefault="007D68BF" w:rsidP="00F862B6">
      <w:pPr>
        <w:spacing w:after="0" w:line="276" w:lineRule="auto"/>
        <w:jc w:val="both"/>
        <w:rPr>
          <w:rFonts w:ascii="Constantia" w:hAnsi="Constantia"/>
          <w:sz w:val="24"/>
          <w:szCs w:val="24"/>
        </w:rPr>
      </w:pPr>
      <w:r w:rsidRPr="00F862B6">
        <w:rPr>
          <w:rFonts w:ascii="Constantia" w:hAnsi="Constantia"/>
          <w:sz w:val="24"/>
          <w:szCs w:val="24"/>
        </w:rPr>
        <w:t xml:space="preserve">Τα ευρήματα της έρευνας επιβεβαιώνουν αδιαμφισβήτητα την κοινωνική αντίληψη για την αναπηρία και την ασθένεια και την ισχυρή συσχέτιση που έχουν τα κοινωνικά και οικονομικά χαρακτηριστικά των ατόμων με την πρόσβαση στην υγεία και τελικά με το επίπεδο υγείας που απολαμβάνουν. </w:t>
      </w:r>
    </w:p>
    <w:p w14:paraId="3443D57C" w14:textId="77777777" w:rsidR="007D68BF" w:rsidRPr="00F862B6" w:rsidRDefault="007D68BF" w:rsidP="00F862B6">
      <w:pPr>
        <w:spacing w:after="0" w:line="276" w:lineRule="auto"/>
        <w:jc w:val="both"/>
        <w:rPr>
          <w:rFonts w:ascii="Constantia" w:hAnsi="Constantia"/>
          <w:sz w:val="24"/>
          <w:szCs w:val="24"/>
        </w:rPr>
      </w:pPr>
    </w:p>
    <w:p w14:paraId="6A51D707" w14:textId="41CEDFF2" w:rsidR="00714487" w:rsidRPr="00F862B6" w:rsidRDefault="007D68BF" w:rsidP="00F862B6">
      <w:pPr>
        <w:spacing w:after="0" w:line="276" w:lineRule="auto"/>
        <w:jc w:val="both"/>
        <w:rPr>
          <w:rFonts w:ascii="Constantia" w:hAnsi="Constantia"/>
          <w:sz w:val="24"/>
          <w:szCs w:val="24"/>
        </w:rPr>
      </w:pPr>
      <w:r w:rsidRPr="00F862B6">
        <w:rPr>
          <w:rFonts w:ascii="Constantia" w:hAnsi="Constantia"/>
          <w:sz w:val="24"/>
          <w:szCs w:val="24"/>
        </w:rPr>
        <w:t>Η</w:t>
      </w:r>
      <w:r w:rsidR="002C7B6C" w:rsidRPr="00F862B6">
        <w:rPr>
          <w:rFonts w:ascii="Constantia" w:hAnsi="Constantia"/>
          <w:sz w:val="24"/>
          <w:szCs w:val="24"/>
        </w:rPr>
        <w:t xml:space="preserve"> επεξεργασία των δεδομένων κατέδειξε υψηλότερα ποσοστά ατόμων με αναπηρία/χρόνια πάθηση/σπάνια πάθηση και </w:t>
      </w:r>
      <w:r w:rsidR="002C7B6C" w:rsidRPr="00F862B6">
        <w:rPr>
          <w:rFonts w:ascii="Constantia" w:hAnsi="Constantia"/>
          <w:b/>
          <w:bCs/>
          <w:sz w:val="24"/>
          <w:szCs w:val="24"/>
        </w:rPr>
        <w:t>δυσκολία στην κάλυψη των αναγκών</w:t>
      </w:r>
      <w:r w:rsidR="002C7B6C" w:rsidRPr="00F862B6">
        <w:rPr>
          <w:rFonts w:ascii="Constantia" w:hAnsi="Constantia"/>
          <w:sz w:val="24"/>
          <w:szCs w:val="24"/>
        </w:rPr>
        <w:t xml:space="preserve"> υγείας</w:t>
      </w:r>
      <w:r w:rsidR="00B976EC" w:rsidRPr="00F862B6">
        <w:rPr>
          <w:rFonts w:ascii="Constantia" w:hAnsi="Constantia"/>
          <w:sz w:val="24"/>
          <w:szCs w:val="24"/>
        </w:rPr>
        <w:t>, καθώς</w:t>
      </w:r>
      <w:r w:rsidRPr="00F862B6">
        <w:rPr>
          <w:rFonts w:ascii="Constantia" w:hAnsi="Constantia"/>
          <w:sz w:val="24"/>
          <w:szCs w:val="24"/>
        </w:rPr>
        <w:t xml:space="preserve"> και </w:t>
      </w:r>
      <w:r w:rsidRPr="00F862B6">
        <w:rPr>
          <w:rFonts w:ascii="Constantia" w:hAnsi="Constantia"/>
          <w:b/>
          <w:bCs/>
          <w:sz w:val="24"/>
          <w:szCs w:val="24"/>
        </w:rPr>
        <w:t>συχνότερες ανικανοποίητες ανάγκες υγείας</w:t>
      </w:r>
      <w:r w:rsidR="002C7B6C" w:rsidRPr="00F862B6">
        <w:rPr>
          <w:rFonts w:ascii="Constantia" w:hAnsi="Constantia"/>
          <w:sz w:val="24"/>
          <w:szCs w:val="24"/>
        </w:rPr>
        <w:t xml:space="preserve"> μεταξύ των εξής κατηγοριών: </w:t>
      </w:r>
    </w:p>
    <w:p w14:paraId="26F524CC" w14:textId="10A259AA" w:rsidR="002C7B6C" w:rsidRPr="00F862B6" w:rsidRDefault="002C7B6C" w:rsidP="00F862B6">
      <w:pPr>
        <w:pStyle w:val="a8"/>
        <w:numPr>
          <w:ilvl w:val="0"/>
          <w:numId w:val="3"/>
        </w:numPr>
        <w:spacing w:after="0" w:line="276" w:lineRule="auto"/>
        <w:jc w:val="both"/>
        <w:rPr>
          <w:rFonts w:ascii="Constantia" w:hAnsi="Constantia"/>
          <w:sz w:val="24"/>
          <w:szCs w:val="24"/>
          <w:lang w:val="de-DE"/>
        </w:rPr>
      </w:pPr>
      <w:r w:rsidRPr="00F862B6">
        <w:rPr>
          <w:rFonts w:ascii="Constantia" w:hAnsi="Constantia"/>
          <w:sz w:val="24"/>
          <w:szCs w:val="24"/>
        </w:rPr>
        <w:t>Άτομα με χαμηλό οικογενειακό εισόδημα και ιδιαίτερα όσοι βρίσκονται σε κλιμάκια χαμηλότερα των 1000 ευρώ</w:t>
      </w:r>
      <w:r w:rsidR="00DF1AFD">
        <w:rPr>
          <w:rFonts w:ascii="Constantia" w:hAnsi="Constantia"/>
          <w:sz w:val="24"/>
          <w:szCs w:val="24"/>
        </w:rPr>
        <w:t>.</w:t>
      </w:r>
    </w:p>
    <w:p w14:paraId="259169C6" w14:textId="3F569351" w:rsidR="002C7B6C" w:rsidRPr="00F862B6" w:rsidRDefault="002C7B6C" w:rsidP="00F862B6">
      <w:pPr>
        <w:pStyle w:val="a8"/>
        <w:numPr>
          <w:ilvl w:val="0"/>
          <w:numId w:val="3"/>
        </w:numPr>
        <w:spacing w:after="0" w:line="276" w:lineRule="auto"/>
        <w:jc w:val="both"/>
        <w:rPr>
          <w:rFonts w:ascii="Constantia" w:hAnsi="Constantia"/>
          <w:sz w:val="24"/>
          <w:szCs w:val="24"/>
          <w:lang w:val="de-DE"/>
        </w:rPr>
      </w:pPr>
      <w:r w:rsidRPr="00F862B6">
        <w:rPr>
          <w:rFonts w:ascii="Constantia" w:hAnsi="Constantia"/>
          <w:sz w:val="24"/>
          <w:szCs w:val="24"/>
        </w:rPr>
        <w:t>Ανασφάλιστ</w:t>
      </w:r>
      <w:r w:rsidR="00714487" w:rsidRPr="00F862B6">
        <w:rPr>
          <w:rFonts w:ascii="Constantia" w:hAnsi="Constantia"/>
          <w:sz w:val="24"/>
          <w:szCs w:val="24"/>
        </w:rPr>
        <w:t>α άτομα</w:t>
      </w:r>
      <w:r w:rsidR="00DF1AFD">
        <w:rPr>
          <w:rFonts w:ascii="Constantia" w:hAnsi="Constantia"/>
          <w:sz w:val="24"/>
          <w:szCs w:val="24"/>
        </w:rPr>
        <w:t>.</w:t>
      </w:r>
    </w:p>
    <w:p w14:paraId="5693853B" w14:textId="775E6BFB" w:rsidR="002C7B6C" w:rsidRPr="00F862B6" w:rsidRDefault="002C7B6C"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Άτομα που ζουν μόνα τους με προσωπικό βοηθό</w:t>
      </w:r>
      <w:r w:rsidR="00DF1AFD">
        <w:rPr>
          <w:rFonts w:ascii="Constantia" w:hAnsi="Constantia"/>
          <w:sz w:val="24"/>
          <w:szCs w:val="24"/>
        </w:rPr>
        <w:t>.</w:t>
      </w:r>
    </w:p>
    <w:p w14:paraId="746AFA07" w14:textId="5C3D5BEC" w:rsidR="002C7B6C" w:rsidRPr="00F862B6" w:rsidRDefault="00714487"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Ά</w:t>
      </w:r>
      <w:r w:rsidR="002C7B6C" w:rsidRPr="00F862B6">
        <w:rPr>
          <w:rFonts w:ascii="Constantia" w:hAnsi="Constantia"/>
          <w:sz w:val="24"/>
          <w:szCs w:val="24"/>
        </w:rPr>
        <w:t>τομα με αναπηρία/χρόνια/σπάνια πάθηση που διαβιούν σε πολύτεκνα νοικοκυριά</w:t>
      </w:r>
      <w:r w:rsidR="00DF1AFD">
        <w:rPr>
          <w:rFonts w:ascii="Constantia" w:hAnsi="Constantia"/>
          <w:sz w:val="24"/>
          <w:szCs w:val="24"/>
        </w:rPr>
        <w:t>.</w:t>
      </w:r>
      <w:r w:rsidR="002C7B6C" w:rsidRPr="00F862B6">
        <w:rPr>
          <w:rFonts w:ascii="Constantia" w:hAnsi="Constantia"/>
          <w:sz w:val="24"/>
          <w:szCs w:val="24"/>
        </w:rPr>
        <w:t xml:space="preserve"> </w:t>
      </w:r>
    </w:p>
    <w:p w14:paraId="4706D754" w14:textId="38FC5915" w:rsidR="002C7B6C" w:rsidRPr="00F862B6" w:rsidRDefault="00714487"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μ</w:t>
      </w:r>
      <w:r w:rsidR="002C7B6C" w:rsidRPr="00F862B6">
        <w:rPr>
          <w:rFonts w:ascii="Constantia" w:hAnsi="Constantia"/>
          <w:sz w:val="24"/>
          <w:szCs w:val="24"/>
        </w:rPr>
        <w:t>ονογονεϊκές οικογένειες, και μονοπρόσωπα νοικοκυριά</w:t>
      </w:r>
      <w:r w:rsidR="00DF1AFD">
        <w:rPr>
          <w:rFonts w:ascii="Constantia" w:hAnsi="Constantia"/>
          <w:sz w:val="24"/>
          <w:szCs w:val="24"/>
        </w:rPr>
        <w:t>.</w:t>
      </w:r>
      <w:r w:rsidR="002C7B6C" w:rsidRPr="00F862B6">
        <w:rPr>
          <w:rFonts w:ascii="Constantia" w:hAnsi="Constantia"/>
          <w:sz w:val="24"/>
          <w:szCs w:val="24"/>
        </w:rPr>
        <w:t xml:space="preserve"> </w:t>
      </w:r>
    </w:p>
    <w:p w14:paraId="41DD872E" w14:textId="0DA01042" w:rsidR="007D68BF" w:rsidRPr="00F862B6" w:rsidRDefault="00714487"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Γ</w:t>
      </w:r>
      <w:r w:rsidR="007D68BF" w:rsidRPr="00F862B6">
        <w:rPr>
          <w:rFonts w:ascii="Constantia" w:hAnsi="Constantia"/>
          <w:sz w:val="24"/>
          <w:szCs w:val="24"/>
        </w:rPr>
        <w:t>υναίκες</w:t>
      </w:r>
      <w:r w:rsidRPr="00F862B6">
        <w:rPr>
          <w:rFonts w:ascii="Constantia" w:hAnsi="Constantia"/>
          <w:sz w:val="24"/>
          <w:szCs w:val="24"/>
        </w:rPr>
        <w:t xml:space="preserve"> με αναπηρία, χρόνια, σπάνια πάθηση.</w:t>
      </w:r>
    </w:p>
    <w:p w14:paraId="4B5BEDA6" w14:textId="77777777" w:rsidR="00AF768A" w:rsidRPr="00F862B6" w:rsidRDefault="00AF768A" w:rsidP="00F862B6">
      <w:pPr>
        <w:spacing w:after="0" w:line="276" w:lineRule="auto"/>
        <w:jc w:val="both"/>
        <w:rPr>
          <w:rFonts w:ascii="Constantia" w:hAnsi="Constantia"/>
          <w:sz w:val="24"/>
          <w:szCs w:val="24"/>
        </w:rPr>
      </w:pPr>
    </w:p>
    <w:p w14:paraId="10EFEAD4" w14:textId="59D730F5" w:rsidR="00426FD3" w:rsidRPr="00F862B6" w:rsidRDefault="00426FD3" w:rsidP="00F862B6">
      <w:pPr>
        <w:spacing w:after="0" w:line="276" w:lineRule="auto"/>
        <w:jc w:val="both"/>
        <w:rPr>
          <w:rFonts w:ascii="Constantia" w:hAnsi="Constantia"/>
          <w:sz w:val="24"/>
          <w:szCs w:val="24"/>
        </w:rPr>
      </w:pPr>
      <w:r w:rsidRPr="00F862B6">
        <w:rPr>
          <w:rFonts w:ascii="Constantia" w:hAnsi="Constantia"/>
          <w:sz w:val="24"/>
          <w:szCs w:val="24"/>
        </w:rPr>
        <w:t xml:space="preserve">Σημαντική συσχέτιση διαπιστώθηκε </w:t>
      </w:r>
      <w:r w:rsidR="00400098" w:rsidRPr="00F862B6">
        <w:rPr>
          <w:rFonts w:ascii="Constantia" w:hAnsi="Constantia"/>
          <w:sz w:val="24"/>
          <w:szCs w:val="24"/>
        </w:rPr>
        <w:t xml:space="preserve">εν τέλει </w:t>
      </w:r>
      <w:r w:rsidRPr="00F862B6">
        <w:rPr>
          <w:rFonts w:ascii="Constantia" w:hAnsi="Constantia"/>
          <w:sz w:val="24"/>
          <w:szCs w:val="24"/>
        </w:rPr>
        <w:t xml:space="preserve">ανάμεσα στην </w:t>
      </w:r>
      <w:r w:rsidRPr="00F862B6">
        <w:rPr>
          <w:rFonts w:ascii="Constantia" w:hAnsi="Constantia"/>
          <w:b/>
          <w:bCs/>
          <w:sz w:val="24"/>
          <w:szCs w:val="24"/>
        </w:rPr>
        <w:t>κατάσταση της υγείας του ατόμου</w:t>
      </w:r>
      <w:r w:rsidRPr="00F862B6">
        <w:rPr>
          <w:rFonts w:ascii="Constantia" w:hAnsi="Constantia"/>
          <w:sz w:val="24"/>
          <w:szCs w:val="24"/>
        </w:rPr>
        <w:t>, αν δηλαδή απολαμβάνει κατά την εκτίμηση του πολύ καλή, καλή, μέτρια, κακή ή πολύ κακή υγεία</w:t>
      </w:r>
      <w:r w:rsidR="00714487" w:rsidRPr="00F862B6">
        <w:rPr>
          <w:rFonts w:ascii="Constantia" w:hAnsi="Constantia"/>
          <w:sz w:val="24"/>
          <w:szCs w:val="24"/>
        </w:rPr>
        <w:t xml:space="preserve">, </w:t>
      </w:r>
      <w:r w:rsidRPr="00F862B6">
        <w:rPr>
          <w:rFonts w:ascii="Constantia" w:hAnsi="Constantia"/>
          <w:sz w:val="24"/>
          <w:szCs w:val="24"/>
        </w:rPr>
        <w:t>ανεξάρτητα από την αναπηρία/πάθηση που έχει</w:t>
      </w:r>
      <w:r w:rsidR="00714487" w:rsidRPr="00F862B6">
        <w:rPr>
          <w:rFonts w:ascii="Constantia" w:hAnsi="Constantia"/>
          <w:sz w:val="24"/>
          <w:szCs w:val="24"/>
        </w:rPr>
        <w:t xml:space="preserve">, με </w:t>
      </w:r>
      <w:r w:rsidR="00397D50" w:rsidRPr="00F862B6">
        <w:rPr>
          <w:rFonts w:ascii="Constantia" w:hAnsi="Constantia"/>
          <w:sz w:val="24"/>
          <w:szCs w:val="24"/>
        </w:rPr>
        <w:t xml:space="preserve">τα </w:t>
      </w:r>
      <w:r w:rsidR="00714487" w:rsidRPr="00F862B6">
        <w:rPr>
          <w:rFonts w:ascii="Constantia" w:hAnsi="Constantia"/>
          <w:sz w:val="24"/>
          <w:szCs w:val="24"/>
        </w:rPr>
        <w:t>κοινωνικά</w:t>
      </w:r>
      <w:r w:rsidR="00397D50" w:rsidRPr="00F862B6">
        <w:rPr>
          <w:rFonts w:ascii="Constantia" w:hAnsi="Constantia"/>
          <w:sz w:val="24"/>
          <w:szCs w:val="24"/>
        </w:rPr>
        <w:t xml:space="preserve"> του</w:t>
      </w:r>
      <w:r w:rsidR="00714487" w:rsidRPr="00F862B6">
        <w:rPr>
          <w:rFonts w:ascii="Constantia" w:hAnsi="Constantia"/>
          <w:sz w:val="24"/>
          <w:szCs w:val="24"/>
        </w:rPr>
        <w:t xml:space="preserve"> χαρακτηριστικά</w:t>
      </w:r>
      <w:r w:rsidR="00397D50" w:rsidRPr="00F862B6">
        <w:rPr>
          <w:rFonts w:ascii="Constantia" w:hAnsi="Constantia"/>
          <w:sz w:val="24"/>
          <w:szCs w:val="24"/>
        </w:rPr>
        <w:t>,</w:t>
      </w:r>
      <w:r w:rsidR="00714487" w:rsidRPr="00F862B6">
        <w:rPr>
          <w:rFonts w:ascii="Constantia" w:hAnsi="Constantia"/>
          <w:sz w:val="24"/>
          <w:szCs w:val="24"/>
        </w:rPr>
        <w:t xml:space="preserve"> και ιδιαίτερα</w:t>
      </w:r>
      <w:r w:rsidRPr="00F862B6">
        <w:rPr>
          <w:rFonts w:ascii="Constantia" w:hAnsi="Constantia"/>
          <w:sz w:val="24"/>
          <w:szCs w:val="24"/>
        </w:rPr>
        <w:t xml:space="preserve"> με το ύψος του μηνιαίου οικογενειακού εισοδήματος. </w:t>
      </w:r>
    </w:p>
    <w:p w14:paraId="70912131" w14:textId="77777777" w:rsidR="00AF768A" w:rsidRPr="00F862B6" w:rsidRDefault="00AF768A" w:rsidP="00F862B6">
      <w:pPr>
        <w:spacing w:after="0" w:line="276" w:lineRule="auto"/>
        <w:jc w:val="both"/>
        <w:rPr>
          <w:rFonts w:ascii="Constantia" w:hAnsi="Constantia"/>
          <w:sz w:val="24"/>
          <w:szCs w:val="24"/>
        </w:rPr>
      </w:pPr>
    </w:p>
    <w:p w14:paraId="5F1081FC" w14:textId="77777777" w:rsidR="00426FD3" w:rsidRPr="00F862B6" w:rsidRDefault="00426FD3" w:rsidP="00F862B6">
      <w:pPr>
        <w:spacing w:after="0" w:line="276" w:lineRule="auto"/>
        <w:jc w:val="both"/>
        <w:rPr>
          <w:rFonts w:ascii="Constantia" w:hAnsi="Constantia"/>
          <w:sz w:val="24"/>
          <w:szCs w:val="24"/>
        </w:rPr>
      </w:pPr>
      <w:r w:rsidRPr="00F862B6">
        <w:rPr>
          <w:rFonts w:ascii="Constantia" w:hAnsi="Constantia"/>
          <w:sz w:val="24"/>
          <w:szCs w:val="24"/>
        </w:rPr>
        <w:t xml:space="preserve">Καλή και πολύ καλή υγεία απολαμβάνει το 39% των ατόμων με μηνιαίο οικογενειακό εισόδημα έως 1000 ευρώ ενώ το ίδιο επίπεδο υγείας αναφέρει ότι έχει </w:t>
      </w:r>
      <w:r w:rsidRPr="00F862B6">
        <w:rPr>
          <w:rFonts w:ascii="Constantia" w:hAnsi="Constantia"/>
          <w:sz w:val="24"/>
          <w:szCs w:val="24"/>
        </w:rPr>
        <w:lastRenderedPageBreak/>
        <w:t>το 62% των ατόμων με οικογενειακό εισόδημα 3.001 ευρώ και άνω. Υπενθυμίζεται ωστόσο ότι η πλειονότητα των ατόμων με αναπηρία εντάσσεται σε μηνιαία οικογενειακά εισοδήματα που κυμαίνονται έως 1.000 ευρώ.</w:t>
      </w:r>
    </w:p>
    <w:p w14:paraId="1CB9DA26" w14:textId="77777777" w:rsidR="00AF768A" w:rsidRPr="00F862B6" w:rsidRDefault="00AF768A" w:rsidP="00F862B6">
      <w:pPr>
        <w:spacing w:after="0" w:line="276" w:lineRule="auto"/>
        <w:jc w:val="both"/>
        <w:rPr>
          <w:rFonts w:ascii="Constantia" w:hAnsi="Constantia"/>
          <w:sz w:val="24"/>
          <w:szCs w:val="24"/>
        </w:rPr>
      </w:pPr>
    </w:p>
    <w:p w14:paraId="51090856" w14:textId="7A7A52FE" w:rsidR="006B5762" w:rsidRPr="00F862B6" w:rsidRDefault="006B5762" w:rsidP="00F862B6">
      <w:pPr>
        <w:spacing w:after="0" w:line="276" w:lineRule="auto"/>
        <w:jc w:val="both"/>
        <w:rPr>
          <w:rFonts w:ascii="Constantia" w:hAnsi="Constantia"/>
          <w:sz w:val="24"/>
          <w:szCs w:val="24"/>
        </w:rPr>
      </w:pPr>
      <w:r w:rsidRPr="00F862B6">
        <w:rPr>
          <w:rFonts w:ascii="Constantia" w:hAnsi="Constantia"/>
          <w:sz w:val="24"/>
          <w:szCs w:val="24"/>
        </w:rPr>
        <w:t>Β</w:t>
      </w:r>
      <w:r w:rsidR="00426FD3" w:rsidRPr="00F862B6">
        <w:rPr>
          <w:rFonts w:ascii="Constantia" w:hAnsi="Constantia"/>
          <w:sz w:val="24"/>
          <w:szCs w:val="24"/>
        </w:rPr>
        <w:t xml:space="preserve">ρέθηκαν επίσης στατιστικά υψηλότερα ποσοστά </w:t>
      </w:r>
      <w:r w:rsidRPr="00F862B6">
        <w:rPr>
          <w:rFonts w:ascii="Constantia" w:hAnsi="Constantia"/>
          <w:sz w:val="24"/>
          <w:szCs w:val="24"/>
        </w:rPr>
        <w:t>«</w:t>
      </w:r>
      <w:r w:rsidR="00426FD3" w:rsidRPr="00F862B6">
        <w:rPr>
          <w:rFonts w:ascii="Constantia" w:hAnsi="Constantia"/>
          <w:sz w:val="24"/>
          <w:szCs w:val="24"/>
        </w:rPr>
        <w:t>κακής</w:t>
      </w:r>
      <w:r w:rsidRPr="00F862B6">
        <w:rPr>
          <w:rFonts w:ascii="Constantia" w:hAnsi="Constantia"/>
          <w:sz w:val="24"/>
          <w:szCs w:val="24"/>
        </w:rPr>
        <w:t>»</w:t>
      </w:r>
      <w:r w:rsidR="00426FD3" w:rsidRPr="00F862B6">
        <w:rPr>
          <w:rFonts w:ascii="Constantia" w:hAnsi="Constantia"/>
          <w:sz w:val="24"/>
          <w:szCs w:val="24"/>
        </w:rPr>
        <w:t xml:space="preserve"> και </w:t>
      </w:r>
      <w:r w:rsidRPr="00F862B6">
        <w:rPr>
          <w:rFonts w:ascii="Constantia" w:hAnsi="Constantia"/>
          <w:sz w:val="24"/>
          <w:szCs w:val="24"/>
        </w:rPr>
        <w:t>«</w:t>
      </w:r>
      <w:r w:rsidR="00426FD3" w:rsidRPr="00F862B6">
        <w:rPr>
          <w:rFonts w:ascii="Constantia" w:hAnsi="Constantia"/>
          <w:sz w:val="24"/>
          <w:szCs w:val="24"/>
        </w:rPr>
        <w:t>πολύ κακής</w:t>
      </w:r>
      <w:r w:rsidRPr="00F862B6">
        <w:rPr>
          <w:rFonts w:ascii="Constantia" w:hAnsi="Constantia"/>
          <w:sz w:val="24"/>
          <w:szCs w:val="24"/>
        </w:rPr>
        <w:t>»</w:t>
      </w:r>
      <w:r w:rsidR="00426FD3" w:rsidRPr="00F862B6">
        <w:rPr>
          <w:rFonts w:ascii="Constantia" w:hAnsi="Constantia"/>
          <w:sz w:val="24"/>
          <w:szCs w:val="24"/>
        </w:rPr>
        <w:t xml:space="preserve"> υγείας, στις εξής κατηγορίες: </w:t>
      </w:r>
    </w:p>
    <w:p w14:paraId="7B36A80D" w14:textId="43F24721" w:rsidR="00426FD3" w:rsidRPr="00F862B6" w:rsidRDefault="00426FD3"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Ανασφάλιστα άτομα</w:t>
      </w:r>
      <w:r w:rsidR="00DF1AFD">
        <w:rPr>
          <w:rFonts w:ascii="Constantia" w:hAnsi="Constantia"/>
          <w:sz w:val="24"/>
          <w:szCs w:val="24"/>
        </w:rPr>
        <w:t>.</w:t>
      </w:r>
      <w:r w:rsidRPr="00F862B6">
        <w:rPr>
          <w:rFonts w:ascii="Constantia" w:hAnsi="Constantia"/>
          <w:sz w:val="24"/>
          <w:szCs w:val="24"/>
        </w:rPr>
        <w:t xml:space="preserve"> </w:t>
      </w:r>
    </w:p>
    <w:p w14:paraId="7AD9ECFC" w14:textId="210C0C58" w:rsidR="00426FD3" w:rsidRPr="00F862B6" w:rsidRDefault="00426FD3"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 xml:space="preserve">Άτομα που έχουν γεννηθεί σε χώρες εκτός </w:t>
      </w:r>
      <w:r w:rsidR="00DF1AFD">
        <w:rPr>
          <w:rFonts w:ascii="Constantia" w:hAnsi="Constantia"/>
          <w:sz w:val="24"/>
          <w:szCs w:val="24"/>
        </w:rPr>
        <w:t>ΕΕ.</w:t>
      </w:r>
    </w:p>
    <w:p w14:paraId="15657FE7" w14:textId="1923AC16" w:rsidR="00426FD3" w:rsidRPr="00F862B6" w:rsidRDefault="00426FD3"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Κάτοικοι αγροτικών περιοχών</w:t>
      </w:r>
      <w:r w:rsidR="00DF1AFD">
        <w:rPr>
          <w:rFonts w:ascii="Constantia" w:hAnsi="Constantia"/>
          <w:sz w:val="24"/>
          <w:szCs w:val="24"/>
        </w:rPr>
        <w:t>.</w:t>
      </w:r>
      <w:r w:rsidRPr="00F862B6">
        <w:rPr>
          <w:rFonts w:ascii="Constantia" w:hAnsi="Constantia"/>
          <w:sz w:val="24"/>
          <w:szCs w:val="24"/>
        </w:rPr>
        <w:t xml:space="preserve"> </w:t>
      </w:r>
    </w:p>
    <w:p w14:paraId="7EA64E46" w14:textId="2D10E0EA" w:rsidR="00426FD3" w:rsidRPr="00F862B6" w:rsidRDefault="006B5762" w:rsidP="00F862B6">
      <w:pPr>
        <w:pStyle w:val="a8"/>
        <w:numPr>
          <w:ilvl w:val="0"/>
          <w:numId w:val="3"/>
        </w:numPr>
        <w:spacing w:after="0" w:line="276" w:lineRule="auto"/>
        <w:jc w:val="both"/>
        <w:rPr>
          <w:rFonts w:ascii="Constantia" w:hAnsi="Constantia"/>
          <w:sz w:val="24"/>
          <w:szCs w:val="24"/>
        </w:rPr>
      </w:pPr>
      <w:r w:rsidRPr="00F862B6">
        <w:rPr>
          <w:rFonts w:ascii="Constantia" w:hAnsi="Constantia"/>
          <w:sz w:val="24"/>
          <w:szCs w:val="24"/>
        </w:rPr>
        <w:t>Ά</w:t>
      </w:r>
      <w:r w:rsidR="00426FD3" w:rsidRPr="00F862B6">
        <w:rPr>
          <w:rFonts w:ascii="Constantia" w:hAnsi="Constantia"/>
          <w:sz w:val="24"/>
          <w:szCs w:val="24"/>
        </w:rPr>
        <w:t>τομα με σχετικά χαμηλό εκπαιδευτικό επίπεδο (δημοτικό, κατώτερη δευτεροβάθμια).</w:t>
      </w:r>
    </w:p>
    <w:p w14:paraId="16AB269F" w14:textId="77777777" w:rsidR="00A666BE" w:rsidRPr="00F862B6" w:rsidRDefault="00A666BE" w:rsidP="00F862B6">
      <w:pPr>
        <w:spacing w:after="0" w:line="276" w:lineRule="auto"/>
        <w:jc w:val="both"/>
        <w:rPr>
          <w:rFonts w:ascii="Constantia" w:hAnsi="Constantia"/>
          <w:sz w:val="24"/>
          <w:szCs w:val="24"/>
        </w:rPr>
      </w:pPr>
    </w:p>
    <w:p w14:paraId="6F505DFD" w14:textId="197B19C2" w:rsidR="00054262" w:rsidRPr="00F862B6" w:rsidRDefault="00426FD3" w:rsidP="00F862B6">
      <w:pPr>
        <w:spacing w:after="0" w:line="276" w:lineRule="auto"/>
        <w:jc w:val="both"/>
        <w:rPr>
          <w:rFonts w:ascii="Constantia" w:hAnsi="Constantia"/>
          <w:sz w:val="24"/>
          <w:szCs w:val="24"/>
        </w:rPr>
      </w:pPr>
      <w:r w:rsidRPr="00F862B6">
        <w:rPr>
          <w:rFonts w:ascii="Constantia" w:hAnsi="Constantia"/>
          <w:sz w:val="24"/>
          <w:szCs w:val="24"/>
        </w:rPr>
        <w:t xml:space="preserve">Πέραν της γενικής </w:t>
      </w:r>
      <w:r w:rsidR="006B5762" w:rsidRPr="00F862B6">
        <w:rPr>
          <w:rFonts w:ascii="Constantia" w:hAnsi="Constantia"/>
          <w:sz w:val="24"/>
          <w:szCs w:val="24"/>
        </w:rPr>
        <w:t xml:space="preserve">αυτής </w:t>
      </w:r>
      <w:r w:rsidRPr="00F862B6">
        <w:rPr>
          <w:rFonts w:ascii="Constantia" w:hAnsi="Constantia"/>
          <w:sz w:val="24"/>
          <w:szCs w:val="24"/>
        </w:rPr>
        <w:t>εικόνας, καταγράφονται σημαντικά συμπεράσματα για επιμέρους κατηγορίες αναπηρίας/πάθησης, με τους χρόνιους πάσχοντες και τα άτομα με αναπηρίες με συστηματικές ανάγκες φροντίδας να καταγράφουν ακόμα υψηλότερα ποσοστά ανικανοποίητων αναγκών σε ιατρικές εξετάσεις και θεραπείες, διαγνωστικές εξετάσεις, φάρμακα κ.ά.</w:t>
      </w:r>
    </w:p>
    <w:p w14:paraId="79329FA1" w14:textId="77777777" w:rsidR="00054262" w:rsidRPr="00F862B6" w:rsidRDefault="00054262" w:rsidP="00F862B6">
      <w:pPr>
        <w:spacing w:after="0" w:line="276" w:lineRule="auto"/>
        <w:jc w:val="both"/>
        <w:rPr>
          <w:rFonts w:ascii="Constantia" w:hAnsi="Constantia"/>
          <w:sz w:val="24"/>
          <w:szCs w:val="24"/>
        </w:rPr>
      </w:pPr>
    </w:p>
    <w:p w14:paraId="1D9D5E9E" w14:textId="3872228D" w:rsidR="00FF3E12" w:rsidRPr="00F862B6" w:rsidRDefault="00FF3E12" w:rsidP="00F862B6">
      <w:pPr>
        <w:spacing w:after="0" w:line="276" w:lineRule="auto"/>
        <w:jc w:val="both"/>
        <w:rPr>
          <w:rFonts w:ascii="Minion Pro" w:eastAsiaTheme="majorEastAsia" w:hAnsi="Minion Pro" w:cstheme="majorBidi"/>
          <w:b/>
          <w:bCs/>
          <w:color w:val="196B24" w:themeColor="accent3"/>
          <w:sz w:val="26"/>
          <w:szCs w:val="26"/>
        </w:rPr>
      </w:pPr>
      <w:r w:rsidRPr="00F862B6">
        <w:rPr>
          <w:rFonts w:ascii="Minion Pro" w:eastAsiaTheme="majorEastAsia" w:hAnsi="Minion Pro" w:cstheme="majorBidi"/>
          <w:b/>
          <w:bCs/>
          <w:color w:val="196B24" w:themeColor="accent3"/>
          <w:sz w:val="26"/>
          <w:szCs w:val="26"/>
        </w:rPr>
        <w:t xml:space="preserve">Ειδικότερα εμπόδια και ανεκπλήρωτες ανάγκες υγείας: Βασικά συμπεράσματα ανά κατηγορία αναπηρίας / χρόνιας ή και σπάνιας πάθησης </w:t>
      </w:r>
    </w:p>
    <w:p w14:paraId="1F1971AF" w14:textId="245AEF62" w:rsidR="00FF3E12" w:rsidRPr="00F862B6" w:rsidRDefault="00FF3E12" w:rsidP="00F862B6">
      <w:pPr>
        <w:spacing w:after="0" w:line="276" w:lineRule="auto"/>
        <w:jc w:val="both"/>
        <w:rPr>
          <w:rFonts w:ascii="Constantia" w:hAnsi="Constantia"/>
          <w:sz w:val="24"/>
          <w:szCs w:val="24"/>
        </w:rPr>
      </w:pPr>
      <w:r w:rsidRPr="00DF1AFD">
        <w:rPr>
          <w:rFonts w:ascii="Constantia" w:hAnsi="Constantia"/>
          <w:b/>
          <w:bCs/>
          <w:color w:val="156082" w:themeColor="accent1"/>
          <w:sz w:val="24"/>
          <w:szCs w:val="24"/>
        </w:rPr>
        <w:t>Οριζόντιο ζήτημα</w:t>
      </w:r>
      <w:r w:rsidRPr="00DF1AFD">
        <w:rPr>
          <w:rFonts w:ascii="Constantia" w:hAnsi="Constantia"/>
          <w:color w:val="156082" w:themeColor="accent1"/>
          <w:sz w:val="24"/>
          <w:szCs w:val="24"/>
        </w:rPr>
        <w:t xml:space="preserve"> </w:t>
      </w:r>
      <w:r w:rsidRPr="00F862B6">
        <w:rPr>
          <w:rFonts w:ascii="Constantia" w:hAnsi="Constantia"/>
          <w:sz w:val="24"/>
          <w:szCs w:val="24"/>
        </w:rPr>
        <w:t xml:space="preserve">που αντιμετωπίζουν όλες οι κατηγορίες αναπηρίας και </w:t>
      </w:r>
      <w:r w:rsidR="00F35AA8" w:rsidRPr="00F862B6">
        <w:rPr>
          <w:rFonts w:ascii="Constantia" w:hAnsi="Constantia"/>
          <w:sz w:val="24"/>
          <w:szCs w:val="24"/>
        </w:rPr>
        <w:t xml:space="preserve">ορισμένες </w:t>
      </w:r>
      <w:r w:rsidRPr="00F862B6">
        <w:rPr>
          <w:rFonts w:ascii="Constantia" w:hAnsi="Constantia"/>
          <w:sz w:val="24"/>
          <w:szCs w:val="24"/>
        </w:rPr>
        <w:t>χρόνιες και σπάνιες παθήσεις</w:t>
      </w:r>
      <w:r w:rsidR="00F35AA8" w:rsidRPr="00F862B6">
        <w:rPr>
          <w:rFonts w:ascii="Constantia" w:hAnsi="Constantia"/>
          <w:sz w:val="24"/>
          <w:szCs w:val="24"/>
        </w:rPr>
        <w:t>,</w:t>
      </w:r>
      <w:r w:rsidRPr="00F862B6">
        <w:rPr>
          <w:rFonts w:ascii="Constantia" w:hAnsi="Constantia"/>
          <w:sz w:val="24"/>
          <w:szCs w:val="24"/>
        </w:rPr>
        <w:t xml:space="preserve"> αποτελούν τα σοβαρά εμπόδια προσβασιμότητας των δομών και υπηρεσιών υγείας -τόσο στον δημόσιο όσο και στον ιδιωτικό τομέα- καθώς και του δομημένου περιβάλλοντος στο οποίο </w:t>
      </w:r>
      <w:proofErr w:type="spellStart"/>
      <w:r w:rsidRPr="00F862B6">
        <w:rPr>
          <w:rFonts w:ascii="Constantia" w:hAnsi="Constantia"/>
          <w:sz w:val="24"/>
          <w:szCs w:val="24"/>
        </w:rPr>
        <w:t>χωροθετούνται</w:t>
      </w:r>
      <w:proofErr w:type="spellEnd"/>
      <w:r w:rsidRPr="00F862B6">
        <w:rPr>
          <w:rFonts w:ascii="Constantia" w:hAnsi="Constantia"/>
          <w:sz w:val="24"/>
          <w:szCs w:val="24"/>
        </w:rPr>
        <w:t xml:space="preserve"> οι δομές, που δυσχεραίνουν έως και καθιστούν αδύνατη την πρόσβαση των ατόμων με αναπηρία ή/και χρόνιες και σπάνιες παθήσεις σε αναγκαίες υπηρεσίες υγείας.</w:t>
      </w:r>
    </w:p>
    <w:p w14:paraId="08617755" w14:textId="77777777" w:rsidR="00F35AA8" w:rsidRPr="00F862B6" w:rsidRDefault="00F35AA8" w:rsidP="00F862B6">
      <w:pPr>
        <w:spacing w:after="0" w:line="276" w:lineRule="auto"/>
        <w:jc w:val="both"/>
        <w:rPr>
          <w:rFonts w:ascii="Constantia" w:hAnsi="Constantia"/>
          <w:sz w:val="24"/>
          <w:szCs w:val="24"/>
        </w:rPr>
      </w:pPr>
    </w:p>
    <w:p w14:paraId="2E2AFAE0" w14:textId="77777777" w:rsidR="00FF3E12" w:rsidRPr="00F862B6" w:rsidRDefault="00FF3E12" w:rsidP="00F862B6">
      <w:pPr>
        <w:spacing w:after="0" w:line="276" w:lineRule="auto"/>
        <w:jc w:val="both"/>
        <w:rPr>
          <w:rFonts w:ascii="Constantia" w:hAnsi="Constantia"/>
          <w:sz w:val="24"/>
          <w:szCs w:val="24"/>
        </w:rPr>
      </w:pPr>
      <w:r w:rsidRPr="00F862B6">
        <w:rPr>
          <w:rFonts w:ascii="Constantia" w:hAnsi="Constantia"/>
          <w:sz w:val="24"/>
          <w:szCs w:val="24"/>
        </w:rPr>
        <w:t xml:space="preserve">Αναφορικά με τις δημόσιες δομές υγείας, τα υψηλότερα ποσοστά αρνητικών κρίσεων για το επίπεδο προσβασιμότητας των δημόσιων νοσοκομείων καταγράφηκαν στα άτομα με: εγκεφαλική παράλυση, σπάνιες παθήσεις, νευρολογικά νοσήματα, ρευματικά νοσήματα, τύφλωση, </w:t>
      </w:r>
      <w:proofErr w:type="spellStart"/>
      <w:r w:rsidRPr="00F862B6">
        <w:rPr>
          <w:rFonts w:ascii="Constantia" w:hAnsi="Constantia"/>
          <w:sz w:val="24"/>
          <w:szCs w:val="24"/>
        </w:rPr>
        <w:t>νευρομυϊκές</w:t>
      </w:r>
      <w:proofErr w:type="spellEnd"/>
      <w:r w:rsidRPr="00F862B6">
        <w:rPr>
          <w:rFonts w:ascii="Constantia" w:hAnsi="Constantia"/>
          <w:sz w:val="24"/>
          <w:szCs w:val="24"/>
        </w:rPr>
        <w:t xml:space="preserve"> παθήσεις και κινητική αναπηρία.</w:t>
      </w:r>
    </w:p>
    <w:p w14:paraId="2AC231A6" w14:textId="77777777" w:rsidR="00FF3E12" w:rsidRPr="00F862B6" w:rsidRDefault="00FF3E12" w:rsidP="00F862B6">
      <w:pPr>
        <w:spacing w:after="0" w:line="276" w:lineRule="auto"/>
        <w:jc w:val="both"/>
        <w:rPr>
          <w:rFonts w:ascii="Minion Pro" w:eastAsiaTheme="majorEastAsia" w:hAnsi="Minion Pro" w:cstheme="majorBidi"/>
          <w:b/>
          <w:bCs/>
          <w:color w:val="196B24" w:themeColor="accent3"/>
          <w:sz w:val="26"/>
          <w:szCs w:val="26"/>
        </w:rPr>
      </w:pPr>
    </w:p>
    <w:p w14:paraId="4785A8AB" w14:textId="77777777" w:rsidR="00FF3E12" w:rsidRDefault="00FF3E12" w:rsidP="00F862B6">
      <w:pPr>
        <w:spacing w:after="0" w:line="276" w:lineRule="auto"/>
        <w:jc w:val="both"/>
        <w:rPr>
          <w:rFonts w:ascii="Constantia" w:hAnsi="Constantia"/>
          <w:sz w:val="24"/>
          <w:szCs w:val="24"/>
        </w:rPr>
      </w:pPr>
      <w:r w:rsidRPr="00DF1AFD">
        <w:rPr>
          <w:rFonts w:ascii="Constantia" w:hAnsi="Constantia"/>
          <w:b/>
          <w:bCs/>
          <w:color w:val="156082" w:themeColor="accent1"/>
          <w:sz w:val="24"/>
          <w:szCs w:val="24"/>
        </w:rPr>
        <w:t>Τα υψηλότερα ποσοστά ανικανοποίητων αναγκών</w:t>
      </w:r>
      <w:r w:rsidRPr="00DF1AFD">
        <w:rPr>
          <w:rFonts w:ascii="Constantia" w:hAnsi="Constantia"/>
          <w:color w:val="156082" w:themeColor="accent1"/>
          <w:sz w:val="24"/>
          <w:szCs w:val="24"/>
        </w:rPr>
        <w:t xml:space="preserve"> </w:t>
      </w:r>
      <w:r w:rsidRPr="00F862B6">
        <w:rPr>
          <w:rFonts w:ascii="Constantia" w:hAnsi="Constantia"/>
          <w:sz w:val="24"/>
          <w:szCs w:val="24"/>
        </w:rPr>
        <w:t xml:space="preserve">σε ιατρικές εξετάσεις και θεραπείες, σε διαγνωστικές εξετάσεις και σε φάρμακα, καταγράφηκαν στους χρόνιους πάσχοντες και στα άτομα με αναπηρίες με συστηματικές ανάγκες φροντίδας, και συγκεκριμένα στα άτομα με </w:t>
      </w:r>
      <w:proofErr w:type="spellStart"/>
      <w:r w:rsidRPr="00F862B6">
        <w:rPr>
          <w:rFonts w:ascii="Constantia" w:hAnsi="Constantia"/>
          <w:sz w:val="24"/>
          <w:szCs w:val="24"/>
        </w:rPr>
        <w:t>νευρομυϊκές</w:t>
      </w:r>
      <w:proofErr w:type="spellEnd"/>
      <w:r w:rsidRPr="00F862B6">
        <w:rPr>
          <w:rFonts w:ascii="Constantia" w:hAnsi="Constantia"/>
          <w:sz w:val="24"/>
          <w:szCs w:val="24"/>
        </w:rPr>
        <w:t xml:space="preserve"> παθήσεις, στα άτομα με σπάνιες παθήσεις, στα άτομα με παθήσεις του πεπτικού στα άτομα με παθήσεις αναπνευστικού, στα άτομα με ρευματικά νοσήματα και άλλα αυτοάνοσα, στα άτομα </w:t>
      </w:r>
      <w:r w:rsidRPr="00F862B6">
        <w:rPr>
          <w:rFonts w:ascii="Constantia" w:hAnsi="Constantia"/>
          <w:sz w:val="24"/>
          <w:szCs w:val="24"/>
        </w:rPr>
        <w:lastRenderedPageBreak/>
        <w:t>με σακχαρώδη διαβήτη, στα άτομα με νευρολογικά νοσήματα και στα άτομα με ψυχική αναπηρία/διαταραχές.</w:t>
      </w:r>
    </w:p>
    <w:p w14:paraId="7537AEC8" w14:textId="77777777" w:rsidR="00F862B6" w:rsidRPr="00F862B6" w:rsidRDefault="00F862B6" w:rsidP="00F862B6">
      <w:pPr>
        <w:spacing w:after="0" w:line="276" w:lineRule="auto"/>
        <w:jc w:val="both"/>
        <w:rPr>
          <w:rFonts w:ascii="Constantia" w:hAnsi="Constantia"/>
          <w:sz w:val="24"/>
          <w:szCs w:val="24"/>
        </w:rPr>
      </w:pPr>
    </w:p>
    <w:p w14:paraId="0DBE2E02" w14:textId="6DA4748C" w:rsidR="00FF3E12" w:rsidRPr="00F862B6" w:rsidRDefault="00FF3E12" w:rsidP="00F862B6">
      <w:pPr>
        <w:spacing w:after="0" w:line="276" w:lineRule="auto"/>
        <w:jc w:val="both"/>
        <w:rPr>
          <w:rFonts w:ascii="Constantia" w:hAnsi="Constantia"/>
          <w:sz w:val="24"/>
          <w:szCs w:val="24"/>
        </w:rPr>
      </w:pPr>
      <w:r w:rsidRPr="00F862B6">
        <w:rPr>
          <w:rFonts w:ascii="Constantia" w:hAnsi="Constantia"/>
          <w:sz w:val="24"/>
          <w:szCs w:val="24"/>
        </w:rPr>
        <w:t xml:space="preserve">Περιορισμένη πρόσβαση σε αναγκαίες ιατρικές θεραπείες και παρακολούθησης εξαιτίας της έλλειψης διαθεσιμότητας εξειδικευμένων και οργανωμένων κέντρων διάγνωσης, παρακολούθησης, διαχείρισης και θεραπείας, που να καλύπτουν τις εξειδικευμένες ανάγκες της πάθησης, αντιμετωπίζουν με σημαντικά υψηλότερη συχνότητα αναφοράς τα άτομα με νοητική αναπηρία, τα άτομα με </w:t>
      </w:r>
      <w:proofErr w:type="spellStart"/>
      <w:r w:rsidRPr="00F862B6">
        <w:rPr>
          <w:rFonts w:ascii="Constantia" w:hAnsi="Constantia"/>
          <w:sz w:val="24"/>
          <w:szCs w:val="24"/>
        </w:rPr>
        <w:t>νευρομυϊκές</w:t>
      </w:r>
      <w:proofErr w:type="spellEnd"/>
      <w:r w:rsidRPr="00F862B6">
        <w:rPr>
          <w:rFonts w:ascii="Constantia" w:hAnsi="Constantia"/>
          <w:sz w:val="24"/>
          <w:szCs w:val="24"/>
        </w:rPr>
        <w:t xml:space="preserve"> παθήσεις, τα άτομα με σπάνιες παθήσεις, ενώ και σε ελλείψεις ειδικευμένων γιατρών αναφέρθηκαν συχνότερα τα άτομα με παθήσεις του πεπτικού, τα άτομα με καρδιαγγειακά νοσήματα, και τα άτομα με παθήσεις του αναπνευστικού.</w:t>
      </w:r>
    </w:p>
    <w:p w14:paraId="230402B3" w14:textId="77777777" w:rsidR="00FF3E12" w:rsidRPr="00F862B6" w:rsidRDefault="00FF3E12" w:rsidP="00F862B6">
      <w:pPr>
        <w:spacing w:after="0" w:line="276" w:lineRule="auto"/>
        <w:jc w:val="both"/>
        <w:rPr>
          <w:rFonts w:ascii="Minion Pro" w:eastAsiaTheme="majorEastAsia" w:hAnsi="Minion Pro" w:cstheme="majorBidi"/>
          <w:b/>
          <w:bCs/>
          <w:color w:val="196B24" w:themeColor="accent3"/>
          <w:sz w:val="26"/>
          <w:szCs w:val="26"/>
        </w:rPr>
      </w:pPr>
    </w:p>
    <w:p w14:paraId="165292E7" w14:textId="77777777" w:rsidR="00FF3E12" w:rsidRPr="00F862B6" w:rsidRDefault="00FF3E12" w:rsidP="00F862B6">
      <w:pPr>
        <w:spacing w:after="0" w:line="276" w:lineRule="auto"/>
        <w:jc w:val="both"/>
        <w:rPr>
          <w:rFonts w:ascii="Constantia" w:hAnsi="Constantia"/>
          <w:sz w:val="24"/>
          <w:szCs w:val="24"/>
        </w:rPr>
      </w:pPr>
      <w:r w:rsidRPr="00DF1AFD">
        <w:rPr>
          <w:rFonts w:ascii="Constantia" w:hAnsi="Constantia"/>
          <w:b/>
          <w:bCs/>
          <w:color w:val="156082" w:themeColor="accent1"/>
          <w:sz w:val="24"/>
          <w:szCs w:val="24"/>
        </w:rPr>
        <w:t>Ανεκπλήρωτες ανάγκες παροχών νοσηλευτικής φροντίδας</w:t>
      </w:r>
      <w:r w:rsidRPr="00DF1AFD">
        <w:rPr>
          <w:rFonts w:ascii="Constantia" w:hAnsi="Constantia"/>
          <w:color w:val="156082" w:themeColor="accent1"/>
          <w:sz w:val="24"/>
          <w:szCs w:val="24"/>
        </w:rPr>
        <w:t xml:space="preserve"> </w:t>
      </w:r>
      <w:r w:rsidRPr="00F862B6">
        <w:rPr>
          <w:rFonts w:ascii="Constantia" w:hAnsi="Constantia"/>
          <w:sz w:val="24"/>
          <w:szCs w:val="24"/>
        </w:rPr>
        <w:t xml:space="preserve">κατά τη  νοσηλεία σε δημόσια νοσοκομεία και ως εκ τούτου να επωμίζεται τη φροντίδα η ίδια οικογένεια ή/και το κόστος της αποκλειστικής φροντίδας, καταγράφηκαν με σημαντικά υψηλότερη συχνότητα  στα άτομα με νοητική αναπηρία (73%), στα άτομα με εγκεφαλική παράλυση (70,5%), στα άτομα με </w:t>
      </w:r>
      <w:proofErr w:type="spellStart"/>
      <w:r w:rsidRPr="00F862B6">
        <w:rPr>
          <w:rFonts w:ascii="Constantia" w:hAnsi="Constantia"/>
          <w:sz w:val="24"/>
          <w:szCs w:val="24"/>
        </w:rPr>
        <w:t>νευρομυϊκές</w:t>
      </w:r>
      <w:proofErr w:type="spellEnd"/>
      <w:r w:rsidRPr="00F862B6">
        <w:rPr>
          <w:rFonts w:ascii="Constantia" w:hAnsi="Constantia"/>
          <w:sz w:val="24"/>
          <w:szCs w:val="24"/>
        </w:rPr>
        <w:t xml:space="preserve"> παθήσεις (64,4%), στα άτομα με σπάνιες παθήσεις (64%), στα άτομα με τύφλωση (60,2%) και στα άτομα με κινητική αναπηρία (59%).</w:t>
      </w:r>
    </w:p>
    <w:p w14:paraId="49F39008" w14:textId="77777777" w:rsidR="00FF3E12" w:rsidRPr="00F862B6" w:rsidRDefault="00FF3E12" w:rsidP="00F862B6">
      <w:pPr>
        <w:spacing w:after="0" w:line="276" w:lineRule="auto"/>
        <w:jc w:val="both"/>
        <w:rPr>
          <w:rFonts w:ascii="Minion Pro" w:eastAsiaTheme="majorEastAsia" w:hAnsi="Minion Pro" w:cstheme="majorBidi"/>
          <w:b/>
          <w:bCs/>
          <w:color w:val="196B24" w:themeColor="accent3"/>
          <w:sz w:val="26"/>
          <w:szCs w:val="26"/>
        </w:rPr>
      </w:pPr>
    </w:p>
    <w:p w14:paraId="584CC966" w14:textId="300E7406" w:rsidR="00FF3E12" w:rsidRPr="00F862B6" w:rsidRDefault="00FF3E12" w:rsidP="00F862B6">
      <w:pPr>
        <w:spacing w:after="0" w:line="276" w:lineRule="auto"/>
        <w:jc w:val="both"/>
        <w:rPr>
          <w:rFonts w:ascii="Constantia" w:hAnsi="Constantia"/>
          <w:b/>
          <w:bCs/>
          <w:sz w:val="24"/>
          <w:szCs w:val="24"/>
        </w:rPr>
      </w:pPr>
      <w:r w:rsidRPr="00F862B6">
        <w:rPr>
          <w:rFonts w:ascii="Minion Pro" w:eastAsiaTheme="majorEastAsia" w:hAnsi="Minion Pro" w:cstheme="majorBidi"/>
          <w:b/>
          <w:bCs/>
          <w:color w:val="196B24" w:themeColor="accent3"/>
          <w:sz w:val="26"/>
          <w:szCs w:val="26"/>
        </w:rPr>
        <w:t>Ειδικότερα ευρήματα για κάποιες κατηγορίες αναπηρίας/χρόνιας πάθησης</w:t>
      </w:r>
    </w:p>
    <w:p w14:paraId="67C3B73D" w14:textId="39F2BD7C" w:rsidR="00FF3E12"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Άτομα με νοητική αναπηρία:</w:t>
      </w:r>
      <w:r w:rsidRPr="00F862B6">
        <w:rPr>
          <w:rFonts w:ascii="Constantia" w:hAnsi="Constantia"/>
          <w:b/>
          <w:bCs/>
          <w:sz w:val="28"/>
          <w:szCs w:val="28"/>
        </w:rPr>
        <w:t xml:space="preserve"> </w:t>
      </w:r>
      <w:r w:rsidR="00916423" w:rsidRPr="00F862B6">
        <w:rPr>
          <w:rFonts w:ascii="Constantia" w:hAnsi="Constantia"/>
          <w:sz w:val="28"/>
          <w:szCs w:val="28"/>
        </w:rPr>
        <w:t xml:space="preserve"> </w:t>
      </w:r>
      <w:r w:rsidR="004F5A77" w:rsidRPr="00F862B6">
        <w:rPr>
          <w:rFonts w:ascii="Constantia" w:hAnsi="Constantia"/>
          <w:sz w:val="24"/>
          <w:szCs w:val="24"/>
        </w:rPr>
        <w:t xml:space="preserve">Αντιμετωπίζουν σοβαρά ελλείματα σε εξειδικευμένα κέντρα (π.χ. κέντρα ολιστικής φροντίδας και οδοντιατρικές κλινικές), και εξειδικευμένου ιατρικού και νοσηλευτικού προσωπικού. </w:t>
      </w:r>
      <w:r w:rsidRPr="00F862B6">
        <w:rPr>
          <w:rFonts w:ascii="Constantia" w:hAnsi="Constantia"/>
          <w:sz w:val="24"/>
          <w:szCs w:val="24"/>
        </w:rPr>
        <w:t xml:space="preserve">Στερούνται σε μεγαλύτερη συχνότητα από όλες τις υπόλοιπες κατηγορίες αναπηρίας ή/και χρόνιας και σπάνιας πάθησης, παροχών νοσηλευτικής φροντίδας όταν νοσηλεύονται σε δημόσια νοσοκομεία, (επωμίζεται τη φροντίδα η οικογένεια ή το κόστος αποκλειστικής φροντίδας) (73%). Η πρόσβασή τους στις δομές υγείας εξαρτάται αποκλειστικά από τους γονείς, κηδεμόνες ή δικαστικούς συμπαραστάτες τους. </w:t>
      </w:r>
      <w:r w:rsidR="004F5A77" w:rsidRPr="00F862B6">
        <w:rPr>
          <w:rFonts w:ascii="Constantia" w:hAnsi="Constantia"/>
          <w:sz w:val="24"/>
          <w:szCs w:val="24"/>
        </w:rPr>
        <w:t xml:space="preserve">Στις δομές υγείας, δεν υπάρχουν κατάλληλα διαμορφωμένοι χώροι που </w:t>
      </w:r>
      <w:r w:rsidR="003C6627">
        <w:rPr>
          <w:rFonts w:ascii="Constantia" w:hAnsi="Constantia"/>
          <w:sz w:val="24"/>
          <w:szCs w:val="24"/>
        </w:rPr>
        <w:t xml:space="preserve">να </w:t>
      </w:r>
      <w:r w:rsidR="004F5A77" w:rsidRPr="00F862B6">
        <w:rPr>
          <w:rFonts w:ascii="Constantia" w:hAnsi="Constantia"/>
          <w:sz w:val="24"/>
          <w:szCs w:val="24"/>
        </w:rPr>
        <w:t xml:space="preserve">λαμβάνουν υπόψη τις ανάγκες τους, π.χ. προσβάσιμα δωμάτια χωρίς θόρυβο κ.λπ. </w:t>
      </w:r>
      <w:r w:rsidRPr="00F862B6">
        <w:rPr>
          <w:rFonts w:ascii="Constantia" w:hAnsi="Constantia"/>
          <w:sz w:val="24"/>
          <w:szCs w:val="24"/>
        </w:rPr>
        <w:t>Συχνά αντιμετωπίζουν μεγάλη δυσκολία ή αδυναμία να λάβουν εξυπηρέτηση, βοήθεια και πληροφόρηση στις δομές υγείας σε γλώσσα και μορφή που μπορούν να κατανοήσουν.</w:t>
      </w:r>
      <w:r w:rsidR="004F5A77" w:rsidRPr="00F862B6">
        <w:rPr>
          <w:rFonts w:ascii="Constantia" w:hAnsi="Constantia"/>
          <w:sz w:val="24"/>
          <w:szCs w:val="24"/>
        </w:rPr>
        <w:t xml:space="preserve"> </w:t>
      </w:r>
      <w:r w:rsidRPr="00F862B6">
        <w:rPr>
          <w:rFonts w:ascii="Constantia" w:hAnsi="Constantia"/>
          <w:sz w:val="24"/>
          <w:szCs w:val="24"/>
        </w:rPr>
        <w:t>Αντιμετωπίζουν επίσης σοβαρό αποκλεισμό και στο επίπεδο της πρωτοβάθμιας υγείας, με τους 4 στους 10 να μην έχουν καν υπαχθεί στο θεσμό του προσωπικού γιατρού (36%).</w:t>
      </w:r>
      <w:r w:rsidR="004F5A77" w:rsidRPr="00F862B6">
        <w:rPr>
          <w:rFonts w:ascii="Constantia" w:hAnsi="Constantia"/>
          <w:sz w:val="24"/>
          <w:szCs w:val="24"/>
        </w:rPr>
        <w:t xml:space="preserve"> </w:t>
      </w:r>
      <w:r w:rsidRPr="00F862B6">
        <w:rPr>
          <w:rFonts w:ascii="Constantia" w:hAnsi="Constantia"/>
          <w:sz w:val="24"/>
          <w:szCs w:val="24"/>
        </w:rPr>
        <w:t xml:space="preserve">Σημαντικό εύρημα που χρήζει ιδιαίτερης προσοχής είναι ότι τα 3 στα 10 άτομα με νοητική αναπηρία (ή οι γονείς/κηδεμόνες/δικαστικοί συμπαραστάτες), δεν έχουν χρησιμοποιήσει ποτέ την άυλη συνταγογράφηση. </w:t>
      </w:r>
    </w:p>
    <w:p w14:paraId="5062E41F" w14:textId="77777777" w:rsidR="00F862B6" w:rsidRPr="00F862B6" w:rsidRDefault="00F862B6" w:rsidP="00F862B6">
      <w:pPr>
        <w:spacing w:after="0" w:line="276" w:lineRule="auto"/>
        <w:jc w:val="both"/>
        <w:rPr>
          <w:rFonts w:ascii="Constantia" w:hAnsi="Constantia"/>
          <w:sz w:val="28"/>
          <w:szCs w:val="28"/>
        </w:rPr>
      </w:pPr>
    </w:p>
    <w:p w14:paraId="56B6D804" w14:textId="3E338305" w:rsidR="004F5A77" w:rsidRPr="00F862B6" w:rsidRDefault="004F5A77" w:rsidP="00F862B6">
      <w:pPr>
        <w:spacing w:after="0" w:line="276" w:lineRule="auto"/>
        <w:jc w:val="both"/>
        <w:rPr>
          <w:rFonts w:ascii="Constantia" w:hAnsi="Constantia"/>
          <w:sz w:val="24"/>
          <w:szCs w:val="24"/>
        </w:rPr>
      </w:pPr>
      <w:r w:rsidRPr="00F862B6">
        <w:rPr>
          <w:rFonts w:ascii="Constantia" w:hAnsi="Constantia"/>
          <w:sz w:val="24"/>
          <w:szCs w:val="24"/>
        </w:rPr>
        <w:lastRenderedPageBreak/>
        <w:t>Στα ανοιχτά σχόλια που καταγράφηκαν στην έρευνα εκφράζουν επίσης έλλειψη πληροφόρησης σχετικά με τα δικαιώματά τους καθώς και ότι το ιατρικό και νοσηλευτικό προσωπικό δεν είναι επαρκώς εκπαιδευμένο ως προς τη συμπεριφορά τους προς αυτ</w:t>
      </w:r>
      <w:r w:rsidR="003C6627">
        <w:rPr>
          <w:rFonts w:ascii="Constantia" w:hAnsi="Constantia"/>
          <w:sz w:val="24"/>
          <w:szCs w:val="24"/>
        </w:rPr>
        <w:t>ά</w:t>
      </w:r>
      <w:r w:rsidRPr="00F862B6">
        <w:rPr>
          <w:rFonts w:ascii="Constantia" w:hAnsi="Constantia"/>
          <w:sz w:val="24"/>
          <w:szCs w:val="24"/>
        </w:rPr>
        <w:t xml:space="preserve">. </w:t>
      </w:r>
    </w:p>
    <w:p w14:paraId="0EFC37FF" w14:textId="77777777" w:rsidR="004F5A77" w:rsidRPr="00F862B6" w:rsidRDefault="004F5A77" w:rsidP="00F862B6">
      <w:pPr>
        <w:spacing w:after="0" w:line="276" w:lineRule="auto"/>
        <w:jc w:val="both"/>
        <w:rPr>
          <w:rFonts w:ascii="Constantia" w:hAnsi="Constantia"/>
          <w:sz w:val="24"/>
          <w:szCs w:val="24"/>
        </w:rPr>
      </w:pPr>
    </w:p>
    <w:p w14:paraId="0A492C28" w14:textId="024AFD8B" w:rsidR="00916423" w:rsidRPr="00F862B6"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 xml:space="preserve">Άτομα με εγκεφαλική παράλυση: </w:t>
      </w:r>
      <w:r w:rsidRPr="00F862B6">
        <w:rPr>
          <w:rFonts w:ascii="Constantia" w:hAnsi="Constantia"/>
          <w:sz w:val="24"/>
          <w:szCs w:val="24"/>
        </w:rPr>
        <w:t>Καταγράφουν υψηλά ποσοστά ανικανοποίητων αναγκών σε θεραπείες αποκατάστασης και υψηλά είναι τα ποσοστά ατόμων με εγκεφαλική παράλυση που έχουν ανικανοποίητες ανάγκες για αγορά τεχνικών βοηθημάτων ή ιατροτεχνολογικού εξοπλισμού.</w:t>
      </w:r>
      <w:r w:rsidR="00916423" w:rsidRPr="00F862B6">
        <w:rPr>
          <w:rFonts w:ascii="Constantia" w:hAnsi="Constantia"/>
          <w:sz w:val="24"/>
          <w:szCs w:val="24"/>
        </w:rPr>
        <w:t xml:space="preserve"> </w:t>
      </w:r>
      <w:r w:rsidRPr="00F862B6">
        <w:rPr>
          <w:rFonts w:ascii="Constantia" w:hAnsi="Constantia"/>
          <w:sz w:val="24"/>
          <w:szCs w:val="24"/>
        </w:rPr>
        <w:t xml:space="preserve">Στερούνται σε μεγαλύτερη συχνότητα παροχών νοσηλευτικής φροντίδας όταν νοσηλεύονται σε δημόσια νοσοκομεία (επωμίζεται τη φροντίδα η οικογένεια ή το κόστος αποκλειστικής φροντίδας) (70,5%). </w:t>
      </w:r>
      <w:r w:rsidR="00916423" w:rsidRPr="00F862B6">
        <w:rPr>
          <w:rFonts w:ascii="Constantia" w:hAnsi="Constantia"/>
          <w:sz w:val="24"/>
          <w:szCs w:val="24"/>
        </w:rPr>
        <w:t xml:space="preserve"> </w:t>
      </w:r>
      <w:r w:rsidRPr="00F862B6">
        <w:rPr>
          <w:rFonts w:ascii="Constantia" w:hAnsi="Constantia"/>
          <w:sz w:val="24"/>
          <w:szCs w:val="24"/>
        </w:rPr>
        <w:t>Συχνά αντιμετωπίζουν διακρίσεις (αρνητική διακριτική μεταχείριση) όταν χρειάζονται να αναζητήσουν/λάβουν ιατρική φροντίδα/περίθαλψη.</w:t>
      </w:r>
      <w:r w:rsidR="00916423" w:rsidRPr="00F862B6">
        <w:rPr>
          <w:rFonts w:ascii="Constantia" w:hAnsi="Constantia"/>
          <w:sz w:val="24"/>
          <w:szCs w:val="24"/>
        </w:rPr>
        <w:t xml:space="preserve"> </w:t>
      </w:r>
      <w:r w:rsidRPr="00F862B6">
        <w:rPr>
          <w:rFonts w:ascii="Constantia" w:hAnsi="Constantia"/>
          <w:sz w:val="24"/>
          <w:szCs w:val="24"/>
        </w:rPr>
        <w:t>Συχνά αντιμετωπίζουν μεγάλη δυσκολία ή αδυναμία να λάβουν εξυπηρέτηση, βοήθεια και πληροφόρηση στις δομές υγείας σε γλώσσα και μορφή που μπορούν να κατανοήσουν.</w:t>
      </w:r>
      <w:r w:rsidR="00916423" w:rsidRPr="00F862B6">
        <w:rPr>
          <w:rFonts w:ascii="Constantia" w:hAnsi="Constantia"/>
          <w:sz w:val="24"/>
          <w:szCs w:val="24"/>
        </w:rPr>
        <w:t xml:space="preserve"> </w:t>
      </w:r>
      <w:r w:rsidRPr="00F862B6">
        <w:rPr>
          <w:rFonts w:ascii="Constantia" w:hAnsi="Constantia"/>
          <w:sz w:val="24"/>
          <w:szCs w:val="24"/>
        </w:rPr>
        <w:t>Αντιμετωπίζουν επίσης σοβαρό αποκλεισμό και στο επίπεδο της πρωτοβάθμιας υγείας, με τους μισούς να μην έχουν καν υπαχθεί στο θεσμό του προσωπικού γιατρού (46%).</w:t>
      </w:r>
      <w:r w:rsidR="00916423" w:rsidRPr="00F862B6">
        <w:rPr>
          <w:rFonts w:ascii="Constantia" w:hAnsi="Constantia"/>
          <w:sz w:val="24"/>
          <w:szCs w:val="24"/>
        </w:rPr>
        <w:t xml:space="preserve"> Στα ποιοτικά ευρήματα της έρευνας συγκαταλέγονται αναφορές των ατόμων με εγκεφαλική παράλυση για έλλειψη εξειδικευμένου ιατρικού προσωπικού ως προς την αναπηρία τους. </w:t>
      </w:r>
    </w:p>
    <w:p w14:paraId="46429408" w14:textId="77777777" w:rsidR="00FF3E12" w:rsidRPr="00F862B6" w:rsidRDefault="00FF3E12" w:rsidP="00F862B6">
      <w:pPr>
        <w:spacing w:after="0" w:line="276" w:lineRule="auto"/>
        <w:ind w:hanging="851"/>
        <w:jc w:val="both"/>
        <w:rPr>
          <w:rFonts w:ascii="Constantia" w:hAnsi="Constantia"/>
          <w:sz w:val="28"/>
          <w:szCs w:val="28"/>
        </w:rPr>
      </w:pPr>
    </w:p>
    <w:p w14:paraId="4E47F310" w14:textId="208EAD32" w:rsidR="00FF3E12" w:rsidRPr="00F862B6"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Άτομα με νευρολογικά νοσήματα:</w:t>
      </w:r>
      <w:r w:rsidR="00916423" w:rsidRPr="00F862B6">
        <w:rPr>
          <w:rFonts w:ascii="Constantia" w:hAnsi="Constantia"/>
          <w:b/>
          <w:bCs/>
          <w:color w:val="215E99" w:themeColor="text2" w:themeTint="BF"/>
          <w:sz w:val="24"/>
          <w:szCs w:val="24"/>
        </w:rPr>
        <w:t xml:space="preserve"> </w:t>
      </w:r>
      <w:r w:rsidRPr="00F862B6">
        <w:rPr>
          <w:rFonts w:ascii="Constantia" w:hAnsi="Constantia"/>
          <w:sz w:val="24"/>
          <w:szCs w:val="24"/>
        </w:rPr>
        <w:t>Καταγράφουν υψηλά ποσοστά ανικανοποίητων αναγκών σε θεραπείες αποκατάστασης, σε υπηρεσίες ψυχικής υγείας και σε αγορά τεχνικών βοηθημάτων ή ιατροτεχνολογικού εξοπλισμού.</w:t>
      </w:r>
      <w:r w:rsidR="00916423" w:rsidRPr="00F862B6">
        <w:rPr>
          <w:rFonts w:ascii="Constantia" w:hAnsi="Constantia"/>
          <w:sz w:val="24"/>
          <w:szCs w:val="24"/>
        </w:rPr>
        <w:t xml:space="preserve"> </w:t>
      </w:r>
      <w:r w:rsidRPr="00F862B6">
        <w:rPr>
          <w:rFonts w:ascii="Constantia" w:hAnsi="Constantia"/>
          <w:sz w:val="24"/>
          <w:szCs w:val="24"/>
        </w:rPr>
        <w:t>Η πρόσβασή τους σε αναγκαίες εξειδικευμένες θεραπείες ή εξετάσεις συχνά εμποδίζεται από την μεγάλη απόσταση που έχει η κατοικία τους από τον εξειδικευμένο γιατρό/κέντρο.</w:t>
      </w:r>
      <w:r w:rsidR="00916423" w:rsidRPr="00F862B6">
        <w:rPr>
          <w:rFonts w:ascii="Constantia" w:hAnsi="Constantia"/>
          <w:sz w:val="24"/>
          <w:szCs w:val="24"/>
        </w:rPr>
        <w:t xml:space="preserve"> </w:t>
      </w:r>
      <w:r w:rsidRPr="00F862B6">
        <w:rPr>
          <w:rFonts w:ascii="Constantia" w:hAnsi="Constantia"/>
          <w:sz w:val="24"/>
          <w:szCs w:val="24"/>
        </w:rPr>
        <w:t>Συχνά αντιμετωπίζουν αρνητική διακριτική μεταχείριση όταν χρειάζονται να αναζητήσουν/λάβουν ιατρική φροντίδα/περίθαλψη.</w:t>
      </w:r>
    </w:p>
    <w:p w14:paraId="394499FC" w14:textId="77777777" w:rsidR="00FF3E12" w:rsidRPr="00F862B6" w:rsidRDefault="00FF3E12" w:rsidP="00F862B6">
      <w:pPr>
        <w:spacing w:after="0" w:line="276" w:lineRule="auto"/>
        <w:jc w:val="both"/>
        <w:rPr>
          <w:rFonts w:ascii="Constantia" w:hAnsi="Constantia"/>
          <w:sz w:val="28"/>
          <w:szCs w:val="28"/>
        </w:rPr>
      </w:pPr>
    </w:p>
    <w:p w14:paraId="409B48C9" w14:textId="01DB5253" w:rsidR="00FF3E12" w:rsidRPr="00F862B6"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 xml:space="preserve">Άτομα με νεοπλασίες: </w:t>
      </w:r>
      <w:r w:rsidRPr="00F862B6">
        <w:rPr>
          <w:rFonts w:ascii="Constantia" w:hAnsi="Constantia"/>
          <w:sz w:val="24"/>
          <w:szCs w:val="24"/>
        </w:rPr>
        <w:t xml:space="preserve">Μεγαλύτερη συχνότητα αναφοράς στη μεγάλη λίστα αναμονής, με τους 5 στους 10 που αντιμετωπίζουν ογκολογικά προβλήματα υγείας να αναφέρουν ως εμπόδιο πρόσβασης στην αναγκαία θεραπεία (χημειοθεραπεία, ακτινοθεραπεία), τη μεγάλη αναμονή. Συχνά, αναγκάζονται να στραφούν σε ιδιωτικά νοσοκομεία (31%), επωμιζόμενα υπέρογκο κόστος για τις αντικαρκινικές θεραπείες που χρειάζονται. </w:t>
      </w:r>
    </w:p>
    <w:p w14:paraId="2044292E" w14:textId="77777777" w:rsidR="00FF3E12" w:rsidRPr="00F862B6" w:rsidRDefault="00FF3E12" w:rsidP="00F862B6">
      <w:pPr>
        <w:spacing w:after="0" w:line="276" w:lineRule="auto"/>
        <w:jc w:val="both"/>
        <w:rPr>
          <w:rFonts w:ascii="Constantia" w:hAnsi="Constantia"/>
          <w:sz w:val="28"/>
          <w:szCs w:val="28"/>
        </w:rPr>
      </w:pPr>
    </w:p>
    <w:p w14:paraId="3B76BDEB" w14:textId="12B1071C" w:rsidR="00FF3E12" w:rsidRPr="00F862B6" w:rsidRDefault="00FF3E12" w:rsidP="00F862B6">
      <w:pPr>
        <w:spacing w:after="0" w:line="276" w:lineRule="auto"/>
        <w:jc w:val="both"/>
        <w:rPr>
          <w:rFonts w:ascii="Constantia" w:hAnsi="Constantia"/>
          <w:sz w:val="24"/>
          <w:szCs w:val="24"/>
        </w:rPr>
      </w:pPr>
      <w:r w:rsidRPr="00F862B6">
        <w:rPr>
          <w:rFonts w:ascii="Constantia" w:hAnsi="Constantia"/>
          <w:sz w:val="24"/>
          <w:szCs w:val="24"/>
        </w:rPr>
        <w:t xml:space="preserve">Αναφέρουν τη μη κάλυψη εξειδικευμένων απεικονιστικών εξετάσεων από τον ΕΟΠΥΥ και την ανάγκη μετακίνησης μακριά από τον τόπο διαμονής τους προκειμένου να λάβουν την αναγκαία θεραπεία. Αναφέρουν επίσης σοβαρό κενό στην αντιμετώπιση δευτερογενών παθήσεων που αντιμετωπίζουν ως αποτέλεσμα </w:t>
      </w:r>
      <w:r w:rsidRPr="00F862B6">
        <w:rPr>
          <w:rFonts w:ascii="Constantia" w:hAnsi="Constantia"/>
          <w:sz w:val="24"/>
          <w:szCs w:val="24"/>
        </w:rPr>
        <w:lastRenderedPageBreak/>
        <w:t xml:space="preserve">των αντικαρκινικών θεραπειών (π.χ. </w:t>
      </w:r>
      <w:proofErr w:type="spellStart"/>
      <w:r w:rsidRPr="00F862B6">
        <w:rPr>
          <w:rFonts w:ascii="Constantia" w:hAnsi="Constantia"/>
          <w:sz w:val="24"/>
          <w:szCs w:val="24"/>
        </w:rPr>
        <w:t>λεμφοίδημα</w:t>
      </w:r>
      <w:proofErr w:type="spellEnd"/>
      <w:r w:rsidRPr="00F862B6">
        <w:rPr>
          <w:rFonts w:ascii="Constantia" w:hAnsi="Constantia"/>
          <w:sz w:val="24"/>
          <w:szCs w:val="24"/>
        </w:rPr>
        <w:t xml:space="preserve"> σε γυναίκες με καρκίνο μαστού).</w:t>
      </w:r>
      <w:r w:rsidR="000869E1">
        <w:rPr>
          <w:rFonts w:ascii="Constantia" w:hAnsi="Constantia"/>
          <w:sz w:val="24"/>
          <w:szCs w:val="24"/>
        </w:rPr>
        <w:t xml:space="preserve"> </w:t>
      </w:r>
      <w:r w:rsidRPr="00F862B6">
        <w:rPr>
          <w:rFonts w:ascii="Constantia" w:hAnsi="Constantia"/>
          <w:sz w:val="24"/>
          <w:szCs w:val="24"/>
        </w:rPr>
        <w:t xml:space="preserve">Εμπόδια αντιμετωπίζουν επίσης και ως προς την πρόσβασή τους σε φάρμακα υψηλού κόστους από τα φαρμακεία του ΕΟΠΥΥ, ειδικά όσοι/ες εργάζονται, λόγω των ωραρίων που αυτά λειτουργούν. Αναφορές υπήρξαν και στη δυσκολία άμεσης επικοινωνίας με </w:t>
      </w:r>
      <w:proofErr w:type="spellStart"/>
      <w:r w:rsidRPr="00F862B6">
        <w:rPr>
          <w:rFonts w:ascii="Constantia" w:hAnsi="Constantia"/>
          <w:sz w:val="24"/>
          <w:szCs w:val="24"/>
        </w:rPr>
        <w:t>ογκολόγους</w:t>
      </w:r>
      <w:proofErr w:type="spellEnd"/>
      <w:r w:rsidRPr="00F862B6">
        <w:rPr>
          <w:rFonts w:ascii="Constantia" w:hAnsi="Constantia"/>
          <w:sz w:val="24"/>
          <w:szCs w:val="24"/>
        </w:rPr>
        <w:t xml:space="preserve"> που τους παρακολουθούν σε δημόσια νοσοκομεία σε περιπτώσεις έκτακτων αναγκών, λόγω υπερφόρτωσης εργασίας των συγκεκριμένων ειδικοτήτων.  </w:t>
      </w:r>
    </w:p>
    <w:p w14:paraId="52AF68A2" w14:textId="77777777" w:rsidR="0015187D" w:rsidRPr="00F862B6" w:rsidRDefault="0015187D" w:rsidP="00F862B6">
      <w:pPr>
        <w:spacing w:after="0" w:line="276" w:lineRule="auto"/>
        <w:jc w:val="both"/>
        <w:rPr>
          <w:rFonts w:ascii="Constantia" w:hAnsi="Constantia"/>
          <w:sz w:val="24"/>
          <w:szCs w:val="24"/>
        </w:rPr>
      </w:pPr>
    </w:p>
    <w:p w14:paraId="79A988BC" w14:textId="6A8BF65F" w:rsidR="00FF3E12" w:rsidRPr="00F862B6"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 xml:space="preserve">Άτομα με νεφρικές παθήσεις: </w:t>
      </w:r>
      <w:r w:rsidRPr="00F862B6">
        <w:rPr>
          <w:rFonts w:ascii="Constantia" w:hAnsi="Constantia"/>
          <w:sz w:val="24"/>
          <w:szCs w:val="24"/>
        </w:rPr>
        <w:t xml:space="preserve">Καταγράφουν σχετικά υψηλότερη ικανοποίηση από την εξειδικευμένη φροντίδα που λαμβάνουν για την πάθησή τους. Ωστόσο, η πρόσβασή τους σε αναγκαίες εξειδικευμένες θεραπείες ή εξετάσεις συχνά εμποδίζεται από την μεγάλη απόσταση που έχει η κατοικία τους από τον εξειδικευμένο γιατρό/κέντρο (Μονάδες τεχνητού νεφρού). Η έλλειψη ιατρικού και νοσηλευτικού προσωπικού και τεχνολογικού εξοπλισμού είναι ένα άλλο εμπόδιο που αναφέρουν. </w:t>
      </w:r>
    </w:p>
    <w:p w14:paraId="5AA5B656" w14:textId="77777777" w:rsidR="00AB6189" w:rsidRPr="00F862B6" w:rsidRDefault="00AB6189" w:rsidP="00F862B6">
      <w:pPr>
        <w:spacing w:after="0" w:line="276" w:lineRule="auto"/>
        <w:jc w:val="both"/>
        <w:rPr>
          <w:rFonts w:ascii="Constantia" w:hAnsi="Constantia"/>
          <w:sz w:val="24"/>
          <w:szCs w:val="24"/>
        </w:rPr>
      </w:pPr>
    </w:p>
    <w:p w14:paraId="3E0C79A4" w14:textId="53CB7C0D" w:rsidR="00FF3E12" w:rsidRPr="00F862B6" w:rsidRDefault="00FF3E1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 xml:space="preserve">Άτομα με ρευματικά νοσήματα και άλλα αυτοάνοσα: </w:t>
      </w:r>
      <w:r w:rsidRPr="00F862B6">
        <w:rPr>
          <w:rFonts w:ascii="Constantia" w:hAnsi="Constantia"/>
          <w:sz w:val="24"/>
          <w:szCs w:val="24"/>
        </w:rPr>
        <w:t xml:space="preserve">Καταγράφουν ιδιαίτερα υψηλά και στατιστικά σημαντικά ποσοστά ανικανοποίητων αναγκών σε ιατρική εξέταση ή θεραπεία, σε διαγνωστικές εξετάσεις και σε φάρμακα, δεδομένης και της αυξημένης συννοσηρότητας που συχνά αντιμετωπίζουν. Αντιμετωπίζουν εμπόδια προσβασιμότητας καθώς συχνά αντιμετωπίζουν κινητικές δυσκολίες. </w:t>
      </w:r>
    </w:p>
    <w:p w14:paraId="2C70EE99" w14:textId="77777777" w:rsidR="00AB6189" w:rsidRPr="00F862B6" w:rsidRDefault="00FF3E12" w:rsidP="00F862B6">
      <w:pPr>
        <w:spacing w:after="0" w:line="276" w:lineRule="auto"/>
        <w:ind w:hanging="1276"/>
        <w:jc w:val="both"/>
        <w:rPr>
          <w:rFonts w:ascii="Constantia" w:hAnsi="Constantia"/>
          <w:b/>
          <w:bCs/>
          <w:sz w:val="28"/>
          <w:szCs w:val="28"/>
        </w:rPr>
      </w:pPr>
      <w:r w:rsidRPr="00F862B6">
        <w:rPr>
          <w:rFonts w:ascii="Constantia" w:hAnsi="Constantia"/>
          <w:b/>
          <w:bCs/>
          <w:sz w:val="28"/>
          <w:szCs w:val="28"/>
        </w:rPr>
        <w:t xml:space="preserve">                  </w:t>
      </w:r>
    </w:p>
    <w:p w14:paraId="5804DBAD" w14:textId="13900713" w:rsidR="00FF3E12" w:rsidRPr="00F862B6" w:rsidRDefault="00AB6189" w:rsidP="00F862B6">
      <w:pPr>
        <w:spacing w:after="0" w:line="276" w:lineRule="auto"/>
        <w:jc w:val="both"/>
        <w:rPr>
          <w:rFonts w:ascii="Constantia" w:hAnsi="Constantia" w:cs="Times New Roman (Σώμα CS)"/>
          <w:spacing w:val="-4"/>
          <w:sz w:val="24"/>
          <w:szCs w:val="24"/>
        </w:rPr>
      </w:pPr>
      <w:r w:rsidRPr="00F862B6">
        <w:rPr>
          <w:rFonts w:ascii="Constantia" w:hAnsi="Constantia"/>
          <w:b/>
          <w:bCs/>
          <w:color w:val="215E99" w:themeColor="text2" w:themeTint="BF"/>
          <w:sz w:val="24"/>
          <w:szCs w:val="24"/>
        </w:rPr>
        <w:t xml:space="preserve"> </w:t>
      </w:r>
      <w:r w:rsidR="00FF3E12" w:rsidRPr="00F862B6">
        <w:rPr>
          <w:rFonts w:ascii="Constantia" w:hAnsi="Constantia"/>
          <w:b/>
          <w:bCs/>
          <w:color w:val="215E99" w:themeColor="text2" w:themeTint="BF"/>
          <w:sz w:val="24"/>
          <w:szCs w:val="24"/>
        </w:rPr>
        <w:t>Άτομα με αιματολογικές παθήσεις:</w:t>
      </w:r>
      <w:r w:rsidRPr="00F862B6">
        <w:rPr>
          <w:rFonts w:ascii="Constantia" w:hAnsi="Constantia"/>
          <w:b/>
          <w:bCs/>
          <w:color w:val="215E99" w:themeColor="text2" w:themeTint="BF"/>
          <w:sz w:val="24"/>
          <w:szCs w:val="24"/>
        </w:rPr>
        <w:t xml:space="preserve"> </w:t>
      </w:r>
      <w:r w:rsidR="00FF3E12" w:rsidRPr="00F862B6">
        <w:rPr>
          <w:rFonts w:ascii="Constantia" w:hAnsi="Constantia" w:cs="Times New Roman (Σώμα CS)"/>
          <w:spacing w:val="-4"/>
          <w:sz w:val="24"/>
          <w:szCs w:val="24"/>
        </w:rPr>
        <w:t>Καταγράφουν σχετικά υψηλότερη ικανοποίηση από την εξειδικευμένη φροντίδα που λαμβάνουν για την πάθηση τους. Ωστόσο, οι σοβαρές ελλείψεις σε αίμα, η έλλειψη εξειδικευμένων ιατρών αιματολόγων στις μονάδες μεταγγίσεως και η απόσταση που χρειάζεται να διανύσουν προς αυτές είναι παραδείγματα των εμποδίων που αντιμετωπίζουν.</w:t>
      </w:r>
    </w:p>
    <w:p w14:paraId="50878DF4" w14:textId="77777777" w:rsidR="00FF3E12" w:rsidRPr="00F862B6" w:rsidRDefault="00FF3E12" w:rsidP="00F862B6">
      <w:pPr>
        <w:spacing w:after="0" w:line="276" w:lineRule="auto"/>
        <w:jc w:val="both"/>
        <w:rPr>
          <w:rFonts w:ascii="Constantia" w:hAnsi="Constantia"/>
          <w:sz w:val="28"/>
          <w:szCs w:val="28"/>
        </w:rPr>
      </w:pPr>
    </w:p>
    <w:p w14:paraId="00E50569" w14:textId="2B87165B" w:rsidR="00FF3E12" w:rsidRPr="00F862B6" w:rsidRDefault="00FF3E12" w:rsidP="00F862B6">
      <w:pPr>
        <w:spacing w:after="0" w:line="276" w:lineRule="auto"/>
        <w:jc w:val="both"/>
        <w:rPr>
          <w:rFonts w:ascii="Constantia" w:hAnsi="Constantia" w:cs="Times New Roman (Σώμα CS)"/>
          <w:spacing w:val="-4"/>
          <w:sz w:val="24"/>
          <w:szCs w:val="24"/>
        </w:rPr>
      </w:pPr>
      <w:r w:rsidRPr="00F862B6">
        <w:rPr>
          <w:rFonts w:ascii="Constantia" w:hAnsi="Constantia"/>
          <w:b/>
          <w:bCs/>
          <w:color w:val="215E99" w:themeColor="text2" w:themeTint="BF"/>
          <w:sz w:val="24"/>
          <w:szCs w:val="24"/>
        </w:rPr>
        <w:t>Άτομα με σακχαρώδη διαβήτη:</w:t>
      </w:r>
      <w:r w:rsidR="00AB6189" w:rsidRPr="00F862B6">
        <w:rPr>
          <w:rFonts w:ascii="Constantia" w:hAnsi="Constantia"/>
          <w:b/>
          <w:bCs/>
          <w:color w:val="215E99" w:themeColor="text2" w:themeTint="BF"/>
          <w:sz w:val="28"/>
          <w:szCs w:val="28"/>
        </w:rPr>
        <w:t xml:space="preserve"> </w:t>
      </w:r>
      <w:r w:rsidRPr="00F862B6">
        <w:rPr>
          <w:rFonts w:ascii="Constantia" w:hAnsi="Constantia" w:cs="Times New Roman (Σώμα CS)"/>
          <w:spacing w:val="-4"/>
          <w:sz w:val="24"/>
          <w:szCs w:val="24"/>
        </w:rPr>
        <w:t>Καταγράφουν υψηλά ποσοστά ανικανοποίητων αναγκών σε φάρμακα ή φαρμακευτικά σκευάσματα και αναλώσιμα, π.χ. ταινίες, αισθητήρες για την αντλία συνεχούς έγχυσης κ.λπ. Ο περιορισμένος αριθμός εξειδικευμένου ιατρικού προσωπικού (</w:t>
      </w:r>
      <w:proofErr w:type="spellStart"/>
      <w:r w:rsidRPr="00F862B6">
        <w:rPr>
          <w:rFonts w:ascii="Constantia" w:hAnsi="Constantia" w:cs="Times New Roman (Σώμα CS)"/>
          <w:spacing w:val="-4"/>
          <w:sz w:val="24"/>
          <w:szCs w:val="24"/>
        </w:rPr>
        <w:t>διαβητολόγοι</w:t>
      </w:r>
      <w:proofErr w:type="spellEnd"/>
      <w:r w:rsidRPr="00F862B6">
        <w:rPr>
          <w:rFonts w:ascii="Constantia" w:hAnsi="Constantia" w:cs="Times New Roman (Σώμα CS)"/>
          <w:spacing w:val="-4"/>
          <w:sz w:val="24"/>
          <w:szCs w:val="24"/>
        </w:rPr>
        <w:t>) στις δημόσιες δομές αποτελεί συχνά σοβαρό εμπόδιο για την εν λόγω ομάδα.</w:t>
      </w:r>
    </w:p>
    <w:p w14:paraId="0AE7B746" w14:textId="77777777" w:rsidR="00AB6189" w:rsidRPr="0031009A" w:rsidRDefault="00AB6189" w:rsidP="00FF3E12">
      <w:pPr>
        <w:spacing w:after="0" w:line="276" w:lineRule="auto"/>
        <w:jc w:val="both"/>
        <w:rPr>
          <w:rFonts w:ascii="Constantia" w:hAnsi="Constantia"/>
          <w:b/>
          <w:bCs/>
          <w:sz w:val="28"/>
          <w:szCs w:val="28"/>
          <w:highlight w:val="yellow"/>
        </w:rPr>
      </w:pPr>
    </w:p>
    <w:p w14:paraId="44E39B47" w14:textId="24D6685D" w:rsidR="00FF3E12" w:rsidRDefault="00FF3E12" w:rsidP="00F862B6">
      <w:pPr>
        <w:spacing w:after="0" w:line="276" w:lineRule="auto"/>
        <w:jc w:val="both"/>
        <w:rPr>
          <w:rFonts w:ascii="Constantia" w:hAnsi="Constantia" w:cs="Times New Roman (Σώμα CS)"/>
          <w:spacing w:val="-4"/>
          <w:sz w:val="24"/>
          <w:szCs w:val="24"/>
        </w:rPr>
      </w:pPr>
      <w:r w:rsidRPr="00F862B6">
        <w:rPr>
          <w:rFonts w:ascii="Constantia" w:hAnsi="Constantia"/>
          <w:b/>
          <w:bCs/>
          <w:color w:val="215E99" w:themeColor="text2" w:themeTint="BF"/>
          <w:sz w:val="24"/>
          <w:szCs w:val="24"/>
        </w:rPr>
        <w:t>Άτομα με ψυχική αναπηρία/διαταραχές:</w:t>
      </w:r>
      <w:r w:rsidR="00AB6189" w:rsidRPr="00F862B6">
        <w:rPr>
          <w:rFonts w:ascii="Constantia" w:hAnsi="Constantia"/>
          <w:b/>
          <w:bCs/>
          <w:color w:val="215E99" w:themeColor="text2" w:themeTint="BF"/>
          <w:sz w:val="24"/>
          <w:szCs w:val="24"/>
        </w:rPr>
        <w:t xml:space="preserve"> </w:t>
      </w:r>
      <w:r w:rsidRPr="00F862B6">
        <w:rPr>
          <w:rFonts w:ascii="Constantia" w:hAnsi="Constantia" w:cs="Times New Roman (Σώμα CS)"/>
          <w:spacing w:val="-4"/>
          <w:sz w:val="24"/>
          <w:szCs w:val="24"/>
        </w:rPr>
        <w:t>Καταγράφουν ιδιαίτερα υψηλά και στατιστικά σημαντικά ποσοστά ανικανοποίητων αναγκών σε υπηρεσίες ψυχικής υγείας και σε φάρμακα. Συχνά αντιμετωπίζουν μεγάλη δυσκολία ή αδυναμία να λάβουν εξυπηρέτηση, βοήθεια και πληροφόρηση στις δομές υγείας σε γλώσσα και μορφή που μπορούν να κατανοήσουν. Συχνά αντιμετωπίζουν αρνητική διακριτική μεταχείριση όταν χρειάζονται να αναζητήσουν/λάβουν ιατρική φροντίδα/περίθαλψη.</w:t>
      </w:r>
      <w:r w:rsidR="00AB6189" w:rsidRPr="00F862B6">
        <w:rPr>
          <w:rFonts w:ascii="Constantia" w:hAnsi="Constantia" w:cs="Times New Roman (Σώμα CS)"/>
          <w:spacing w:val="-4"/>
          <w:sz w:val="24"/>
          <w:szCs w:val="24"/>
        </w:rPr>
        <w:t xml:space="preserve"> </w:t>
      </w:r>
      <w:r w:rsidR="00AB6189" w:rsidRPr="00F862B6">
        <w:rPr>
          <w:rFonts w:ascii="Constantia" w:hAnsi="Constantia"/>
          <w:sz w:val="24"/>
          <w:szCs w:val="24"/>
        </w:rPr>
        <w:t xml:space="preserve">Το ιατρικό και νοσηλευτικό προσωπικό δεν είναι επαρκώς εκπαιδευμένο ως προς τη </w:t>
      </w:r>
      <w:r w:rsidR="00AB6189" w:rsidRPr="00F862B6">
        <w:rPr>
          <w:rFonts w:ascii="Constantia" w:hAnsi="Constantia"/>
          <w:sz w:val="24"/>
          <w:szCs w:val="24"/>
        </w:rPr>
        <w:lastRenderedPageBreak/>
        <w:t>συμπεριφορά τους προς αυτ</w:t>
      </w:r>
      <w:r w:rsidR="003C6627">
        <w:rPr>
          <w:rFonts w:ascii="Constantia" w:hAnsi="Constantia"/>
          <w:sz w:val="24"/>
          <w:szCs w:val="24"/>
        </w:rPr>
        <w:t>ά</w:t>
      </w:r>
      <w:r w:rsidR="00AB6189" w:rsidRPr="00F862B6">
        <w:rPr>
          <w:rFonts w:ascii="Constantia" w:hAnsi="Constantia"/>
          <w:sz w:val="24"/>
          <w:szCs w:val="24"/>
        </w:rPr>
        <w:t xml:space="preserve">. </w:t>
      </w:r>
      <w:r w:rsidRPr="00F862B6">
        <w:rPr>
          <w:rFonts w:ascii="Constantia" w:hAnsi="Constantia" w:cs="Times New Roman (Σώμα CS)"/>
          <w:spacing w:val="-4"/>
          <w:sz w:val="24"/>
          <w:szCs w:val="24"/>
        </w:rPr>
        <w:t>Η ομάδα των ατόμων που αντιμετωπίζουν ψυχικές δυσκολίες/διαταραχές είτε ψυχική αναπηρία σε ποσοστό 17,7% είναι ανασφάλιστοι. Ακόμη υψηλότερο είναι το ποσοστό των ατόμων που αναφέρουν ψυχική αναπηρία, που ανέρχεται στο 23,4%.</w:t>
      </w:r>
    </w:p>
    <w:p w14:paraId="68B2325C" w14:textId="77777777" w:rsidR="00D86267" w:rsidRPr="00F862B6" w:rsidRDefault="00D86267" w:rsidP="00F862B6">
      <w:pPr>
        <w:spacing w:after="0" w:line="276" w:lineRule="auto"/>
        <w:jc w:val="both"/>
        <w:rPr>
          <w:rFonts w:ascii="Constantia" w:hAnsi="Constantia" w:cs="Times New Roman (Σώμα CS)"/>
          <w:spacing w:val="-4"/>
          <w:sz w:val="24"/>
          <w:szCs w:val="24"/>
        </w:rPr>
      </w:pPr>
    </w:p>
    <w:p w14:paraId="05D5D91F" w14:textId="33147731" w:rsidR="00517FD5" w:rsidRPr="00F862B6" w:rsidRDefault="0005426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pacing w:val="-4"/>
          <w:sz w:val="24"/>
          <w:szCs w:val="24"/>
        </w:rPr>
        <w:t xml:space="preserve">Άτομα με </w:t>
      </w:r>
      <w:proofErr w:type="spellStart"/>
      <w:r w:rsidRPr="00F862B6">
        <w:rPr>
          <w:rFonts w:ascii="Constantia" w:hAnsi="Constantia"/>
          <w:b/>
          <w:bCs/>
          <w:color w:val="215E99" w:themeColor="text2" w:themeTint="BF"/>
          <w:spacing w:val="-4"/>
          <w:sz w:val="24"/>
          <w:szCs w:val="24"/>
        </w:rPr>
        <w:t>νευρομυϊκές</w:t>
      </w:r>
      <w:proofErr w:type="spellEnd"/>
      <w:r w:rsidRPr="00F862B6">
        <w:rPr>
          <w:rFonts w:ascii="Constantia" w:hAnsi="Constantia"/>
          <w:b/>
          <w:bCs/>
          <w:color w:val="215E99" w:themeColor="text2" w:themeTint="BF"/>
          <w:spacing w:val="-4"/>
          <w:sz w:val="24"/>
          <w:szCs w:val="24"/>
        </w:rPr>
        <w:t xml:space="preserve"> </w:t>
      </w:r>
      <w:r w:rsidR="00F175E7" w:rsidRPr="00F862B6">
        <w:rPr>
          <w:rFonts w:ascii="Constantia" w:hAnsi="Constantia"/>
          <w:b/>
          <w:bCs/>
          <w:color w:val="215E99" w:themeColor="text2" w:themeTint="BF"/>
          <w:spacing w:val="-4"/>
          <w:sz w:val="24"/>
          <w:szCs w:val="24"/>
        </w:rPr>
        <w:t>παθήσεις</w:t>
      </w:r>
      <w:r w:rsidRPr="00F862B6">
        <w:rPr>
          <w:rFonts w:ascii="Constantia" w:hAnsi="Constantia"/>
          <w:b/>
          <w:bCs/>
          <w:color w:val="215E99" w:themeColor="text2" w:themeTint="BF"/>
          <w:spacing w:val="-4"/>
          <w:sz w:val="24"/>
          <w:szCs w:val="24"/>
        </w:rPr>
        <w:t>:</w:t>
      </w:r>
      <w:r w:rsidRPr="00F862B6">
        <w:rPr>
          <w:rFonts w:ascii="Constantia" w:hAnsi="Constantia"/>
          <w:b/>
          <w:bCs/>
          <w:spacing w:val="-4"/>
          <w:sz w:val="24"/>
          <w:szCs w:val="24"/>
        </w:rPr>
        <w:t xml:space="preserve"> </w:t>
      </w:r>
      <w:r w:rsidRPr="00F862B6">
        <w:rPr>
          <w:rFonts w:ascii="Constantia" w:hAnsi="Constantia"/>
          <w:spacing w:val="-4"/>
          <w:sz w:val="24"/>
          <w:szCs w:val="24"/>
        </w:rPr>
        <w:t>Η έλλειψη εξειδικευμένων κέντρων και εξειδικευμένου ιατρικού και νοσηλευτικού προσωπικού για τις παθήσεις που αντιμετωπίζουν αποτελεί συχνά σοβαρό εμπόδιο. Καταγράφουν ιδιαίτερα υψηλά και στατιστικά σημαντικά ποσοστά ανικανοποίητων αναγκών σε θεραπείες αποκατάστασης, σε διαγνωστικές εξετάσεις και σε</w:t>
      </w:r>
      <w:r w:rsidR="00340B08" w:rsidRPr="00F862B6">
        <w:rPr>
          <w:rFonts w:ascii="Constantia" w:hAnsi="Constantia"/>
          <w:spacing w:val="-4"/>
          <w:sz w:val="24"/>
          <w:szCs w:val="24"/>
        </w:rPr>
        <w:t xml:space="preserve"> </w:t>
      </w:r>
      <w:r w:rsidRPr="00F862B6">
        <w:rPr>
          <w:rFonts w:ascii="Constantia" w:hAnsi="Constantia"/>
          <w:spacing w:val="-4"/>
          <w:sz w:val="24"/>
          <w:szCs w:val="24"/>
        </w:rPr>
        <w:t>ανάγκες για αγορά τεχνικών βοηθημάτων ή ιατροτεχνολογικού εξοπλισμού.</w:t>
      </w:r>
      <w:r w:rsidR="00517FD5" w:rsidRPr="00F862B6">
        <w:rPr>
          <w:rFonts w:ascii="Constantia" w:hAnsi="Constantia" w:cs="Times New Roman (Σώμα CS)"/>
          <w:spacing w:val="-4"/>
          <w:sz w:val="24"/>
          <w:szCs w:val="24"/>
        </w:rPr>
        <w:t xml:space="preserve"> Εμπόδια αντιμετωπίζουν όταν μεταβαίνουν προς και από τις δομές υγείας, λόγω των μη προσβάσιμων ΜΜΜ, των περιορισμένων θέσεων στάθμευσης ή/και την παράνομη κατάληψη αυτών από άλλους οδηγούς.</w:t>
      </w:r>
      <w:r w:rsidR="00AB6189" w:rsidRPr="00F862B6">
        <w:rPr>
          <w:rFonts w:ascii="Constantia" w:hAnsi="Constantia" w:cs="Times New Roman (Σώμα CS)"/>
          <w:spacing w:val="-4"/>
          <w:sz w:val="24"/>
          <w:szCs w:val="24"/>
        </w:rPr>
        <w:t xml:space="preserve"> </w:t>
      </w:r>
      <w:r w:rsidRPr="00F862B6">
        <w:rPr>
          <w:rFonts w:ascii="Constantia" w:hAnsi="Constantia"/>
          <w:sz w:val="24"/>
          <w:szCs w:val="24"/>
        </w:rPr>
        <w:t>Στερούνται σε μεγαλύτερη συχνότητα παροχών νοσηλευτικής φροντίδας όταν νοσηλεύονται σε δημόσια νοσοκομεία (επωμίζεται τη φροντίδα η οικογένεια ή το κόστος αποκλειστικής φροντίδας) και συχνά αντιμετωπίζουν διακρίσεις όταν χρειάζονται να αναζητήσουν/λάβουν ιατρική φροντίδα/περίθαλψη.</w:t>
      </w:r>
    </w:p>
    <w:p w14:paraId="2B6E34D7" w14:textId="77777777" w:rsidR="00054262" w:rsidRPr="00F862B6" w:rsidRDefault="00054262" w:rsidP="00F862B6">
      <w:pPr>
        <w:spacing w:after="0" w:line="276" w:lineRule="auto"/>
        <w:jc w:val="both"/>
        <w:rPr>
          <w:rFonts w:ascii="Constantia" w:hAnsi="Constantia"/>
          <w:sz w:val="24"/>
          <w:szCs w:val="24"/>
        </w:rPr>
      </w:pPr>
    </w:p>
    <w:p w14:paraId="6B68E8F3" w14:textId="332D5663" w:rsidR="00054262" w:rsidRPr="00F862B6" w:rsidRDefault="0005426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pacing w:val="-4"/>
          <w:sz w:val="24"/>
          <w:szCs w:val="24"/>
        </w:rPr>
        <w:t xml:space="preserve">Άτομα με </w:t>
      </w:r>
      <w:r w:rsidR="00AE53DF" w:rsidRPr="00F862B6">
        <w:rPr>
          <w:rFonts w:ascii="Constantia" w:hAnsi="Constantia"/>
          <w:b/>
          <w:bCs/>
          <w:color w:val="215E99" w:themeColor="text2" w:themeTint="BF"/>
          <w:spacing w:val="-4"/>
          <w:sz w:val="24"/>
          <w:szCs w:val="24"/>
        </w:rPr>
        <w:t xml:space="preserve">σπάνιες </w:t>
      </w:r>
      <w:r w:rsidRPr="00F862B6">
        <w:rPr>
          <w:rFonts w:ascii="Constantia" w:hAnsi="Constantia"/>
          <w:b/>
          <w:bCs/>
          <w:color w:val="215E99" w:themeColor="text2" w:themeTint="BF"/>
          <w:spacing w:val="-4"/>
          <w:sz w:val="24"/>
          <w:szCs w:val="24"/>
        </w:rPr>
        <w:t>παθήσεις:</w:t>
      </w:r>
      <w:r w:rsidRPr="00F862B6">
        <w:rPr>
          <w:rFonts w:ascii="Constantia" w:hAnsi="Constantia"/>
          <w:b/>
          <w:bCs/>
          <w:spacing w:val="-4"/>
          <w:sz w:val="24"/>
          <w:szCs w:val="24"/>
        </w:rPr>
        <w:t xml:space="preserve"> </w:t>
      </w:r>
      <w:r w:rsidRPr="00F862B6">
        <w:rPr>
          <w:rFonts w:ascii="Constantia" w:hAnsi="Constantia"/>
          <w:spacing w:val="-4"/>
          <w:sz w:val="24"/>
          <w:szCs w:val="24"/>
        </w:rPr>
        <w:t>Επίσης αντιμετωπίζουν την έλλειψη εξειδικευμένων κέντρων και εξειδικευμένου ιατρικού και νοσηλευτικού προσωπικού για τις παθήσεις που αντιμετωπίζουν. Καταγράφουν ιδιαίτερα υψηλά ποσοστά ανικανοποίητων αναγκών σε θεραπείες αποκατάστασης, διαγνωστικές εξετάσεις, φάρμακα, και υψηλά ποσοστά σε ανικανοποίητες ανάγκες για αγορά τεχνικών βοηθημάτων ή ιατροτεχνολογικού εξοπλισμού.</w:t>
      </w:r>
      <w:r w:rsidR="00F35AA8" w:rsidRPr="00F862B6">
        <w:rPr>
          <w:rFonts w:ascii="Constantia" w:hAnsi="Constantia"/>
          <w:spacing w:val="-4"/>
          <w:sz w:val="24"/>
          <w:szCs w:val="24"/>
        </w:rPr>
        <w:t xml:space="preserve"> </w:t>
      </w:r>
      <w:r w:rsidRPr="00F862B6">
        <w:rPr>
          <w:rFonts w:ascii="Constantia" w:hAnsi="Constantia"/>
          <w:sz w:val="24"/>
          <w:szCs w:val="24"/>
        </w:rPr>
        <w:t>Στερούνται σε μεγαλύτερη συχνότητα παροχών νοσηλευτικής φροντίδας όταν νοσηλεύονται σε δημόσια νοσοκομεία (επωμίζεται τη φροντίδα η οικογένεια ή το κόστος αποκλειστικής φροντίδας και συχνά αντιμετωπίζουν διακρίσεις όταν χρειάζονται να αναζητήσουν/λάβουν ιατρική φροντίδα/περίθαλψη.</w:t>
      </w:r>
    </w:p>
    <w:p w14:paraId="32BD9569" w14:textId="77777777" w:rsidR="00054262" w:rsidRPr="00F862B6" w:rsidRDefault="00054262" w:rsidP="00F862B6">
      <w:pPr>
        <w:spacing w:after="0" w:line="276" w:lineRule="auto"/>
        <w:jc w:val="both"/>
        <w:rPr>
          <w:rFonts w:ascii="Constantia" w:hAnsi="Constantia"/>
          <w:sz w:val="24"/>
          <w:szCs w:val="24"/>
        </w:rPr>
      </w:pPr>
    </w:p>
    <w:p w14:paraId="7875AA09" w14:textId="1622DE77" w:rsidR="00054262" w:rsidRPr="00F862B6" w:rsidRDefault="0005426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Άτομα με παθήσεις αναπνευστικού:</w:t>
      </w:r>
      <w:r w:rsidRPr="00F862B6">
        <w:rPr>
          <w:rFonts w:ascii="Constantia" w:hAnsi="Constantia"/>
          <w:b/>
          <w:bCs/>
          <w:sz w:val="24"/>
          <w:szCs w:val="24"/>
        </w:rPr>
        <w:t xml:space="preserve"> </w:t>
      </w:r>
      <w:r w:rsidRPr="00F862B6">
        <w:rPr>
          <w:rFonts w:ascii="Constantia" w:hAnsi="Constantia"/>
          <w:sz w:val="24"/>
          <w:szCs w:val="24"/>
        </w:rPr>
        <w:t>Καταγράφουν υψηλά και στατιστικά σημαντικά ποσοστά ανικανοποίητων αναγκών σε ιατρική εξέταση ή θεραπεία και σε διαγνωστικές εξετάσεις.</w:t>
      </w:r>
      <w:r w:rsidR="00FE591A" w:rsidRPr="00F862B6">
        <w:rPr>
          <w:rFonts w:ascii="Constantia" w:hAnsi="Constantia"/>
          <w:sz w:val="24"/>
          <w:szCs w:val="24"/>
        </w:rPr>
        <w:t xml:space="preserve"> </w:t>
      </w:r>
      <w:r w:rsidRPr="00F862B6">
        <w:rPr>
          <w:rFonts w:ascii="Constantia" w:hAnsi="Constantia"/>
          <w:sz w:val="24"/>
          <w:szCs w:val="24"/>
        </w:rPr>
        <w:t>Στερούνται συχνότερα παροχών νοσηλευτικής φροντίδας όταν νοσηλεύονται σε δημόσια νοσοκομεία (επωμίζεται τη φροντίδα η οικογένεια ή το κόστος αποκλειστικής φροντίδας).</w:t>
      </w:r>
      <w:r w:rsidR="00FE591A" w:rsidRPr="00F862B6">
        <w:rPr>
          <w:rFonts w:ascii="Constantia" w:hAnsi="Constantia"/>
          <w:sz w:val="24"/>
          <w:szCs w:val="24"/>
        </w:rPr>
        <w:t xml:space="preserve"> </w:t>
      </w:r>
    </w:p>
    <w:p w14:paraId="4B763059" w14:textId="77777777" w:rsidR="0000332E" w:rsidRPr="00F862B6" w:rsidRDefault="0000332E" w:rsidP="00F862B6">
      <w:pPr>
        <w:spacing w:after="0" w:line="276" w:lineRule="auto"/>
        <w:jc w:val="both"/>
        <w:rPr>
          <w:rFonts w:ascii="Constantia" w:hAnsi="Constantia"/>
          <w:sz w:val="24"/>
          <w:szCs w:val="24"/>
        </w:rPr>
      </w:pPr>
    </w:p>
    <w:p w14:paraId="58B7CAFB" w14:textId="38789188" w:rsidR="00054262" w:rsidRDefault="00054262" w:rsidP="00F862B6">
      <w:pPr>
        <w:spacing w:after="0" w:line="276" w:lineRule="auto"/>
        <w:jc w:val="both"/>
        <w:rPr>
          <w:rFonts w:ascii="Constantia" w:hAnsi="Constantia"/>
          <w:sz w:val="24"/>
          <w:szCs w:val="24"/>
        </w:rPr>
      </w:pPr>
      <w:r w:rsidRPr="00F862B6">
        <w:rPr>
          <w:rFonts w:ascii="Constantia" w:hAnsi="Constantia"/>
          <w:b/>
          <w:bCs/>
          <w:color w:val="215E99" w:themeColor="text2" w:themeTint="BF"/>
          <w:sz w:val="24"/>
          <w:szCs w:val="24"/>
        </w:rPr>
        <w:t>Άτομα με ρευματικά νοσήματα και άλλα αυτοάνοσα</w:t>
      </w:r>
      <w:r w:rsidRPr="00F862B6">
        <w:rPr>
          <w:rFonts w:ascii="Constantia" w:hAnsi="Constantia"/>
          <w:sz w:val="24"/>
          <w:szCs w:val="24"/>
        </w:rPr>
        <w:t xml:space="preserve">: Ιδιαίτερα υψηλά και στατιστικά σημαντικά ποσοστά ανικανοποίητων αναγκών σε ιατρική εξέταση ή θεραπεία, σε διαγνωστικές εξετάσεις και σε φάρμακα, δεδομένης και της αυξημένης συννοσηρότητας που συχνά αντιμετωπίζουν. Αντιμετωπίζουν εμπόδια προσβασιμότητας καθώς συχνά αντιμετωπίζουν κινητικές δυσκολίες. </w:t>
      </w:r>
    </w:p>
    <w:p w14:paraId="0BB0F457" w14:textId="24F843E1" w:rsidR="003C6627" w:rsidRPr="00F862B6" w:rsidRDefault="003C6627" w:rsidP="00F862B6">
      <w:pPr>
        <w:spacing w:after="0" w:line="276" w:lineRule="auto"/>
        <w:jc w:val="both"/>
        <w:rPr>
          <w:rFonts w:ascii="Constantia" w:hAnsi="Constantia"/>
          <w:sz w:val="24"/>
          <w:szCs w:val="24"/>
        </w:rPr>
      </w:pPr>
    </w:p>
    <w:p w14:paraId="7FDA5D61" w14:textId="2C85E350" w:rsidR="00054262" w:rsidRPr="00D86267" w:rsidRDefault="00054262" w:rsidP="00F862B6">
      <w:pPr>
        <w:spacing w:after="0" w:line="276" w:lineRule="auto"/>
        <w:jc w:val="both"/>
        <w:rPr>
          <w:rFonts w:ascii="Constantia" w:hAnsi="Constantia" w:cs="Times New Roman (Body CS)"/>
          <w:spacing w:val="-4"/>
          <w:sz w:val="24"/>
          <w:szCs w:val="24"/>
        </w:rPr>
      </w:pPr>
      <w:r w:rsidRPr="00D86267">
        <w:rPr>
          <w:rFonts w:ascii="Constantia" w:hAnsi="Constantia" w:cs="Times New Roman (Body CS)"/>
          <w:b/>
          <w:bCs/>
          <w:color w:val="215E99" w:themeColor="text2" w:themeTint="BF"/>
          <w:spacing w:val="-4"/>
          <w:sz w:val="24"/>
          <w:szCs w:val="24"/>
        </w:rPr>
        <w:lastRenderedPageBreak/>
        <w:t>Άτομα με κώφωση:</w:t>
      </w:r>
      <w:r w:rsidRPr="00D86267">
        <w:rPr>
          <w:rFonts w:ascii="Constantia" w:hAnsi="Constantia" w:cs="Times New Roman (Body CS)"/>
          <w:color w:val="215E99" w:themeColor="text2" w:themeTint="BF"/>
          <w:spacing w:val="-4"/>
          <w:sz w:val="24"/>
          <w:szCs w:val="24"/>
        </w:rPr>
        <w:t xml:space="preserve"> </w:t>
      </w:r>
      <w:r w:rsidRPr="00D86267">
        <w:rPr>
          <w:rFonts w:ascii="Constantia" w:hAnsi="Constantia" w:cs="Times New Roman (Body CS)"/>
          <w:spacing w:val="-4"/>
          <w:sz w:val="24"/>
          <w:szCs w:val="24"/>
        </w:rPr>
        <w:t>Καταγράφουν υψηλά ποσοστά ανικανοποίητων αναγκών</w:t>
      </w:r>
      <w:r w:rsidR="00340B08" w:rsidRPr="00D86267">
        <w:rPr>
          <w:rFonts w:ascii="Constantia" w:hAnsi="Constantia" w:cs="Times New Roman (Body CS)"/>
          <w:spacing w:val="-4"/>
          <w:sz w:val="24"/>
          <w:szCs w:val="24"/>
        </w:rPr>
        <w:t xml:space="preserve"> </w:t>
      </w:r>
      <w:r w:rsidRPr="00D86267">
        <w:rPr>
          <w:rFonts w:ascii="Constantia" w:hAnsi="Constantia" w:cs="Times New Roman (Body CS)"/>
          <w:spacing w:val="-4"/>
          <w:sz w:val="24"/>
          <w:szCs w:val="24"/>
        </w:rPr>
        <w:t>για αγορά τεχνικών βοηθημάτων ή ιατροτεχνολογικού εξοπλισμού. Συχνά αντιμετωπίζουν μεγάλη δυσκολία ή αδυναμία να λάβουν εξυπηρέτηση, βοήθεια και πληροφόρηση στις δομές υγείας σε γλώσσα και μορφή που μπορούν να κατανοήσουν. Συχνά αντιμετωπίζουν αρνητική διακριτική μεταχείριση όταν χρειάζονται να αναζητήσουν/λάβουν ιατρική φροντίδα/περίθαλψη.</w:t>
      </w:r>
    </w:p>
    <w:p w14:paraId="773D5E20" w14:textId="77777777" w:rsidR="00054262" w:rsidRPr="00D86267" w:rsidRDefault="00054262" w:rsidP="00F862B6">
      <w:pPr>
        <w:spacing w:after="0" w:line="276" w:lineRule="auto"/>
        <w:rPr>
          <w:rFonts w:ascii="Constantia" w:hAnsi="Constantia" w:cs="Times New Roman (Body CS)"/>
          <w:b/>
          <w:bCs/>
          <w:spacing w:val="-4"/>
        </w:rPr>
      </w:pPr>
    </w:p>
    <w:p w14:paraId="1FA12ABA" w14:textId="750C3F2B" w:rsidR="00DB61DD" w:rsidRPr="00D86267" w:rsidRDefault="00054262" w:rsidP="00F862B6">
      <w:pPr>
        <w:spacing w:after="0" w:line="276" w:lineRule="auto"/>
        <w:jc w:val="both"/>
        <w:rPr>
          <w:rFonts w:ascii="Constantia" w:hAnsi="Constantia" w:cs="Times New Roman (Body CS)"/>
          <w:spacing w:val="-4"/>
          <w:sz w:val="24"/>
          <w:szCs w:val="24"/>
        </w:rPr>
      </w:pPr>
      <w:r w:rsidRPr="00D86267">
        <w:rPr>
          <w:rFonts w:ascii="Constantia" w:hAnsi="Constantia" w:cs="Times New Roman (Body CS)"/>
          <w:b/>
          <w:bCs/>
          <w:color w:val="215E99" w:themeColor="text2" w:themeTint="BF"/>
          <w:spacing w:val="-4"/>
          <w:sz w:val="24"/>
          <w:szCs w:val="24"/>
        </w:rPr>
        <w:t>Άτομα με τύφλωση:</w:t>
      </w:r>
      <w:r w:rsidRPr="00D86267">
        <w:rPr>
          <w:rFonts w:ascii="Constantia" w:hAnsi="Constantia" w:cs="Times New Roman (Body CS)"/>
          <w:b/>
          <w:bCs/>
          <w:spacing w:val="-4"/>
          <w:sz w:val="24"/>
          <w:szCs w:val="24"/>
        </w:rPr>
        <w:t xml:space="preserve"> </w:t>
      </w:r>
      <w:r w:rsidRPr="00D86267">
        <w:rPr>
          <w:rFonts w:ascii="Constantia" w:hAnsi="Constantia" w:cs="Times New Roman (Body CS)"/>
          <w:spacing w:val="-4"/>
          <w:sz w:val="24"/>
          <w:szCs w:val="24"/>
        </w:rPr>
        <w:t>Καταγράφουν υψηλά ποσοστά ανικανοποίητων αναγκών</w:t>
      </w:r>
      <w:r w:rsidR="00340B08" w:rsidRPr="00D86267">
        <w:rPr>
          <w:rFonts w:ascii="Constantia" w:hAnsi="Constantia" w:cs="Times New Roman (Body CS)"/>
          <w:spacing w:val="-4"/>
          <w:sz w:val="24"/>
          <w:szCs w:val="24"/>
        </w:rPr>
        <w:t xml:space="preserve"> </w:t>
      </w:r>
      <w:r w:rsidRPr="00D86267">
        <w:rPr>
          <w:rFonts w:ascii="Constantia" w:hAnsi="Constantia" w:cs="Times New Roman (Body CS)"/>
          <w:spacing w:val="-4"/>
          <w:sz w:val="24"/>
          <w:szCs w:val="24"/>
        </w:rPr>
        <w:t>για αγορά τεχνικών βοηθημάτων ή ιατροτεχνολογικού εξοπλισμού. Συχνά αντιμετωπίζουν μεγάλη δυσκολία ή αδυναμία να λάβουν εξυπηρέτηση, βοήθεια και πληροφόρηση στις δομές υγείας σε γλώσσα και μορφή που μπορούν να κατανοήσουν. Στερούνται σε υψηλότερο βαθμό παροχών νοσηλευτικής φροντίδας όταν νοσηλεύονται σε δημόσια νοσοκομεία (επωμίζεται τη φροντίδα η οικογένεια ή το κόστος αποκλειστικής φροντίδας).</w:t>
      </w:r>
      <w:r w:rsidR="008042FF" w:rsidRPr="00D86267">
        <w:rPr>
          <w:rFonts w:ascii="Constantia" w:hAnsi="Constantia" w:cs="Times New Roman (Body CS)"/>
          <w:spacing w:val="-4"/>
          <w:sz w:val="24"/>
          <w:szCs w:val="24"/>
        </w:rPr>
        <w:t xml:space="preserve"> Αναφέρουν </w:t>
      </w:r>
      <w:r w:rsidR="00F35AA8" w:rsidRPr="00D86267">
        <w:rPr>
          <w:rFonts w:ascii="Constantia" w:hAnsi="Constantia" w:cs="Times New Roman (Body CS)"/>
          <w:spacing w:val="-4"/>
          <w:sz w:val="24"/>
          <w:szCs w:val="24"/>
        </w:rPr>
        <w:t xml:space="preserve">στα ανοιχτά σχόλια, </w:t>
      </w:r>
      <w:r w:rsidR="008042FF" w:rsidRPr="00D86267">
        <w:rPr>
          <w:rFonts w:ascii="Constantia" w:hAnsi="Constantia" w:cs="Times New Roman (Body CS)"/>
          <w:spacing w:val="-4"/>
          <w:sz w:val="24"/>
          <w:szCs w:val="24"/>
        </w:rPr>
        <w:t>την απουσία ζωντανής βοήθειας που θα τους βοηθήσει στη μετακίνηση τους εντός των δομών υγείας.</w:t>
      </w:r>
    </w:p>
    <w:p w14:paraId="3C93BAD7" w14:textId="77777777" w:rsidR="00852B3D" w:rsidRPr="00F862B6" w:rsidRDefault="00852B3D" w:rsidP="00F862B6">
      <w:pPr>
        <w:spacing w:after="0" w:line="276" w:lineRule="auto"/>
        <w:jc w:val="both"/>
        <w:rPr>
          <w:rFonts w:ascii="Constantia" w:hAnsi="Constantia"/>
          <w:color w:val="FF0000"/>
          <w:sz w:val="24"/>
          <w:szCs w:val="24"/>
        </w:rPr>
      </w:pPr>
    </w:p>
    <w:p w14:paraId="49DB27CE" w14:textId="162A2963" w:rsidR="00054262" w:rsidRPr="00F862B6" w:rsidRDefault="005F0C15" w:rsidP="00F862B6">
      <w:pPr>
        <w:pStyle w:val="2"/>
        <w:spacing w:before="0" w:line="276" w:lineRule="auto"/>
        <w:rPr>
          <w:rFonts w:ascii="Minion Pro" w:hAnsi="Minion Pro"/>
          <w:b/>
          <w:bCs/>
          <w:color w:val="196B24" w:themeColor="accent3"/>
        </w:rPr>
      </w:pPr>
      <w:bookmarkStart w:id="131" w:name="_Toc183971359"/>
      <w:r w:rsidRPr="00F862B6">
        <w:rPr>
          <w:rFonts w:ascii="Minion Pro" w:hAnsi="Minion Pro"/>
          <w:b/>
          <w:bCs/>
          <w:color w:val="196B24" w:themeColor="accent3"/>
        </w:rPr>
        <w:t>Βασικά ευρήματα στις περιφέρειες</w:t>
      </w:r>
      <w:bookmarkEnd w:id="131"/>
      <w:r w:rsidRPr="00F862B6">
        <w:rPr>
          <w:rFonts w:ascii="Minion Pro" w:hAnsi="Minion Pro"/>
          <w:b/>
          <w:bCs/>
          <w:color w:val="196B24" w:themeColor="accent3"/>
        </w:rPr>
        <w:t xml:space="preserve"> </w:t>
      </w:r>
    </w:p>
    <w:p w14:paraId="6E0C1D9A" w14:textId="77777777" w:rsidR="001C222A" w:rsidRPr="00F862B6" w:rsidRDefault="001C222A" w:rsidP="00F862B6">
      <w:pPr>
        <w:shd w:val="clear" w:color="auto" w:fill="FFFFFF"/>
        <w:spacing w:after="0" w:line="276" w:lineRule="auto"/>
        <w:jc w:val="both"/>
        <w:rPr>
          <w:rFonts w:ascii="Constantia" w:eastAsia="Times New Roman" w:hAnsi="Constantia" w:cs="Arial"/>
          <w:color w:val="222222"/>
          <w:sz w:val="24"/>
          <w:szCs w:val="24"/>
          <w:lang w:eastAsia="el-GR"/>
        </w:rPr>
      </w:pPr>
      <w:r w:rsidRPr="00F862B6">
        <w:rPr>
          <w:rFonts w:ascii="Constantia" w:eastAsia="Times New Roman" w:hAnsi="Constantia" w:cs="Arial"/>
          <w:color w:val="222222"/>
          <w:sz w:val="24"/>
          <w:szCs w:val="24"/>
          <w:lang w:eastAsia="el-GR"/>
        </w:rPr>
        <w:t>Η περιοχή διαμονής αποτελεί παράγοντα που σχετίζεται σημαντικά με την πρόσβαση στην υγεία. Στις αγροτικές περιοχές ανεξαρτήτως περιφέρειας, η μεγάλη απόσταση που έχει η κατοικία από τις υπηρεσίες υγείας αναδεικνύεται σε πρώτο βασικό εμπόδιο για τη μετάβαση στις δομές υγείας, ενώ στα μεγάλα αστικά κέντρα, η έλλειψη χώρων στάθμευσης κοντά στις δομές υγείας αποτελεί παράγοντα που επιβαρύνει πολύ τα άτομα με αναπηρία/χρόνιες/σπάνιες παθήσεις αναφορικά με την προσβασιμότητα τους.</w:t>
      </w:r>
    </w:p>
    <w:p w14:paraId="28EA1941" w14:textId="77777777" w:rsidR="001C222A" w:rsidRPr="00F862B6" w:rsidRDefault="001C222A" w:rsidP="00F862B6">
      <w:pPr>
        <w:shd w:val="clear" w:color="auto" w:fill="FFFFFF"/>
        <w:spacing w:after="0" w:line="276" w:lineRule="auto"/>
        <w:jc w:val="both"/>
        <w:rPr>
          <w:rFonts w:ascii="Constantia" w:eastAsia="Times New Roman" w:hAnsi="Constantia" w:cs="Arial"/>
          <w:color w:val="222222"/>
          <w:sz w:val="24"/>
          <w:szCs w:val="24"/>
          <w:lang w:eastAsia="el-GR"/>
        </w:rPr>
      </w:pPr>
    </w:p>
    <w:p w14:paraId="6017336D" w14:textId="6C052A9B" w:rsidR="001C222A" w:rsidRPr="00F862B6" w:rsidRDefault="001C222A" w:rsidP="00F862B6">
      <w:pPr>
        <w:shd w:val="clear" w:color="auto" w:fill="FFFFFF"/>
        <w:spacing w:after="0" w:line="276" w:lineRule="auto"/>
        <w:jc w:val="both"/>
        <w:rPr>
          <w:rFonts w:ascii="Constantia" w:hAnsi="Constantia"/>
          <w:b/>
          <w:bCs/>
          <w:color w:val="215E99" w:themeColor="text2" w:themeTint="BF"/>
          <w:sz w:val="24"/>
          <w:szCs w:val="24"/>
        </w:rPr>
      </w:pPr>
      <w:r w:rsidRPr="00F862B6">
        <w:rPr>
          <w:rFonts w:ascii="Constantia" w:hAnsi="Constantia"/>
          <w:b/>
          <w:bCs/>
          <w:color w:val="215E99" w:themeColor="text2" w:themeTint="BF"/>
          <w:sz w:val="24"/>
          <w:szCs w:val="24"/>
        </w:rPr>
        <w:t>Μητροπολιτικές περιφέρειες, Αττική και Κεντρική Μακεδονία</w:t>
      </w:r>
    </w:p>
    <w:p w14:paraId="61D892BB" w14:textId="4088EDCA" w:rsidR="001C222A" w:rsidRPr="00F862B6" w:rsidRDefault="001C222A" w:rsidP="00F862B6">
      <w:pPr>
        <w:shd w:val="clear" w:color="auto" w:fill="FFFFFF"/>
        <w:spacing w:after="0" w:line="276" w:lineRule="auto"/>
        <w:jc w:val="both"/>
        <w:rPr>
          <w:rFonts w:ascii="Constantia" w:eastAsia="Times New Roman" w:hAnsi="Constantia" w:cs="Arial"/>
          <w:color w:val="222222"/>
          <w:sz w:val="24"/>
          <w:szCs w:val="24"/>
          <w:lang w:eastAsia="el-GR"/>
        </w:rPr>
      </w:pPr>
      <w:r w:rsidRPr="00F862B6">
        <w:rPr>
          <w:rFonts w:ascii="Constantia" w:eastAsia="Times New Roman" w:hAnsi="Constantia" w:cs="Arial"/>
          <w:color w:val="222222"/>
          <w:sz w:val="24"/>
          <w:szCs w:val="24"/>
          <w:lang w:eastAsia="el-GR"/>
        </w:rPr>
        <w:t>Στις μεγάλες μητροπολιτικές περιφέρειες, Αττική και Κεντρική Μακεδονία καταγράφηκαν σημαντικά χαμηλές βαθμολογίες αξιολόγησης των δημόσιων νοσοκομείων με βασικές αιχμές τις μεγάλες λίστες αναμονής και τον χρόνο αναμονής στα τμήματα επειγόντων περιστατικών των νοσοκομείων (ΤΕΠ). Ιδιαίτερα οι κάτοικοι της Αττικής καταγράφουν στατιστικά χειρότερη αξιολόγηση και ως προς το επίπεδο προσβασιμότητας των δημόσιων δομών υγείας.</w:t>
      </w:r>
    </w:p>
    <w:p w14:paraId="4C81FE74" w14:textId="77777777" w:rsidR="001C222A" w:rsidRPr="00F862B6" w:rsidRDefault="001C222A" w:rsidP="00F862B6">
      <w:pPr>
        <w:shd w:val="clear" w:color="auto" w:fill="FFFFFF"/>
        <w:spacing w:after="0" w:line="276" w:lineRule="auto"/>
        <w:jc w:val="both"/>
        <w:rPr>
          <w:rFonts w:ascii="Constantia" w:eastAsia="Times New Roman" w:hAnsi="Constantia" w:cs="Arial"/>
          <w:color w:val="222222"/>
          <w:sz w:val="24"/>
          <w:szCs w:val="24"/>
          <w:lang w:eastAsia="el-GR"/>
        </w:rPr>
      </w:pPr>
      <w:r w:rsidRPr="00F862B6">
        <w:rPr>
          <w:rFonts w:ascii="Constantia" w:eastAsia="Times New Roman" w:hAnsi="Constantia" w:cs="Arial"/>
          <w:b/>
          <w:bCs/>
          <w:color w:val="222222"/>
          <w:sz w:val="24"/>
          <w:szCs w:val="24"/>
          <w:lang w:eastAsia="el-GR"/>
        </w:rPr>
        <w:t> </w:t>
      </w:r>
    </w:p>
    <w:p w14:paraId="7E107128" w14:textId="3C36EBCB" w:rsidR="001C222A" w:rsidRPr="00F862B6" w:rsidRDefault="001C222A" w:rsidP="00F862B6">
      <w:pPr>
        <w:shd w:val="clear" w:color="auto" w:fill="FFFFFF"/>
        <w:spacing w:after="0" w:line="276" w:lineRule="auto"/>
        <w:jc w:val="both"/>
        <w:rPr>
          <w:rFonts w:ascii="Constantia" w:hAnsi="Constantia"/>
          <w:b/>
          <w:bCs/>
          <w:color w:val="215E99" w:themeColor="text2" w:themeTint="BF"/>
          <w:sz w:val="24"/>
          <w:szCs w:val="24"/>
        </w:rPr>
      </w:pPr>
      <w:r w:rsidRPr="00F862B6">
        <w:rPr>
          <w:rFonts w:ascii="Constantia" w:hAnsi="Constantia"/>
          <w:b/>
          <w:bCs/>
          <w:color w:val="215E99" w:themeColor="text2" w:themeTint="BF"/>
          <w:sz w:val="24"/>
          <w:szCs w:val="24"/>
        </w:rPr>
        <w:t>Οι νησιωτικές και ορεινές περιφέρειες</w:t>
      </w:r>
    </w:p>
    <w:p w14:paraId="57D1F46E" w14:textId="16FB0B39" w:rsidR="001C222A"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Στις νησιωτικές περιφέρειες -Νότιο Αιγαίο, Βόρειο Αιγαίο και Ιόνια Νησιά- βρέθηκαν σημαντικά υψηλότερα ποσοστά ατόμων που αναφέρουν ότι αντιμετωπίζουν δυσκολία στην εκπλήρωση των αναγκών υγείας τους στις νησιωτικές περιφέρειες. Σε όλες αυτές τις περιφέρειες καταγράφηκε ιδιαίτερα υψηλό επίπεδο των ανικανοποίητων αναγκών σε ιατρική εξέταση ή θεραπεία.</w:t>
      </w:r>
    </w:p>
    <w:p w14:paraId="3384B3C5" w14:textId="77777777" w:rsidR="00D86267" w:rsidRPr="00D86267" w:rsidRDefault="00D86267" w:rsidP="00F862B6">
      <w:pPr>
        <w:shd w:val="clear" w:color="auto" w:fill="FFFFFF"/>
        <w:spacing w:after="0" w:line="276" w:lineRule="auto"/>
        <w:jc w:val="both"/>
        <w:rPr>
          <w:rFonts w:ascii="Constantia" w:eastAsia="Times New Roman" w:hAnsi="Constantia" w:cs="Arial"/>
          <w:sz w:val="24"/>
          <w:szCs w:val="24"/>
          <w:lang w:eastAsia="el-GR"/>
        </w:rPr>
      </w:pPr>
    </w:p>
    <w:p w14:paraId="2C9B0531"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Η μεγάλη απόσταση από τον πάροχο υγείας αναφέρεται ως σημαντικός λόγος μη ικανοποίησης αναγκών σε ιατρική εξέταση ή θεραπεία σε σημαντικά υψηλότερα </w:t>
      </w:r>
      <w:r w:rsidRPr="00D86267">
        <w:rPr>
          <w:rFonts w:ascii="Constantia" w:eastAsia="Times New Roman" w:hAnsi="Constantia" w:cs="Arial"/>
          <w:sz w:val="24"/>
          <w:szCs w:val="24"/>
          <w:lang w:eastAsia="el-GR"/>
        </w:rPr>
        <w:lastRenderedPageBreak/>
        <w:t>ποσοστά στα άτομα με αναπηρία/χρόνια/σπάνια πάθηση που διαμένουν στα Ιόνια Νησιά, στο Νότιο Αιγαίο, και στο Βόρειο Αιγαίο.</w:t>
      </w:r>
    </w:p>
    <w:p w14:paraId="75C6A121"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p>
    <w:p w14:paraId="5222EB7C"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Οι νησιώτες με αναπηρία/χρόνια/σπάνια πάθηση αντιμετωπίζουν συχνότερα ελλείψεις σε φάρμακα, και ειδικά στο Βόρειο Αιγαίο και το Νότιο Αιγαίο καταγράφονται υψηλά ποσοστά ανικανοποίητων αναγκών σε φάρμακα ή άλλα σκευάσματα που έχουν προταθεί από γιατρό.</w:t>
      </w:r>
    </w:p>
    <w:p w14:paraId="632578D2"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p>
    <w:p w14:paraId="20B0E737" w14:textId="0D6A8A4A"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Στο Βόρειο και στο Νότιο Αιγαίο</w:t>
      </w:r>
      <w:r w:rsidRPr="00D86267">
        <w:rPr>
          <w:rFonts w:ascii="Constantia" w:eastAsia="Times New Roman" w:hAnsi="Constantia" w:cs="Arial"/>
          <w:i/>
          <w:iCs/>
          <w:sz w:val="24"/>
          <w:szCs w:val="24"/>
          <w:lang w:eastAsia="el-GR"/>
        </w:rPr>
        <w:t xml:space="preserve"> </w:t>
      </w:r>
      <w:r w:rsidRPr="00D86267">
        <w:rPr>
          <w:rFonts w:ascii="Constantia" w:eastAsia="Times New Roman" w:hAnsi="Constantia" w:cs="Arial"/>
          <w:sz w:val="24"/>
          <w:szCs w:val="24"/>
          <w:lang w:eastAsia="el-GR"/>
        </w:rPr>
        <w:t>σημειώνονται σημαντικ</w:t>
      </w:r>
      <w:r w:rsidR="00E47718" w:rsidRPr="00D86267">
        <w:rPr>
          <w:rFonts w:ascii="Constantia" w:eastAsia="Times New Roman" w:hAnsi="Constantia" w:cs="Arial"/>
          <w:sz w:val="24"/>
          <w:szCs w:val="24"/>
          <w:lang w:eastAsia="el-GR"/>
        </w:rPr>
        <w:t>ά</w:t>
      </w:r>
      <w:r w:rsidRPr="00D86267">
        <w:rPr>
          <w:rFonts w:ascii="Constantia" w:eastAsia="Times New Roman" w:hAnsi="Constantia" w:cs="Arial"/>
          <w:sz w:val="24"/>
          <w:szCs w:val="24"/>
          <w:lang w:eastAsia="el-GR"/>
        </w:rPr>
        <w:t xml:space="preserve"> χαμηλότεροι βαθμοί συνολικής ικανοποίησης από τις παροχές του ΕΟΠ</w:t>
      </w:r>
      <w:r w:rsidR="00E47718" w:rsidRPr="00D86267">
        <w:rPr>
          <w:rFonts w:ascii="Constantia" w:eastAsia="Times New Roman" w:hAnsi="Constantia" w:cs="Arial"/>
          <w:sz w:val="24"/>
          <w:szCs w:val="24"/>
          <w:lang w:eastAsia="el-GR"/>
        </w:rPr>
        <w:t>Υ</w:t>
      </w:r>
      <w:r w:rsidRPr="00D86267">
        <w:rPr>
          <w:rFonts w:ascii="Constantia" w:eastAsia="Times New Roman" w:hAnsi="Constantia" w:cs="Arial"/>
          <w:sz w:val="24"/>
          <w:szCs w:val="24"/>
          <w:lang w:eastAsia="el-GR"/>
        </w:rPr>
        <w:t>Υ και από τη</w:t>
      </w:r>
      <w:r w:rsidR="00E47718" w:rsidRPr="00D86267">
        <w:rPr>
          <w:rFonts w:ascii="Constantia" w:eastAsia="Times New Roman" w:hAnsi="Constantia" w:cs="Arial"/>
          <w:sz w:val="24"/>
          <w:szCs w:val="24"/>
          <w:lang w:eastAsia="el-GR"/>
        </w:rPr>
        <w:t xml:space="preserve"> </w:t>
      </w:r>
      <w:r w:rsidRPr="00D86267">
        <w:rPr>
          <w:rFonts w:ascii="Constantia" w:eastAsia="Times New Roman" w:hAnsi="Constantia" w:cs="Arial"/>
          <w:sz w:val="24"/>
          <w:szCs w:val="24"/>
          <w:lang w:eastAsia="el-GR"/>
        </w:rPr>
        <w:t>νοσοκομειακή περίθαλψη. Η ανεπάρκεια ιατρικού και νοσηλευτικού προσωπικού αναδεικνύεται ως μείζον πρόβλημα για τη λειτουργία των νοσοκομείων, σύμφωνα με τη γνώμη των συμμετεχόντων</w:t>
      </w:r>
      <w:r w:rsidR="005078FD" w:rsidRPr="00D86267">
        <w:rPr>
          <w:rFonts w:ascii="Constantia" w:eastAsia="Times New Roman" w:hAnsi="Constantia" w:cs="Arial"/>
          <w:sz w:val="24"/>
          <w:szCs w:val="24"/>
          <w:lang w:eastAsia="el-GR"/>
        </w:rPr>
        <w:t xml:space="preserve">/ουσών </w:t>
      </w:r>
      <w:r w:rsidRPr="00D86267">
        <w:rPr>
          <w:rFonts w:ascii="Constantia" w:eastAsia="Times New Roman" w:hAnsi="Constantia" w:cs="Arial"/>
          <w:sz w:val="24"/>
          <w:szCs w:val="24"/>
          <w:lang w:eastAsia="el-GR"/>
        </w:rPr>
        <w:t>στην έρευνα.</w:t>
      </w:r>
    </w:p>
    <w:p w14:paraId="77029BCD" w14:textId="77777777" w:rsidR="00E47718" w:rsidRPr="00D86267" w:rsidRDefault="00E47718" w:rsidP="00F862B6">
      <w:pPr>
        <w:shd w:val="clear" w:color="auto" w:fill="FFFFFF"/>
        <w:spacing w:after="0" w:line="276" w:lineRule="auto"/>
        <w:jc w:val="both"/>
        <w:rPr>
          <w:rFonts w:ascii="Constantia" w:eastAsia="Times New Roman" w:hAnsi="Constantia" w:cs="Arial"/>
          <w:sz w:val="24"/>
          <w:szCs w:val="24"/>
          <w:lang w:eastAsia="el-GR"/>
        </w:rPr>
      </w:pPr>
    </w:p>
    <w:p w14:paraId="3DA2E36D" w14:textId="117667CD"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Οι  πολίτες με αναπηρία/χρόνια/σπάνια πάθηση  </w:t>
      </w:r>
      <w:r w:rsidR="00E47718" w:rsidRPr="00D86267">
        <w:rPr>
          <w:rFonts w:ascii="Constantia" w:eastAsia="Times New Roman" w:hAnsi="Constantia" w:cs="Arial"/>
          <w:sz w:val="24"/>
          <w:szCs w:val="24"/>
          <w:lang w:eastAsia="el-GR"/>
        </w:rPr>
        <w:t xml:space="preserve">και </w:t>
      </w:r>
      <w:r w:rsidRPr="00D86267">
        <w:rPr>
          <w:rFonts w:ascii="Constantia" w:eastAsia="Times New Roman" w:hAnsi="Constantia" w:cs="Arial"/>
          <w:sz w:val="24"/>
          <w:szCs w:val="24"/>
          <w:lang w:eastAsia="el-GR"/>
        </w:rPr>
        <w:t>στις δύο αυτές περιφέρειες αντιμετωπίζουν ιδιαίτερα υψηλά ποσοστά ανικανοποίητων αναγκών σε  διαγνωστικές εξετάσεις και αγορά τεχνικών βοηθημάτων.</w:t>
      </w:r>
    </w:p>
    <w:p w14:paraId="2CFB9A26"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228B9A89" w14:textId="6309897A"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 Το Βόρειο Αιγαίο καταγράφει το μεγαλύτερο ποσοστών </w:t>
      </w:r>
      <w:r w:rsidR="00E47718" w:rsidRPr="00D86267">
        <w:rPr>
          <w:rFonts w:ascii="Constantia" w:eastAsia="Times New Roman" w:hAnsi="Constantia" w:cs="Arial"/>
          <w:sz w:val="24"/>
          <w:szCs w:val="24"/>
          <w:lang w:eastAsia="el-GR"/>
        </w:rPr>
        <w:t xml:space="preserve">πολιτών </w:t>
      </w:r>
      <w:r w:rsidRPr="00D86267">
        <w:rPr>
          <w:rFonts w:ascii="Constantia" w:eastAsia="Times New Roman" w:hAnsi="Constantia" w:cs="Arial"/>
          <w:sz w:val="24"/>
          <w:szCs w:val="24"/>
          <w:lang w:eastAsia="el-GR"/>
        </w:rPr>
        <w:t>με αναπηρία/χρόνια /σπάνια πάθηση, σχεδόν διπλάσιο από το γενικό ποσοστό,  που αναφέρ</w:t>
      </w:r>
      <w:r w:rsidR="00E47718" w:rsidRPr="00D86267">
        <w:rPr>
          <w:rFonts w:ascii="Constantia" w:eastAsia="Times New Roman" w:hAnsi="Constantia" w:cs="Arial"/>
          <w:sz w:val="24"/>
          <w:szCs w:val="24"/>
          <w:lang w:eastAsia="el-GR"/>
        </w:rPr>
        <w:t>ει</w:t>
      </w:r>
      <w:r w:rsidRPr="00D86267">
        <w:rPr>
          <w:rFonts w:ascii="Constantia" w:eastAsia="Times New Roman" w:hAnsi="Constantia" w:cs="Arial"/>
          <w:sz w:val="24"/>
          <w:szCs w:val="24"/>
          <w:lang w:eastAsia="el-GR"/>
        </w:rPr>
        <w:t xml:space="preserve"> έλλειψη σε εξειδικευμένους γιατρούς ως βασικό εμπόδιο για την κάλυψη των αναγκών υγείας τους.</w:t>
      </w:r>
      <w:r w:rsidR="00E47718" w:rsidRPr="00D86267">
        <w:rPr>
          <w:rFonts w:ascii="Constantia" w:eastAsia="Times New Roman" w:hAnsi="Constantia" w:cs="Arial"/>
          <w:sz w:val="24"/>
          <w:szCs w:val="24"/>
          <w:lang w:eastAsia="el-GR"/>
        </w:rPr>
        <w:t xml:space="preserve"> </w:t>
      </w:r>
      <w:r w:rsidRPr="00D86267">
        <w:rPr>
          <w:rFonts w:ascii="Constantia" w:eastAsia="Times New Roman" w:hAnsi="Constantia" w:cs="Arial"/>
          <w:sz w:val="24"/>
          <w:szCs w:val="24"/>
          <w:lang w:eastAsia="el-GR"/>
        </w:rPr>
        <w:t>Επιπροσθέτως, στο Βόρειο Αιγαίο εκφράζεται μεγάλη δυσαρέσκεια αναφορικά με τους χρόνους αναμονής στα ΤΕΠ και καταγράφεται επίσης υψηλότερο ποσοστό ατόμων που στερούνται υπηρεσιών ψυχικής υγείας.</w:t>
      </w:r>
    </w:p>
    <w:p w14:paraId="76894FAC" w14:textId="77777777" w:rsidR="00E47718" w:rsidRPr="00D86267" w:rsidRDefault="00E47718" w:rsidP="00F862B6">
      <w:pPr>
        <w:shd w:val="clear" w:color="auto" w:fill="FFFFFF"/>
        <w:spacing w:after="0" w:line="276" w:lineRule="auto"/>
        <w:jc w:val="both"/>
        <w:rPr>
          <w:rFonts w:ascii="Constantia" w:eastAsia="Times New Roman" w:hAnsi="Constantia" w:cs="Arial"/>
          <w:sz w:val="24"/>
          <w:szCs w:val="24"/>
          <w:lang w:eastAsia="el-GR"/>
        </w:rPr>
      </w:pPr>
    </w:p>
    <w:p w14:paraId="60B4479E" w14:textId="1E792FD2"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Στο Νότιο Αιγαίο αναδεικνύεται σε υψηλότερες συχνότητας το ζήτημα της προσβασιμότητας των δημόσιων δομών υγείας το οποίο αξιολογείται συχνότερα ως «</w:t>
      </w:r>
      <w:r w:rsidR="00E47718" w:rsidRPr="00D86267">
        <w:rPr>
          <w:rFonts w:ascii="Constantia" w:eastAsia="Times New Roman" w:hAnsi="Constantia" w:cs="Arial"/>
          <w:sz w:val="24"/>
          <w:szCs w:val="24"/>
          <w:lang w:eastAsia="el-GR"/>
        </w:rPr>
        <w:t>κ</w:t>
      </w:r>
      <w:r w:rsidRPr="00D86267">
        <w:rPr>
          <w:rFonts w:ascii="Constantia" w:eastAsia="Times New Roman" w:hAnsi="Constantia" w:cs="Arial"/>
          <w:sz w:val="24"/>
          <w:szCs w:val="24"/>
          <w:lang w:eastAsia="el-GR"/>
        </w:rPr>
        <w:t>ακό και πολύ κακό». Σημαντικό εύρημα που χρήζει περαιτέρω έρευνας αποτελεί το υψηλό ποσοστό συμμετεχόντων</w:t>
      </w:r>
      <w:r w:rsidR="005078FD" w:rsidRPr="00D86267">
        <w:rPr>
          <w:rFonts w:ascii="Constantia" w:eastAsia="Times New Roman" w:hAnsi="Constantia" w:cs="Arial"/>
          <w:sz w:val="24"/>
          <w:szCs w:val="24"/>
          <w:lang w:eastAsia="el-GR"/>
        </w:rPr>
        <w:t>/ουσών</w:t>
      </w:r>
      <w:r w:rsidRPr="00D86267">
        <w:rPr>
          <w:rFonts w:ascii="Constantia" w:eastAsia="Times New Roman" w:hAnsi="Constantia" w:cs="Arial"/>
          <w:sz w:val="24"/>
          <w:szCs w:val="24"/>
          <w:lang w:eastAsia="el-GR"/>
        </w:rPr>
        <w:t xml:space="preserve"> από το Νότιο Αιγαίο που δηλώνουν ότι δεν έχουν υπαχθεί στο θεσμό του προσωπικού γιατρού. Το ίδιο σημαντικό ποσοστό καταγράφεται και στα Ιόνια Νησιά.</w:t>
      </w:r>
    </w:p>
    <w:p w14:paraId="7F2C6E08"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66862FDA" w14:textId="50D68330"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Οι  πολίτες με αναπηρία/χρόνια/σπάνια πάθηση που διαμένουν </w:t>
      </w:r>
      <w:r w:rsidR="00426FD3" w:rsidRPr="00D86267">
        <w:rPr>
          <w:rFonts w:ascii="Constantia" w:eastAsia="Times New Roman" w:hAnsi="Constantia" w:cs="Arial"/>
          <w:sz w:val="24"/>
          <w:szCs w:val="24"/>
          <w:lang w:eastAsia="el-GR"/>
        </w:rPr>
        <w:t>σ</w:t>
      </w:r>
      <w:r w:rsidRPr="00D86267">
        <w:rPr>
          <w:rFonts w:ascii="Constantia" w:eastAsia="Times New Roman" w:hAnsi="Constantia" w:cs="Arial"/>
          <w:sz w:val="24"/>
          <w:szCs w:val="24"/>
          <w:lang w:eastAsia="el-GR"/>
        </w:rPr>
        <w:t>την</w:t>
      </w:r>
      <w:r w:rsidRPr="00D86267">
        <w:rPr>
          <w:rFonts w:ascii="Constantia" w:eastAsia="Times New Roman" w:hAnsi="Constantia" w:cs="Arial"/>
          <w:b/>
          <w:bCs/>
          <w:sz w:val="24"/>
          <w:szCs w:val="24"/>
          <w:lang w:eastAsia="el-GR"/>
        </w:rPr>
        <w:t xml:space="preserve"> </w:t>
      </w:r>
      <w:r w:rsidRPr="00D86267">
        <w:rPr>
          <w:rFonts w:ascii="Constantia" w:eastAsia="Times New Roman" w:hAnsi="Constantia" w:cs="Arial"/>
          <w:sz w:val="24"/>
          <w:szCs w:val="24"/>
          <w:lang w:eastAsia="el-GR"/>
        </w:rPr>
        <w:t>Ήπειρο</w:t>
      </w:r>
      <w:r w:rsidR="00426FD3" w:rsidRPr="00D86267">
        <w:rPr>
          <w:rFonts w:ascii="Constantia" w:eastAsia="Times New Roman" w:hAnsi="Constantia" w:cs="Arial"/>
          <w:sz w:val="24"/>
          <w:szCs w:val="24"/>
          <w:lang w:eastAsia="el-GR"/>
        </w:rPr>
        <w:t xml:space="preserve"> και </w:t>
      </w:r>
      <w:r w:rsidRPr="00D86267">
        <w:rPr>
          <w:rFonts w:ascii="Constantia" w:eastAsia="Times New Roman" w:hAnsi="Constantia" w:cs="Arial"/>
          <w:sz w:val="24"/>
          <w:szCs w:val="24"/>
          <w:lang w:eastAsia="el-GR"/>
        </w:rPr>
        <w:t>τη Δυτική Μακεδονία αντιμετωπίζουν ιδιαίτερα υψηλά ποσοστά ανικανοποίητων αναγκών σε  διαγνωστικές εξετάσεις. Στις περιφέρειες αυτές αξιολογήθηκε ιδιαίτερα χαμηλά και η παρεχόμενη νοσοκομειακή φροντίδα. Τα ζητήματα προσβασιμότητας των δομών υγείας αποτελούν συχνότερο εμπόδιο σε αυτές τις περιφέρειες.</w:t>
      </w:r>
    </w:p>
    <w:p w14:paraId="44E69D48"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5E2C99E3" w14:textId="3A5E9301"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Στη Δυτική Μακεδονία, καταγράφεται ιδιαίτερα υψηλό επίπεδο ανικανοποίητων αναγκών σε ιατρική εξέταση ή θεραπεία και στη Δυτική Μακεδονία, δεύτερο </w:t>
      </w:r>
      <w:r w:rsidRPr="00D86267">
        <w:rPr>
          <w:rFonts w:ascii="Constantia" w:eastAsia="Times New Roman" w:hAnsi="Constantia" w:cs="Arial"/>
          <w:sz w:val="24"/>
          <w:szCs w:val="24"/>
          <w:lang w:eastAsia="el-GR"/>
        </w:rPr>
        <w:lastRenderedPageBreak/>
        <w:t>υψηλότερο ποσοστό ανικανοποίητων αναγκών αποκατάστασης, υψηλό επίπεδο αναγκών που δεν έχουν ικανοποιηθεί σε υπηρεσίες ψυχικής υγείας.</w:t>
      </w:r>
      <w:r w:rsidR="00D11716" w:rsidRPr="00D86267">
        <w:rPr>
          <w:rFonts w:ascii="Constantia" w:eastAsia="Times New Roman" w:hAnsi="Constantia" w:cs="Arial"/>
          <w:sz w:val="24"/>
          <w:szCs w:val="24"/>
          <w:lang w:eastAsia="el-GR"/>
        </w:rPr>
        <w:t xml:space="preserve"> </w:t>
      </w:r>
    </w:p>
    <w:p w14:paraId="70188549"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77BE29F7" w14:textId="02245A6D"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Στη</w:t>
      </w:r>
      <w:r w:rsidR="00D11716" w:rsidRPr="00D86267">
        <w:rPr>
          <w:rFonts w:ascii="Constantia" w:eastAsia="Times New Roman" w:hAnsi="Constantia" w:cs="Arial"/>
          <w:b/>
          <w:bCs/>
          <w:sz w:val="24"/>
          <w:szCs w:val="24"/>
          <w:lang w:eastAsia="el-GR"/>
        </w:rPr>
        <w:t>ν</w:t>
      </w:r>
      <w:r w:rsidRPr="00D86267">
        <w:rPr>
          <w:rFonts w:ascii="Constantia" w:eastAsia="Times New Roman" w:hAnsi="Constantia" w:cs="Arial"/>
          <w:b/>
          <w:bCs/>
          <w:sz w:val="24"/>
          <w:szCs w:val="24"/>
          <w:lang w:eastAsia="el-GR"/>
        </w:rPr>
        <w:t xml:space="preserve"> </w:t>
      </w:r>
      <w:r w:rsidRPr="00D86267">
        <w:rPr>
          <w:rFonts w:ascii="Constantia" w:eastAsia="Times New Roman" w:hAnsi="Constantia" w:cs="Arial"/>
          <w:sz w:val="24"/>
          <w:szCs w:val="24"/>
          <w:lang w:eastAsia="el-GR"/>
        </w:rPr>
        <w:t>Ήπειρο αναδείχθηκε ιδιαίτερα υψηλό επίπεδο ανικανοποίητων αναγκών και ελλείψεων σε φάρμακα, ενώ η μεγάλη απόσταση από τον πάροχο υγείας καταγράφεται ως σημαντικός λόγος μη ικανοποίησης αναγκών σε ιατρική εξέταση ή θεραπεία σε σημαντικά υψηλότερα ποσοστά στα άτομα με αναπηρία/χρόνια/σπάνια πάθηση που διαμένουν στην Ήπειρο. Στη Ήπειρο καταγράφεται επίσης υψηλό ποσοστό που δηλώνει ότι δεν έχει υπαχθεί στο θεσμό του προσωπικού γιατρού.</w:t>
      </w:r>
    </w:p>
    <w:p w14:paraId="555CF106" w14:textId="77777777"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4C62A386" w14:textId="12BB1153" w:rsidR="00E47718"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xml:space="preserve">Στην </w:t>
      </w:r>
      <w:r w:rsidR="00D11716" w:rsidRPr="00D86267">
        <w:rPr>
          <w:rFonts w:ascii="Constantia" w:eastAsia="Times New Roman" w:hAnsi="Constantia" w:cs="Arial"/>
          <w:sz w:val="24"/>
          <w:szCs w:val="24"/>
          <w:lang w:eastAsia="el-GR"/>
        </w:rPr>
        <w:t>Π</w:t>
      </w:r>
      <w:r w:rsidRPr="00D86267">
        <w:rPr>
          <w:rFonts w:ascii="Constantia" w:eastAsia="Times New Roman" w:hAnsi="Constantia" w:cs="Arial"/>
          <w:sz w:val="24"/>
          <w:szCs w:val="24"/>
          <w:lang w:eastAsia="el-GR"/>
        </w:rPr>
        <w:t>εριφέρεια Ανατολικής Μακεδονίας και Θράκης η επάρκεια ιατρικού και νοσηλευτικού προσωπικού κατέγραψε τις χαμηλότερες βαθμολογίες, ενώ υψηλές συχνότητες καταγράφονται σε ανικανοποίητες ανάγκες σε φάρμακα και στη μεγάλη λίστα αναμονής ως λόγο ανικανοποίητων αναγκών σε θεραπείες.</w:t>
      </w:r>
      <w:r w:rsidR="00E47718" w:rsidRPr="00D86267">
        <w:rPr>
          <w:rFonts w:ascii="Constantia" w:eastAsia="Times New Roman" w:hAnsi="Constantia" w:cs="Arial"/>
          <w:sz w:val="24"/>
          <w:szCs w:val="24"/>
          <w:lang w:eastAsia="el-GR"/>
        </w:rPr>
        <w:t xml:space="preserve"> </w:t>
      </w:r>
    </w:p>
    <w:p w14:paraId="1A6DC00F" w14:textId="767A512D" w:rsidR="001C222A"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 </w:t>
      </w:r>
    </w:p>
    <w:p w14:paraId="7F6DCEF2" w14:textId="77777777" w:rsidR="001C222A" w:rsidRPr="00F862B6" w:rsidRDefault="001C222A" w:rsidP="00F862B6">
      <w:pPr>
        <w:shd w:val="clear" w:color="auto" w:fill="FFFFFF"/>
        <w:spacing w:after="0" w:line="276" w:lineRule="auto"/>
        <w:jc w:val="both"/>
        <w:rPr>
          <w:rFonts w:ascii="Constantia" w:hAnsi="Constantia"/>
          <w:b/>
          <w:bCs/>
          <w:color w:val="215E99" w:themeColor="text2" w:themeTint="BF"/>
          <w:sz w:val="24"/>
          <w:szCs w:val="24"/>
        </w:rPr>
      </w:pPr>
      <w:r w:rsidRPr="00F862B6">
        <w:rPr>
          <w:rFonts w:ascii="Constantia" w:hAnsi="Constantia"/>
          <w:b/>
          <w:bCs/>
          <w:color w:val="215E99" w:themeColor="text2" w:themeTint="BF"/>
          <w:sz w:val="24"/>
          <w:szCs w:val="24"/>
        </w:rPr>
        <w:t>Επιμέρους στοιχεία που καταγράφηκαν για τις υπόλοιπες περιφέρειες και χρήζουν περαιτέρω διερεύνησης είναι τα εξής:</w:t>
      </w:r>
    </w:p>
    <w:p w14:paraId="0C4FB35D" w14:textId="26D775BE" w:rsidR="00D11716" w:rsidRPr="00D86267" w:rsidRDefault="001C222A" w:rsidP="00F862B6">
      <w:pPr>
        <w:shd w:val="clear" w:color="auto" w:fill="FFFFFF"/>
        <w:spacing w:after="0" w:line="276" w:lineRule="auto"/>
        <w:jc w:val="both"/>
        <w:rPr>
          <w:rFonts w:ascii="Constantia" w:eastAsia="Times New Roman" w:hAnsi="Constantia" w:cs="Arial"/>
          <w:sz w:val="24"/>
          <w:szCs w:val="24"/>
          <w:lang w:eastAsia="el-GR"/>
        </w:rPr>
      </w:pPr>
      <w:r w:rsidRPr="00D86267">
        <w:rPr>
          <w:rFonts w:ascii="Constantia" w:eastAsia="Times New Roman" w:hAnsi="Constantia" w:cs="Arial"/>
          <w:sz w:val="24"/>
          <w:szCs w:val="24"/>
          <w:lang w:eastAsia="el-GR"/>
        </w:rPr>
        <w:t>Στη Στερεά Ελλάδα καταγράφεται το υψηλότερο ποσοστό ατόμων που χρειάστηκαν να φροντιστούν από οικείο πρόσωπο ή να επιβαρυνθούν με το κόστος αποκλειστικής νοσηλευτικής φροντίδας κατά τη νοσηλεία τους σε δημόσιο νοσοκομείο και το υψηλότερο ποσοστό ατόμων που δεν έχουν υπαχθεί στο θεσμό του προσωπικού ιατρού</w:t>
      </w:r>
      <w:r w:rsidR="00E47718" w:rsidRPr="00D86267">
        <w:rPr>
          <w:rFonts w:ascii="Constantia" w:eastAsia="Times New Roman" w:hAnsi="Constantia" w:cs="Arial"/>
          <w:sz w:val="24"/>
          <w:szCs w:val="24"/>
          <w:lang w:eastAsia="el-GR"/>
        </w:rPr>
        <w:t xml:space="preserve">. </w:t>
      </w:r>
      <w:r w:rsidRPr="00D86267">
        <w:rPr>
          <w:rFonts w:ascii="Constantia" w:eastAsia="Times New Roman" w:hAnsi="Constantia" w:cs="Arial"/>
          <w:sz w:val="24"/>
          <w:szCs w:val="24"/>
          <w:lang w:eastAsia="el-GR"/>
        </w:rPr>
        <w:t>Στη Θεσσαλία βρέθηκε υψηλή συχνότητα σε ανικανοποίητες ανάγκες για αγορά τεχνικών βοηθημάτων. Στη Δυτική Ελλάδα αναδείχθηκε κυρίως το ζήτημα της μεγάλη λίστα αναμονής για αναγκαίες θεραπείες</w:t>
      </w:r>
      <w:r w:rsidR="00E47718" w:rsidRPr="00D86267">
        <w:rPr>
          <w:rFonts w:ascii="Constantia" w:eastAsia="Times New Roman" w:hAnsi="Constantia" w:cs="Arial"/>
          <w:sz w:val="24"/>
          <w:szCs w:val="24"/>
          <w:lang w:eastAsia="el-GR"/>
        </w:rPr>
        <w:t xml:space="preserve"> καθώς και ζητήματα προσβασιμότητας των δημόσιων δομών υγείας και ιδιωτικών ιατρείων</w:t>
      </w:r>
      <w:r w:rsidRPr="00D86267">
        <w:rPr>
          <w:rFonts w:ascii="Constantia" w:eastAsia="Times New Roman" w:hAnsi="Constantia" w:cs="Arial"/>
          <w:sz w:val="24"/>
          <w:szCs w:val="24"/>
          <w:lang w:eastAsia="el-GR"/>
        </w:rPr>
        <w:t xml:space="preserve">. </w:t>
      </w:r>
      <w:r w:rsidR="00D11716" w:rsidRPr="00D86267">
        <w:rPr>
          <w:rFonts w:ascii="Constantia" w:eastAsia="Times New Roman" w:hAnsi="Constantia" w:cs="Arial"/>
          <w:sz w:val="24"/>
          <w:szCs w:val="24"/>
          <w:lang w:eastAsia="el-GR"/>
        </w:rPr>
        <w:t>Στην Πελοπόννησο, η έλλειψη ιατρικού και νοσηλευτικού προσωπικού και συνεπώς οι λίστες αναμονής καθώς και η μετακίνηση προς μεγαλύτερα αστικά κέντρα</w:t>
      </w:r>
      <w:r w:rsidR="00426FD3" w:rsidRPr="00D86267">
        <w:rPr>
          <w:rFonts w:ascii="Constantia" w:eastAsia="Times New Roman" w:hAnsi="Constantia" w:cs="Arial"/>
          <w:sz w:val="24"/>
          <w:szCs w:val="24"/>
          <w:lang w:eastAsia="el-GR"/>
        </w:rPr>
        <w:t xml:space="preserve"> αναφέρθηκαν ως τα πιο σημαντικά εμπόδια από τους συμμετέχοντες στην έρευνα.</w:t>
      </w:r>
      <w:r w:rsidR="00D11716" w:rsidRPr="00D86267">
        <w:rPr>
          <w:rFonts w:ascii="Constantia" w:eastAsia="Times New Roman" w:hAnsi="Constantia" w:cs="Arial"/>
          <w:sz w:val="24"/>
          <w:szCs w:val="24"/>
          <w:lang w:eastAsia="el-GR"/>
        </w:rPr>
        <w:t xml:space="preserve">  </w:t>
      </w:r>
      <w:r w:rsidRPr="00D86267">
        <w:rPr>
          <w:rFonts w:ascii="Constantia" w:eastAsia="Times New Roman" w:hAnsi="Constantia" w:cs="Arial"/>
          <w:sz w:val="24"/>
          <w:szCs w:val="24"/>
          <w:lang w:eastAsia="el-GR"/>
        </w:rPr>
        <w:t>Τέλος, στην Κρήτη η</w:t>
      </w:r>
      <w:r w:rsidR="00D11716" w:rsidRPr="00D86267">
        <w:rPr>
          <w:rFonts w:ascii="Constantia" w:eastAsia="Times New Roman" w:hAnsi="Constantia" w:cs="Arial"/>
          <w:sz w:val="24"/>
          <w:szCs w:val="24"/>
          <w:lang w:eastAsia="el-GR"/>
        </w:rPr>
        <w:t xml:space="preserve"> έ</w:t>
      </w:r>
      <w:r w:rsidRPr="00D86267">
        <w:rPr>
          <w:rFonts w:ascii="Constantia" w:eastAsia="Times New Roman" w:hAnsi="Constantia" w:cs="Arial"/>
          <w:sz w:val="24"/>
          <w:szCs w:val="24"/>
          <w:lang w:eastAsia="el-GR"/>
        </w:rPr>
        <w:t xml:space="preserve">λλειψη προσβασιμότητας </w:t>
      </w:r>
      <w:r w:rsidR="00D11716" w:rsidRPr="00D86267">
        <w:rPr>
          <w:rFonts w:ascii="Constantia" w:eastAsia="Times New Roman" w:hAnsi="Constantia" w:cs="Arial"/>
          <w:sz w:val="24"/>
          <w:szCs w:val="24"/>
          <w:lang w:eastAsia="el-GR"/>
        </w:rPr>
        <w:t xml:space="preserve">στις </w:t>
      </w:r>
      <w:r w:rsidRPr="00D86267">
        <w:rPr>
          <w:rFonts w:ascii="Constantia" w:eastAsia="Times New Roman" w:hAnsi="Constantia" w:cs="Arial"/>
          <w:sz w:val="24"/>
          <w:szCs w:val="24"/>
          <w:lang w:eastAsia="el-GR"/>
        </w:rPr>
        <w:t>εγκαταστάσεις ή/και τον εξοπλισμό αναφέρεται σε υψηλότερη συχνότητα ως εμπόδιο πρόσβασης από ερωτώμενους που διαμένουν στην περιφέρει</w:t>
      </w:r>
      <w:r w:rsidR="00D11716" w:rsidRPr="00D86267">
        <w:rPr>
          <w:rFonts w:ascii="Constantia" w:eastAsia="Times New Roman" w:hAnsi="Constantia" w:cs="Arial"/>
          <w:sz w:val="24"/>
          <w:szCs w:val="24"/>
          <w:lang w:eastAsia="el-GR"/>
        </w:rPr>
        <w:t xml:space="preserve">α όπως και </w:t>
      </w:r>
      <w:r w:rsidR="006068DA" w:rsidRPr="00D86267">
        <w:rPr>
          <w:rFonts w:ascii="Constantia" w:eastAsia="Times New Roman" w:hAnsi="Constantia" w:cs="Arial"/>
          <w:sz w:val="24"/>
          <w:szCs w:val="24"/>
          <w:lang w:eastAsia="el-GR"/>
        </w:rPr>
        <w:t xml:space="preserve">υπήρξαν </w:t>
      </w:r>
      <w:r w:rsidR="005F0C15" w:rsidRPr="00D86267">
        <w:rPr>
          <w:rFonts w:ascii="Constantia" w:eastAsia="Times New Roman" w:hAnsi="Constantia" w:cs="Arial"/>
          <w:sz w:val="24"/>
          <w:szCs w:val="24"/>
          <w:lang w:eastAsia="el-GR"/>
        </w:rPr>
        <w:t xml:space="preserve">μεμονωμένες </w:t>
      </w:r>
      <w:r w:rsidR="006068DA" w:rsidRPr="00D86267">
        <w:rPr>
          <w:rFonts w:ascii="Constantia" w:eastAsia="Times New Roman" w:hAnsi="Constantia" w:cs="Arial"/>
          <w:sz w:val="24"/>
          <w:szCs w:val="24"/>
          <w:lang w:eastAsia="el-GR"/>
        </w:rPr>
        <w:t xml:space="preserve">αναφορές από συμμετέχοντες για </w:t>
      </w:r>
      <w:r w:rsidR="00D11716" w:rsidRPr="00D86267">
        <w:rPr>
          <w:rFonts w:ascii="Constantia" w:eastAsia="Times New Roman" w:hAnsi="Constantia" w:cs="Arial"/>
          <w:sz w:val="24"/>
          <w:szCs w:val="24"/>
          <w:lang w:eastAsia="el-GR"/>
        </w:rPr>
        <w:t xml:space="preserve"> έλλειψη σε εξειδικευμένους γιατρούς ως εμπόδιο για την κάλυψη των αναγκών υγείας </w:t>
      </w:r>
      <w:r w:rsidR="006068DA" w:rsidRPr="00D86267">
        <w:rPr>
          <w:rFonts w:ascii="Constantia" w:eastAsia="Times New Roman" w:hAnsi="Constantia" w:cs="Arial"/>
          <w:sz w:val="24"/>
          <w:szCs w:val="24"/>
          <w:lang w:eastAsia="el-GR"/>
        </w:rPr>
        <w:t>τους (συγγενείς καρδιοπάθειες)</w:t>
      </w:r>
      <w:r w:rsidR="00D11716" w:rsidRPr="00D86267">
        <w:rPr>
          <w:rFonts w:ascii="Constantia" w:eastAsia="Times New Roman" w:hAnsi="Constantia" w:cs="Arial"/>
          <w:sz w:val="24"/>
          <w:szCs w:val="24"/>
          <w:lang w:eastAsia="el-GR"/>
        </w:rPr>
        <w:t>.</w:t>
      </w:r>
    </w:p>
    <w:p w14:paraId="72310906" w14:textId="77777777" w:rsidR="001C222A" w:rsidRPr="00A1075D" w:rsidRDefault="001C222A" w:rsidP="00A1075D">
      <w:pPr>
        <w:jc w:val="both"/>
        <w:rPr>
          <w:rFonts w:ascii="Constantia" w:hAnsi="Constantia"/>
          <w:sz w:val="24"/>
          <w:szCs w:val="24"/>
        </w:rPr>
      </w:pPr>
    </w:p>
    <w:p w14:paraId="5E0AEBA5" w14:textId="05C01111" w:rsidR="00A14133" w:rsidRPr="006635E5" w:rsidRDefault="00A14133" w:rsidP="00A14133">
      <w:pPr>
        <w:pStyle w:val="1"/>
        <w:rPr>
          <w:rFonts w:ascii="Constantia" w:hAnsi="Constantia"/>
          <w:color w:val="FF0000"/>
        </w:rPr>
      </w:pPr>
    </w:p>
    <w:sectPr w:rsidR="00A14133" w:rsidRPr="006635E5" w:rsidSect="000F6739">
      <w:footerReference w:type="default" r:id="rId49"/>
      <w:pgSz w:w="11906" w:h="16838"/>
      <w:pgMar w:top="1440" w:right="1699" w:bottom="1152" w:left="1699"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11D633" w14:textId="77777777" w:rsidR="00AB2D7E" w:rsidRDefault="00AB2D7E" w:rsidP="00552A48">
      <w:pPr>
        <w:spacing w:after="0" w:line="240" w:lineRule="auto"/>
      </w:pPr>
      <w:r>
        <w:separator/>
      </w:r>
    </w:p>
  </w:endnote>
  <w:endnote w:type="continuationSeparator" w:id="0">
    <w:p w14:paraId="21D63228" w14:textId="77777777" w:rsidR="00AB2D7E" w:rsidRDefault="00AB2D7E" w:rsidP="00552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nstantia">
    <w:panose1 w:val="02030602050306030303"/>
    <w:charset w:val="A1"/>
    <w:family w:val="roman"/>
    <w:pitch w:val="variable"/>
    <w:sig w:usb0="A00002EF" w:usb1="4000204B" w:usb2="00000000" w:usb3="00000000" w:csb0="0000019F" w:csb1="00000000"/>
  </w:font>
  <w:font w:name="Times New Roman (Σώμα CS)">
    <w:altName w:val="Times New Roman"/>
    <w:charset w:val="00"/>
    <w:family w:val="roman"/>
    <w:pitch w:val="default"/>
  </w:font>
  <w:font w:name="Cambria">
    <w:panose1 w:val="02040503050406030204"/>
    <w:charset w:val="A1"/>
    <w:family w:val="roman"/>
    <w:pitch w:val="variable"/>
    <w:sig w:usb0="E00006FF" w:usb1="420024FF" w:usb2="02000000" w:usb3="00000000" w:csb0="0000019F" w:csb1="00000000"/>
  </w:font>
  <w:font w:name="Book Antiqua">
    <w:panose1 w:val="02040602050305030304"/>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Minion Pro">
    <w:altName w:val="Cambria"/>
    <w:panose1 w:val="00000000000000000000"/>
    <w:charset w:val="00"/>
    <w:family w:val="roman"/>
    <w:notTrueType/>
    <w:pitch w:val="variable"/>
    <w:sig w:usb0="E00002AF" w:usb1="5000E07B" w:usb2="00000000" w:usb3="00000000" w:csb0="0000019F" w:csb1="00000000"/>
  </w:font>
  <w:font w:name="Arial">
    <w:panose1 w:val="020B0604020202020204"/>
    <w:charset w:val="A1"/>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Επικεφαλίδες)">
    <w:charset w:val="00"/>
    <w:family w:val="roman"/>
    <w:pitch w:val="default"/>
  </w:font>
  <w:font w:name="Calibri (Σώμα)">
    <w:charset w:val="00"/>
    <w:family w:val="roman"/>
    <w:pitch w:val="default"/>
  </w:font>
  <w:font w:name="Times New Roman (Body CS)">
    <w:charset w:val="00"/>
    <w:family w:val="roman"/>
    <w:pitch w:val="default"/>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1696806"/>
      <w:docPartObj>
        <w:docPartGallery w:val="Page Numbers (Bottom of Page)"/>
        <w:docPartUnique/>
      </w:docPartObj>
    </w:sdtPr>
    <w:sdtContent>
      <w:p w14:paraId="35DA0E47" w14:textId="2719B044" w:rsidR="00552A48" w:rsidRDefault="00552A48">
        <w:pPr>
          <w:pStyle w:val="a6"/>
          <w:jc w:val="right"/>
        </w:pPr>
        <w:r w:rsidRPr="004D74FE">
          <w:rPr>
            <w:rFonts w:ascii="Constantia" w:hAnsi="Constantia"/>
          </w:rPr>
          <w:fldChar w:fldCharType="begin"/>
        </w:r>
        <w:r w:rsidRPr="004D74FE">
          <w:rPr>
            <w:rFonts w:ascii="Constantia" w:hAnsi="Constantia"/>
          </w:rPr>
          <w:instrText>PAGE   \* MERGEFORMAT</w:instrText>
        </w:r>
        <w:r w:rsidRPr="004D74FE">
          <w:rPr>
            <w:rFonts w:ascii="Constantia" w:hAnsi="Constantia"/>
          </w:rPr>
          <w:fldChar w:fldCharType="separate"/>
        </w:r>
        <w:r w:rsidRPr="004D74FE">
          <w:rPr>
            <w:rFonts w:ascii="Constantia" w:hAnsi="Constantia"/>
          </w:rPr>
          <w:t>2</w:t>
        </w:r>
        <w:r w:rsidRPr="004D74FE">
          <w:rPr>
            <w:rFonts w:ascii="Constantia" w:hAnsi="Constantia"/>
          </w:rPr>
          <w:fldChar w:fldCharType="end"/>
        </w:r>
      </w:p>
    </w:sdtContent>
  </w:sdt>
  <w:p w14:paraId="541076C6" w14:textId="77777777" w:rsidR="00552A48" w:rsidRDefault="00552A4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C7570" w14:textId="77777777" w:rsidR="00AB2D7E" w:rsidRDefault="00AB2D7E" w:rsidP="00552A48">
      <w:pPr>
        <w:spacing w:after="0" w:line="240" w:lineRule="auto"/>
      </w:pPr>
      <w:r>
        <w:separator/>
      </w:r>
    </w:p>
  </w:footnote>
  <w:footnote w:type="continuationSeparator" w:id="0">
    <w:p w14:paraId="0ED47A34" w14:textId="77777777" w:rsidR="00AB2D7E" w:rsidRDefault="00AB2D7E" w:rsidP="00552A48">
      <w:pPr>
        <w:spacing w:after="0" w:line="240" w:lineRule="auto"/>
      </w:pPr>
      <w:r>
        <w:continuationSeparator/>
      </w:r>
    </w:p>
  </w:footnote>
  <w:footnote w:id="1">
    <w:p w14:paraId="3937A023" w14:textId="2A4A789B" w:rsidR="00397FB7" w:rsidRPr="00C51417" w:rsidRDefault="00397FB7" w:rsidP="00397FB7">
      <w:pPr>
        <w:pStyle w:val="a9"/>
        <w:jc w:val="both"/>
        <w:rPr>
          <w:rFonts w:ascii="Constantia" w:hAnsi="Constantia"/>
        </w:rPr>
      </w:pPr>
      <w:r w:rsidRPr="006E56AE">
        <w:rPr>
          <w:rStyle w:val="aa"/>
          <w:rFonts w:ascii="Constantia" w:hAnsi="Constantia"/>
          <w:b/>
          <w:bCs/>
          <w:color w:val="D86DCB" w:themeColor="accent5" w:themeTint="99"/>
        </w:rPr>
        <w:footnoteRef/>
      </w:r>
      <w:r w:rsidRPr="006E56AE">
        <w:rPr>
          <w:rFonts w:ascii="Constantia" w:hAnsi="Constantia"/>
          <w:b/>
          <w:bCs/>
          <w:color w:val="D86DCB" w:themeColor="accent5" w:themeTint="99"/>
        </w:rPr>
        <w:t xml:space="preserve"> </w:t>
      </w:r>
      <w:r w:rsidRPr="00C51417">
        <w:rPr>
          <w:rFonts w:ascii="Constantia" w:hAnsi="Constantia"/>
        </w:rPr>
        <w:t>Το Γενικό Σχόλιο 14 της Επιτροπής των Ηνωμένων Εθών για τα Οικονομικά, Κοινωνικά και Πολιτιστικά Δικαιώματα (2000). Γενικό Σχόλιο 14</w:t>
      </w:r>
      <w:r w:rsidR="00340B08">
        <w:rPr>
          <w:rFonts w:ascii="Constantia" w:hAnsi="Constantia"/>
        </w:rPr>
        <w:t xml:space="preserve"> </w:t>
      </w:r>
      <w:r w:rsidRPr="00C51417">
        <w:rPr>
          <w:rFonts w:ascii="Constantia" w:hAnsi="Constantia"/>
        </w:rPr>
        <w:t>«Το δικαίωμα στο υψηλότερο εφικτό επίπεδο υγείας (</w:t>
      </w:r>
      <w:r w:rsidRPr="00C51417">
        <w:rPr>
          <w:rFonts w:ascii="Constantia" w:hAnsi="Constantia"/>
          <w:lang w:val="en-US"/>
        </w:rPr>
        <w:t>The</w:t>
      </w:r>
      <w:r w:rsidRPr="00C51417">
        <w:rPr>
          <w:rFonts w:ascii="Constantia" w:hAnsi="Constantia"/>
        </w:rPr>
        <w:t xml:space="preserve"> </w:t>
      </w:r>
      <w:r w:rsidRPr="00C51417">
        <w:rPr>
          <w:rFonts w:ascii="Constantia" w:hAnsi="Constantia"/>
          <w:lang w:val="en-US"/>
        </w:rPr>
        <w:t>Right</w:t>
      </w:r>
      <w:r w:rsidRPr="00C51417">
        <w:rPr>
          <w:rFonts w:ascii="Constantia" w:hAnsi="Constantia"/>
        </w:rPr>
        <w:t xml:space="preserve"> </w:t>
      </w:r>
      <w:r w:rsidRPr="00C51417">
        <w:rPr>
          <w:rFonts w:ascii="Constantia" w:hAnsi="Constantia"/>
          <w:lang w:val="en-US"/>
        </w:rPr>
        <w:t>to</w:t>
      </w:r>
      <w:r w:rsidRPr="00C51417">
        <w:rPr>
          <w:rFonts w:ascii="Constantia" w:hAnsi="Constantia"/>
        </w:rPr>
        <w:t xml:space="preserve"> </w:t>
      </w:r>
      <w:r w:rsidRPr="00C51417">
        <w:rPr>
          <w:rFonts w:ascii="Constantia" w:hAnsi="Constantia"/>
          <w:lang w:val="en-US"/>
        </w:rPr>
        <w:t>the</w:t>
      </w:r>
      <w:r w:rsidRPr="00C51417">
        <w:rPr>
          <w:rFonts w:ascii="Constantia" w:hAnsi="Constantia"/>
        </w:rPr>
        <w:t xml:space="preserve"> </w:t>
      </w:r>
      <w:r w:rsidRPr="00C51417">
        <w:rPr>
          <w:rFonts w:ascii="Constantia" w:hAnsi="Constantia"/>
          <w:lang w:val="en-US"/>
        </w:rPr>
        <w:t>Highest</w:t>
      </w:r>
      <w:r w:rsidRPr="00C51417">
        <w:rPr>
          <w:rFonts w:ascii="Constantia" w:hAnsi="Constantia"/>
        </w:rPr>
        <w:t xml:space="preserve"> </w:t>
      </w:r>
      <w:r w:rsidRPr="00C51417">
        <w:rPr>
          <w:rFonts w:ascii="Constantia" w:hAnsi="Constantia"/>
          <w:lang w:val="en-US"/>
        </w:rPr>
        <w:t>Attainable</w:t>
      </w:r>
      <w:r w:rsidRPr="00C51417">
        <w:rPr>
          <w:rFonts w:ascii="Constantia" w:hAnsi="Constantia"/>
        </w:rPr>
        <w:t xml:space="preserve"> </w:t>
      </w:r>
      <w:r w:rsidRPr="00C51417">
        <w:rPr>
          <w:rFonts w:ascii="Constantia" w:hAnsi="Constantia"/>
          <w:lang w:val="en-US"/>
        </w:rPr>
        <w:t>Standard</w:t>
      </w:r>
      <w:r w:rsidRPr="00C51417">
        <w:rPr>
          <w:rFonts w:ascii="Constantia" w:hAnsi="Constantia"/>
        </w:rPr>
        <w:t xml:space="preserve"> </w:t>
      </w:r>
      <w:r w:rsidRPr="00C51417">
        <w:rPr>
          <w:rFonts w:ascii="Constantia" w:hAnsi="Constantia"/>
          <w:lang w:val="en-US"/>
        </w:rPr>
        <w:t>of</w:t>
      </w:r>
      <w:r w:rsidRPr="00C51417">
        <w:rPr>
          <w:rFonts w:ascii="Constantia" w:hAnsi="Constantia"/>
        </w:rPr>
        <w:t xml:space="preserve"> </w:t>
      </w:r>
      <w:r w:rsidRPr="00C51417">
        <w:rPr>
          <w:rFonts w:ascii="Constantia" w:hAnsi="Constantia"/>
          <w:lang w:val="en-US"/>
        </w:rPr>
        <w:t>Health</w:t>
      </w:r>
      <w:r w:rsidRPr="00C51417">
        <w:rPr>
          <w:rFonts w:ascii="Constantia" w:hAnsi="Constantia"/>
        </w:rPr>
        <w:t>)». Διαθέσιμο στο:</w:t>
      </w:r>
    </w:p>
    <w:p w14:paraId="260727C6" w14:textId="77777777" w:rsidR="00397FB7" w:rsidRPr="004D74FE" w:rsidRDefault="00397FB7" w:rsidP="00397FB7">
      <w:pPr>
        <w:pStyle w:val="a9"/>
        <w:jc w:val="both"/>
        <w:rPr>
          <w:rFonts w:ascii="Constantia" w:hAnsi="Constantia"/>
          <w:color w:val="215E99" w:themeColor="text2" w:themeTint="BF"/>
        </w:rPr>
      </w:pPr>
      <w:hyperlink r:id="rId1" w:history="1">
        <w:r w:rsidRPr="00BA04D6">
          <w:rPr>
            <w:rStyle w:val="-"/>
            <w:rFonts w:ascii="Constantia" w:hAnsi="Constantia"/>
            <w:color w:val="215E99" w:themeColor="text2" w:themeTint="BF"/>
            <w:lang w:val="en-US"/>
          </w:rPr>
          <w:t>https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www</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ohchr</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org</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sites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default</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files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Documents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Issues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Women</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WRGS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Health</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GC</w:t>
        </w:r>
        <w:r w:rsidRPr="00BA04D6">
          <w:rPr>
            <w:rStyle w:val="-"/>
            <w:rFonts w:ascii="Constantia" w:hAnsi="Constantia"/>
            <w:color w:val="215E99" w:themeColor="text2" w:themeTint="BF"/>
          </w:rPr>
          <w:t>14.</w:t>
        </w:r>
        <w:r w:rsidRPr="00BA04D6">
          <w:rPr>
            <w:rStyle w:val="-"/>
            <w:rFonts w:ascii="Constantia" w:hAnsi="Constantia"/>
            <w:color w:val="215E99" w:themeColor="text2" w:themeTint="BF"/>
            <w:lang w:val="en-US"/>
          </w:rPr>
          <w:t>pdf</w:t>
        </w:r>
      </w:hyperlink>
    </w:p>
  </w:footnote>
  <w:footnote w:id="2">
    <w:p w14:paraId="7B8D8E39" w14:textId="6AE131B7" w:rsidR="00397FB7" w:rsidRPr="00C51417" w:rsidRDefault="00397FB7" w:rsidP="00397FB7">
      <w:pPr>
        <w:pStyle w:val="a9"/>
        <w:jc w:val="both"/>
        <w:rPr>
          <w:rFonts w:ascii="Constantia" w:hAnsi="Constantia"/>
          <w:lang w:val="en-US"/>
        </w:rPr>
      </w:pPr>
      <w:r w:rsidRPr="006E56AE">
        <w:rPr>
          <w:rStyle w:val="aa"/>
          <w:rFonts w:ascii="Constantia" w:hAnsi="Constantia"/>
          <w:b/>
          <w:bCs/>
          <w:color w:val="D86DCB" w:themeColor="accent5" w:themeTint="99"/>
        </w:rPr>
        <w:footnoteRef/>
      </w:r>
      <w:r w:rsidRPr="006E56AE">
        <w:rPr>
          <w:rFonts w:ascii="Constantia" w:hAnsi="Constantia"/>
          <w:b/>
          <w:bCs/>
          <w:color w:val="D86DCB" w:themeColor="accent5" w:themeTint="99"/>
        </w:rPr>
        <w:t xml:space="preserve"> </w:t>
      </w:r>
      <w:r w:rsidR="00EC06A3" w:rsidRPr="00C050F5">
        <w:rPr>
          <w:rFonts w:ascii="Constantia" w:hAnsi="Constantia"/>
        </w:rPr>
        <w:t xml:space="preserve">Η αύξηση των δαπανών για την υγεία ως </w:t>
      </w:r>
      <w:r w:rsidR="00EC06A3" w:rsidRPr="00EC06A3">
        <w:rPr>
          <w:rFonts w:ascii="Constantia" w:hAnsi="Constantia"/>
        </w:rPr>
        <w:t>ποσοστό του ΑΕΠ την περίοδο του 2020 και 2021 ήταν ένα φαινόμενο που παρατηρήθηκε γενικότερα λόγω της υγειονομικής κρίσης</w:t>
      </w:r>
      <w:r w:rsidRPr="00EC06A3">
        <w:rPr>
          <w:rFonts w:ascii="Constantia" w:hAnsi="Constantia"/>
        </w:rPr>
        <w:t>.</w:t>
      </w:r>
      <w:r w:rsidRPr="00C51417">
        <w:rPr>
          <w:rFonts w:ascii="Constantia" w:hAnsi="Constantia"/>
        </w:rPr>
        <w:t xml:space="preserve"> Για</w:t>
      </w:r>
      <w:r w:rsidRPr="00C51417">
        <w:rPr>
          <w:rFonts w:ascii="Constantia" w:hAnsi="Constantia"/>
          <w:lang w:val="en-US"/>
        </w:rPr>
        <w:t xml:space="preserve"> </w:t>
      </w:r>
      <w:r w:rsidRPr="00C51417">
        <w:rPr>
          <w:rFonts w:ascii="Constantia" w:hAnsi="Constantia"/>
        </w:rPr>
        <w:t>περισσότερα</w:t>
      </w:r>
      <w:r w:rsidRPr="00C51417">
        <w:rPr>
          <w:rFonts w:ascii="Constantia" w:hAnsi="Constantia"/>
          <w:lang w:val="en-US"/>
        </w:rPr>
        <w:t xml:space="preserve"> </w:t>
      </w:r>
      <w:r w:rsidRPr="00C51417">
        <w:rPr>
          <w:rFonts w:ascii="Constantia" w:hAnsi="Constantia"/>
        </w:rPr>
        <w:t>βλ</w:t>
      </w:r>
      <w:r w:rsidRPr="00C51417">
        <w:rPr>
          <w:rFonts w:ascii="Constantia" w:hAnsi="Constantia"/>
          <w:lang w:val="en-US"/>
        </w:rPr>
        <w:t>. OECD/European Commission (2024), </w:t>
      </w:r>
      <w:r w:rsidRPr="00C51417">
        <w:rPr>
          <w:rFonts w:ascii="Constantia" w:hAnsi="Constantia"/>
          <w:i/>
          <w:iCs/>
          <w:lang w:val="en-US"/>
        </w:rPr>
        <w:t>Health at a Glance: Europe 2024: State of Health in the EU Cycle</w:t>
      </w:r>
      <w:r w:rsidRPr="00C51417">
        <w:rPr>
          <w:rFonts w:ascii="Constantia" w:hAnsi="Constantia"/>
          <w:lang w:val="en-US"/>
        </w:rPr>
        <w:t>, OECD Publishing, Paris, </w:t>
      </w:r>
      <w:hyperlink r:id="rId2" w:history="1">
        <w:r w:rsidRPr="00BA04D6">
          <w:rPr>
            <w:rStyle w:val="-"/>
            <w:rFonts w:ascii="Constantia" w:hAnsi="Constantia"/>
            <w:color w:val="215E99" w:themeColor="text2" w:themeTint="BF"/>
            <w:lang w:val="en-US"/>
          </w:rPr>
          <w:t>https://doi.org/10.1787/b3704e14-en</w:t>
        </w:r>
      </w:hyperlink>
    </w:p>
  </w:footnote>
  <w:footnote w:id="3">
    <w:p w14:paraId="009622DD" w14:textId="7DDAC589" w:rsidR="00397FB7" w:rsidRPr="00C51417" w:rsidRDefault="00397FB7" w:rsidP="00397FB7">
      <w:pPr>
        <w:pStyle w:val="a9"/>
        <w:jc w:val="both"/>
        <w:rPr>
          <w:rFonts w:ascii="Constantia" w:hAnsi="Constantia"/>
          <w:b/>
          <w:bCs/>
        </w:rPr>
      </w:pPr>
      <w:r w:rsidRPr="006E56AE">
        <w:rPr>
          <w:rStyle w:val="aa"/>
          <w:rFonts w:ascii="Constantia" w:hAnsi="Constantia"/>
          <w:b/>
          <w:bCs/>
          <w:color w:val="D86DCB" w:themeColor="accent5" w:themeTint="99"/>
        </w:rPr>
        <w:footnoteRef/>
      </w:r>
      <w:r w:rsidRPr="006E56AE">
        <w:rPr>
          <w:rFonts w:ascii="Constantia" w:hAnsi="Constantia"/>
          <w:color w:val="D86DCB" w:themeColor="accent5" w:themeTint="99"/>
          <w:lang w:val="en-US"/>
        </w:rPr>
        <w:t xml:space="preserve"> </w:t>
      </w:r>
      <w:r w:rsidRPr="00C51417">
        <w:rPr>
          <w:rFonts w:ascii="Constantia" w:hAnsi="Constantia"/>
          <w:lang w:val="en-US"/>
        </w:rPr>
        <w:t xml:space="preserve">Eurostat: </w:t>
      </w:r>
      <w:r w:rsidRPr="00C51417">
        <w:rPr>
          <w:rFonts w:ascii="Constantia" w:hAnsi="Constantia"/>
        </w:rPr>
        <w:t>Δείκτης</w:t>
      </w:r>
      <w:r w:rsidRPr="00C51417">
        <w:rPr>
          <w:rFonts w:ascii="Constantia" w:hAnsi="Constantia"/>
          <w:lang w:val="en-US"/>
        </w:rPr>
        <w:t xml:space="preserve"> «General government expenditure by function (COFOG)» </w:t>
      </w:r>
      <w:r w:rsidRPr="00C51417">
        <w:rPr>
          <w:rFonts w:ascii="Constantia" w:hAnsi="Constantia"/>
        </w:rPr>
        <w:t>της</w:t>
      </w:r>
      <w:r w:rsidRPr="00C51417">
        <w:rPr>
          <w:rFonts w:ascii="Constantia" w:hAnsi="Constantia"/>
          <w:lang w:val="en-US"/>
        </w:rPr>
        <w:t xml:space="preserve"> Eurostat. </w:t>
      </w:r>
      <w:r w:rsidRPr="00C51417">
        <w:rPr>
          <w:rFonts w:ascii="Constantia" w:hAnsi="Constantia"/>
        </w:rPr>
        <w:t xml:space="preserve">Ανακτήθηκε στις 27 Νοεμβρίου 2024 από: </w:t>
      </w:r>
    </w:p>
    <w:p w14:paraId="1AC41908" w14:textId="77777777" w:rsidR="00397FB7" w:rsidRPr="00C51417" w:rsidRDefault="00397FB7" w:rsidP="00397FB7">
      <w:pPr>
        <w:pStyle w:val="a9"/>
        <w:jc w:val="both"/>
        <w:rPr>
          <w:rFonts w:ascii="Constantia" w:hAnsi="Constantia"/>
        </w:rPr>
      </w:pPr>
      <w:hyperlink r:id="rId3" w:history="1">
        <w:r w:rsidRPr="00BA04D6">
          <w:rPr>
            <w:rStyle w:val="-"/>
            <w:rFonts w:ascii="Constantia" w:hAnsi="Constantia"/>
            <w:color w:val="215E99" w:themeColor="text2" w:themeTint="BF"/>
          </w:rPr>
          <w:t>https://ec.europa.eu/eurostat/databrowser/view/gov_10a_exp/default/table?lang=en&amp;category=gov.gov_gfs10.gov_10a</w:t>
        </w:r>
      </w:hyperlink>
      <w:r w:rsidRPr="00BA04D6">
        <w:rPr>
          <w:rFonts w:ascii="Constantia" w:hAnsi="Constantia"/>
          <w:color w:val="215E99" w:themeColor="text2" w:themeTint="BF"/>
        </w:rPr>
        <w:t xml:space="preserve"> </w:t>
      </w:r>
    </w:p>
  </w:footnote>
  <w:footnote w:id="4">
    <w:p w14:paraId="700109D7" w14:textId="77777777" w:rsidR="00397FB7" w:rsidRPr="00C51417" w:rsidRDefault="00397FB7" w:rsidP="00397FB7">
      <w:pPr>
        <w:pStyle w:val="a9"/>
        <w:jc w:val="both"/>
        <w:rPr>
          <w:rFonts w:ascii="Constantia" w:hAnsi="Constantia"/>
          <w:lang w:val="en-US"/>
        </w:rPr>
      </w:pPr>
      <w:r w:rsidRPr="006E56AE">
        <w:rPr>
          <w:rStyle w:val="aa"/>
          <w:rFonts w:ascii="Constantia" w:hAnsi="Constantia"/>
          <w:b/>
          <w:bCs/>
          <w:color w:val="D86DCB" w:themeColor="accent5" w:themeTint="99"/>
        </w:rPr>
        <w:footnoteRef/>
      </w:r>
      <w:r w:rsidRPr="006E56AE">
        <w:rPr>
          <w:rFonts w:ascii="Constantia" w:hAnsi="Constantia"/>
          <w:color w:val="D86DCB" w:themeColor="accent5" w:themeTint="99"/>
          <w:lang w:val="en-US"/>
        </w:rPr>
        <w:t xml:space="preserve"> </w:t>
      </w:r>
      <w:r w:rsidRPr="00C51417">
        <w:rPr>
          <w:rFonts w:ascii="Constantia" w:hAnsi="Constantia"/>
          <w:i/>
          <w:iCs/>
        </w:rPr>
        <w:t>Ό</w:t>
      </w:r>
      <w:r w:rsidRPr="00C51417">
        <w:rPr>
          <w:rFonts w:ascii="Constantia" w:hAnsi="Constantia"/>
          <w:i/>
          <w:iCs/>
          <w:lang w:val="en-US"/>
        </w:rPr>
        <w:t>.</w:t>
      </w:r>
      <w:r w:rsidRPr="00C51417">
        <w:rPr>
          <w:rFonts w:ascii="Constantia" w:hAnsi="Constantia"/>
          <w:i/>
          <w:iCs/>
        </w:rPr>
        <w:t>π</w:t>
      </w:r>
      <w:r w:rsidRPr="00C51417">
        <w:rPr>
          <w:rFonts w:ascii="Constantia" w:hAnsi="Constantia"/>
          <w:i/>
          <w:iCs/>
          <w:lang w:val="en-US"/>
        </w:rPr>
        <w:t xml:space="preserve">. </w:t>
      </w:r>
    </w:p>
  </w:footnote>
  <w:footnote w:id="5">
    <w:p w14:paraId="72E382D0" w14:textId="77777777" w:rsidR="00397FB7" w:rsidRPr="00C51417" w:rsidRDefault="00397FB7" w:rsidP="00397FB7">
      <w:pPr>
        <w:pStyle w:val="a9"/>
        <w:jc w:val="both"/>
        <w:rPr>
          <w:rFonts w:ascii="Constantia" w:hAnsi="Constantia" w:cs="Open Sans"/>
          <w:lang w:val="en-US"/>
        </w:rPr>
      </w:pPr>
      <w:r w:rsidRPr="006E56AE">
        <w:rPr>
          <w:rStyle w:val="aa"/>
          <w:rFonts w:ascii="Constantia" w:hAnsi="Constantia"/>
          <w:b/>
          <w:bCs/>
          <w:color w:val="D86DCB" w:themeColor="accent5" w:themeTint="99"/>
        </w:rPr>
        <w:footnoteRef/>
      </w:r>
      <w:r w:rsidRPr="006E56AE">
        <w:rPr>
          <w:rFonts w:ascii="Constantia" w:hAnsi="Constantia"/>
          <w:color w:val="D86DCB" w:themeColor="accent5" w:themeTint="99"/>
          <w:lang w:val="en-US"/>
        </w:rPr>
        <w:t xml:space="preserve"> </w:t>
      </w:r>
      <w:r w:rsidRPr="00C51417">
        <w:rPr>
          <w:rFonts w:ascii="Constantia" w:hAnsi="Constantia"/>
          <w:lang w:val="en-US"/>
        </w:rPr>
        <w:t xml:space="preserve">Rotariou, E., and D. Sakellariou (2019). Access to health care in an age of austerity: disabled people’s unmet needs in Greece. Critical Public Health, 29(1): 48-60. doi: </w:t>
      </w:r>
      <w:hyperlink r:id="rId4" w:history="1">
        <w:r w:rsidRPr="00BA04D6">
          <w:rPr>
            <w:rStyle w:val="-"/>
            <w:rFonts w:ascii="Constantia" w:hAnsi="Constantia"/>
            <w:color w:val="215E99" w:themeColor="text2" w:themeTint="BF"/>
            <w:lang w:val="en-US"/>
          </w:rPr>
          <w:t>https://doi.org/10.1080/09581596.2017.1394575</w:t>
        </w:r>
      </w:hyperlink>
      <w:r w:rsidRPr="00C51417">
        <w:rPr>
          <w:rFonts w:ascii="Constantia" w:hAnsi="Constantia"/>
          <w:lang w:val="en-US"/>
        </w:rPr>
        <w:t xml:space="preserve">. </w:t>
      </w:r>
      <w:r w:rsidRPr="009F2613">
        <w:rPr>
          <w:rFonts w:ascii="Constantia" w:hAnsi="Constantia"/>
          <w:lang w:val="en-US"/>
        </w:rPr>
        <w:t xml:space="preserve">Burki, T. (2018). Health under austerity in Greece. Lancet, 391: 525-526. </w:t>
      </w:r>
      <w:r w:rsidRPr="009F2613">
        <w:rPr>
          <w:rFonts w:ascii="Constantia" w:hAnsi="Constantia"/>
          <w:shd w:val="clear" w:color="auto" w:fill="FFFFFF"/>
          <w:lang w:val="en-US"/>
        </w:rPr>
        <w:t>Hauben, H., M. Coucheir, J. Spooren, D. McAnaney, and C. Delfosse (2013). </w:t>
      </w:r>
      <w:r w:rsidRPr="009F2613">
        <w:rPr>
          <w:rFonts w:ascii="Constantia" w:hAnsi="Constantia"/>
          <w:i/>
          <w:iCs/>
          <w:shd w:val="clear" w:color="auto" w:fill="FFFFFF"/>
          <w:lang w:val="en-US"/>
        </w:rPr>
        <w:t xml:space="preserve">Assessing the impact of European governments’ austerity plans on the rights of people with </w:t>
      </w:r>
      <w:r w:rsidRPr="00C51417">
        <w:rPr>
          <w:rFonts w:ascii="Constantia" w:hAnsi="Constantia"/>
          <w:i/>
          <w:iCs/>
          <w:color w:val="222222"/>
          <w:shd w:val="clear" w:color="auto" w:fill="FFFFFF"/>
          <w:lang w:val="en-US"/>
        </w:rPr>
        <w:t>disabilities</w:t>
      </w:r>
      <w:r w:rsidRPr="00C51417">
        <w:rPr>
          <w:rFonts w:ascii="Constantia" w:hAnsi="Constantia"/>
          <w:color w:val="222222"/>
          <w:shd w:val="clear" w:color="auto" w:fill="FFFFFF"/>
          <w:lang w:val="en-US"/>
        </w:rPr>
        <w:t xml:space="preserve">. EFC: European Foundation Center. </w:t>
      </w:r>
      <w:r w:rsidRPr="00C51417">
        <w:rPr>
          <w:rFonts w:ascii="Constantia" w:hAnsi="Constantia" w:cs="Open Sans"/>
          <w:lang w:val="en-US"/>
        </w:rPr>
        <w:t>Smith, H. (2017). ‘Patients who should live are dying’: Greece’s public health meltdown. </w:t>
      </w:r>
      <w:r w:rsidRPr="00C51417">
        <w:rPr>
          <w:rFonts w:ascii="Constantia" w:hAnsi="Constantia" w:cs="Open Sans"/>
          <w:i/>
          <w:iCs/>
          <w:lang w:val="en-US"/>
        </w:rPr>
        <w:t>The Guardian</w:t>
      </w:r>
      <w:r w:rsidRPr="00C51417">
        <w:rPr>
          <w:rFonts w:ascii="Constantia" w:hAnsi="Constantia" w:cs="Open Sans"/>
          <w:lang w:val="en-US"/>
        </w:rPr>
        <w:t xml:space="preserve">. </w:t>
      </w:r>
      <w:r w:rsidRPr="00C51417">
        <w:rPr>
          <w:rFonts w:ascii="Constantia" w:hAnsi="Constantia" w:cs="Open Sans"/>
        </w:rPr>
        <w:t>Διαθέσιμο</w:t>
      </w:r>
      <w:r w:rsidRPr="00C51417">
        <w:rPr>
          <w:rFonts w:ascii="Constantia" w:hAnsi="Constantia" w:cs="Open Sans"/>
          <w:lang w:val="en-US"/>
        </w:rPr>
        <w:t xml:space="preserve"> </w:t>
      </w:r>
      <w:r w:rsidRPr="00C51417">
        <w:rPr>
          <w:rFonts w:ascii="Constantia" w:hAnsi="Constantia" w:cs="Open Sans"/>
        </w:rPr>
        <w:t>στο</w:t>
      </w:r>
      <w:r w:rsidRPr="00C51417">
        <w:rPr>
          <w:rFonts w:ascii="Constantia" w:hAnsi="Constantia" w:cs="Open Sans"/>
          <w:lang w:val="en-US"/>
        </w:rPr>
        <w:t xml:space="preserve">: </w:t>
      </w:r>
    </w:p>
    <w:p w14:paraId="1D1E57FB" w14:textId="5F37A385" w:rsidR="00397FB7" w:rsidRPr="00C51417" w:rsidRDefault="00397FB7" w:rsidP="00397FB7">
      <w:pPr>
        <w:pStyle w:val="a9"/>
        <w:jc w:val="both"/>
        <w:rPr>
          <w:rFonts w:ascii="Constantia" w:hAnsi="Constantia" w:cs="Times New Roman"/>
        </w:rPr>
      </w:pPr>
      <w:hyperlink r:id="rId5" w:history="1">
        <w:r w:rsidRPr="00BA04D6">
          <w:rPr>
            <w:rStyle w:val="-"/>
            <w:rFonts w:ascii="Constantia" w:hAnsi="Constantia" w:cs="Open Sans"/>
            <w:color w:val="215E99" w:themeColor="text2" w:themeTint="BF"/>
            <w:lang w:val="en-US"/>
          </w:rPr>
          <w:t>https://www.theguardian.com/world/2017/jan/01/patients-dying-greece-public-health-meltdown(open in a new window</w:t>
        </w:r>
      </w:hyperlink>
      <w:r w:rsidRPr="00C51417">
        <w:rPr>
          <w:rFonts w:ascii="Constantia" w:hAnsi="Constantia"/>
          <w:lang w:val="en-US"/>
        </w:rPr>
        <w:t xml:space="preserve">. </w:t>
      </w:r>
      <w:r w:rsidRPr="00C51417">
        <w:rPr>
          <w:rFonts w:ascii="Constantia" w:hAnsi="Constantia"/>
        </w:rPr>
        <w:t xml:space="preserve">ΕΣΑμεΑ (2019). Ανθρώπινα Δικαιώματα και Άτομα με Αναπηρία: Εναλλακτική Έκθεση – Ελλάδα 2019 και απαντήσεις στον Κατάλογο Θεμάτων και Συστάσεις. Διαθέσιμο στο: </w:t>
      </w:r>
    </w:p>
    <w:p w14:paraId="3021F9BF" w14:textId="77777777" w:rsidR="00397FB7" w:rsidRPr="00C51417" w:rsidRDefault="00397FB7" w:rsidP="00397FB7">
      <w:pPr>
        <w:pStyle w:val="a9"/>
        <w:jc w:val="both"/>
        <w:rPr>
          <w:rFonts w:ascii="Constantia" w:hAnsi="Constantia"/>
        </w:rPr>
      </w:pPr>
      <w:hyperlink r:id="rId6" w:history="1">
        <w:r w:rsidRPr="00BA04D6">
          <w:rPr>
            <w:rStyle w:val="-"/>
            <w:rFonts w:ascii="Constantia" w:hAnsi="Constantia"/>
            <w:color w:val="215E99" w:themeColor="text2" w:themeTint="BF"/>
          </w:rPr>
          <w:t>http://www.esaea.gr/component/cck/?task=download&amp;collection=article_filegroup&amp;xi=0&amp;file=article_file&amp;id=4446</w:t>
        </w:r>
      </w:hyperlink>
      <w:r w:rsidRPr="00BA04D6">
        <w:rPr>
          <w:rFonts w:ascii="Constantia" w:hAnsi="Constantia"/>
          <w:color w:val="215E99" w:themeColor="text2" w:themeTint="BF"/>
        </w:rPr>
        <w:t xml:space="preserve"> </w:t>
      </w:r>
    </w:p>
  </w:footnote>
  <w:footnote w:id="6">
    <w:p w14:paraId="2276EBC1" w14:textId="1F9BEEFF" w:rsidR="00397FB7" w:rsidRPr="00431021" w:rsidRDefault="00397FB7" w:rsidP="00F603E7">
      <w:pPr>
        <w:pStyle w:val="a9"/>
        <w:jc w:val="both"/>
        <w:rPr>
          <w:rFonts w:ascii="Constantia" w:hAnsi="Constantia"/>
        </w:rPr>
      </w:pPr>
      <w:r w:rsidRPr="006E56AE">
        <w:rPr>
          <w:rStyle w:val="aa"/>
          <w:rFonts w:ascii="Constantia" w:hAnsi="Constantia"/>
          <w:b/>
          <w:bCs/>
          <w:color w:val="D86DCB" w:themeColor="accent5" w:themeTint="99"/>
        </w:rPr>
        <w:footnoteRef/>
      </w:r>
      <w:r w:rsidRPr="00BA04D6">
        <w:rPr>
          <w:rFonts w:ascii="Constantia" w:hAnsi="Constantia"/>
          <w:b/>
          <w:bCs/>
          <w:color w:val="4C94D8" w:themeColor="text2" w:themeTint="80"/>
        </w:rPr>
        <w:t xml:space="preserve"> </w:t>
      </w:r>
      <w:r w:rsidRPr="00C51417">
        <w:rPr>
          <w:rFonts w:ascii="Constantia" w:hAnsi="Constantia"/>
          <w:lang w:val="en-US"/>
        </w:rPr>
        <w:t>Commissioner</w:t>
      </w:r>
      <w:r w:rsidRPr="00C51417">
        <w:rPr>
          <w:rFonts w:ascii="Constantia" w:hAnsi="Constantia"/>
        </w:rPr>
        <w:t xml:space="preserve"> </w:t>
      </w:r>
      <w:r w:rsidRPr="00C51417">
        <w:rPr>
          <w:rFonts w:ascii="Constantia" w:hAnsi="Constantia"/>
          <w:lang w:val="en-US"/>
        </w:rPr>
        <w:t>for</w:t>
      </w:r>
      <w:r w:rsidRPr="00C51417">
        <w:rPr>
          <w:rFonts w:ascii="Constantia" w:hAnsi="Constantia"/>
        </w:rPr>
        <w:t xml:space="preserve"> </w:t>
      </w:r>
      <w:r w:rsidRPr="00C51417">
        <w:rPr>
          <w:rFonts w:ascii="Constantia" w:hAnsi="Constantia"/>
          <w:lang w:val="en-US"/>
        </w:rPr>
        <w:t>Human</w:t>
      </w:r>
      <w:r w:rsidRPr="00C51417">
        <w:rPr>
          <w:rFonts w:ascii="Constantia" w:hAnsi="Constantia"/>
        </w:rPr>
        <w:t xml:space="preserve"> </w:t>
      </w:r>
      <w:r w:rsidRPr="00C51417">
        <w:rPr>
          <w:rFonts w:ascii="Constantia" w:hAnsi="Constantia"/>
          <w:lang w:val="en-US"/>
        </w:rPr>
        <w:t>Rights</w:t>
      </w:r>
      <w:r w:rsidRPr="00C51417">
        <w:rPr>
          <w:rFonts w:ascii="Constantia" w:hAnsi="Constantia"/>
        </w:rPr>
        <w:t xml:space="preserve"> (2018). Έκθεση της Επιτρόπου για τα Δικαιώματα του Ανθρώπου του Συμβούλιου της Ευρώπης, </w:t>
      </w:r>
      <w:r w:rsidRPr="00C51417">
        <w:rPr>
          <w:rFonts w:ascii="Constantia" w:hAnsi="Constantia"/>
          <w:lang w:val="en-US"/>
        </w:rPr>
        <w:t>Dunja</w:t>
      </w:r>
      <w:r w:rsidRPr="00C51417">
        <w:rPr>
          <w:rFonts w:ascii="Constantia" w:hAnsi="Constantia"/>
        </w:rPr>
        <w:t xml:space="preserve"> </w:t>
      </w:r>
      <w:r w:rsidRPr="00C51417">
        <w:rPr>
          <w:rFonts w:ascii="Constantia" w:hAnsi="Constantia"/>
          <w:lang w:val="en-US"/>
        </w:rPr>
        <w:t>Mijatovic</w:t>
      </w:r>
      <w:r w:rsidRPr="00C51417">
        <w:rPr>
          <w:rFonts w:ascii="Constantia" w:hAnsi="Constantia"/>
        </w:rPr>
        <w:t>. Διαθέσιμο</w:t>
      </w:r>
      <w:r w:rsidRPr="00874CF5">
        <w:rPr>
          <w:rFonts w:ascii="Constantia" w:hAnsi="Constantia"/>
        </w:rPr>
        <w:t xml:space="preserve"> </w:t>
      </w:r>
      <w:r w:rsidRPr="00C51417">
        <w:rPr>
          <w:rFonts w:ascii="Constantia" w:hAnsi="Constantia"/>
        </w:rPr>
        <w:t>στο</w:t>
      </w:r>
      <w:r w:rsidRPr="00874CF5">
        <w:rPr>
          <w:rFonts w:ascii="Constantia" w:hAnsi="Constantia"/>
        </w:rPr>
        <w:t xml:space="preserve">: </w:t>
      </w:r>
      <w:hyperlink r:id="rId7" w:history="1">
        <w:r w:rsidRPr="00BA04D6">
          <w:rPr>
            <w:rStyle w:val="-"/>
            <w:rFonts w:ascii="Constantia" w:hAnsi="Constantia"/>
            <w:color w:val="215E99" w:themeColor="text2" w:themeTint="BF"/>
            <w:shd w:val="clear" w:color="auto" w:fill="FFFFFF"/>
            <w:lang w:val="en-US"/>
          </w:rPr>
          <w:t>https</w:t>
        </w:r>
        <w:r w:rsidRPr="00874CF5">
          <w:rPr>
            <w:rStyle w:val="-"/>
            <w:rFonts w:ascii="Constantia" w:hAnsi="Constantia"/>
            <w:color w:val="215E99" w:themeColor="text2" w:themeTint="BF"/>
            <w:shd w:val="clear" w:color="auto" w:fill="FFFFFF"/>
          </w:rPr>
          <w:t>://</w:t>
        </w:r>
        <w:r w:rsidRPr="00BA04D6">
          <w:rPr>
            <w:rStyle w:val="-"/>
            <w:rFonts w:ascii="Constantia" w:hAnsi="Constantia"/>
            <w:color w:val="215E99" w:themeColor="text2" w:themeTint="BF"/>
            <w:shd w:val="clear" w:color="auto" w:fill="FFFFFF"/>
            <w:lang w:val="en-US"/>
          </w:rPr>
          <w:t>rm</w:t>
        </w:r>
        <w:r w:rsidRPr="00874CF5">
          <w:rPr>
            <w:rStyle w:val="-"/>
            <w:rFonts w:ascii="Constantia" w:hAnsi="Constantia"/>
            <w:color w:val="215E99" w:themeColor="text2" w:themeTint="BF"/>
            <w:shd w:val="clear" w:color="auto" w:fill="FFFFFF"/>
          </w:rPr>
          <w:t>.</w:t>
        </w:r>
        <w:r w:rsidRPr="00BA04D6">
          <w:rPr>
            <w:rStyle w:val="-"/>
            <w:rFonts w:ascii="Constantia" w:hAnsi="Constantia"/>
            <w:color w:val="215E99" w:themeColor="text2" w:themeTint="BF"/>
            <w:shd w:val="clear" w:color="auto" w:fill="FFFFFF"/>
            <w:lang w:val="en-US"/>
          </w:rPr>
          <w:t>coe</w:t>
        </w:r>
        <w:r w:rsidRPr="00874CF5">
          <w:rPr>
            <w:rStyle w:val="-"/>
            <w:rFonts w:ascii="Constantia" w:hAnsi="Constantia"/>
            <w:color w:val="215E99" w:themeColor="text2" w:themeTint="BF"/>
            <w:shd w:val="clear" w:color="auto" w:fill="FFFFFF"/>
          </w:rPr>
          <w:t>.</w:t>
        </w:r>
        <w:r w:rsidRPr="00BA04D6">
          <w:rPr>
            <w:rStyle w:val="-"/>
            <w:rFonts w:ascii="Constantia" w:hAnsi="Constantia"/>
            <w:color w:val="215E99" w:themeColor="text2" w:themeTint="BF"/>
            <w:shd w:val="clear" w:color="auto" w:fill="FFFFFF"/>
            <w:lang w:val="en-US"/>
          </w:rPr>
          <w:t>int</w:t>
        </w:r>
        <w:r w:rsidRPr="00874CF5">
          <w:rPr>
            <w:rStyle w:val="-"/>
            <w:rFonts w:ascii="Constantia" w:hAnsi="Constantia"/>
            <w:color w:val="215E99" w:themeColor="text2" w:themeTint="BF"/>
            <w:shd w:val="clear" w:color="auto" w:fill="FFFFFF"/>
          </w:rPr>
          <w:t>/-</w:t>
        </w:r>
        <w:r w:rsidRPr="00BA04D6">
          <w:rPr>
            <w:rStyle w:val="-"/>
            <w:rFonts w:ascii="Constantia" w:hAnsi="Constantia"/>
            <w:color w:val="215E99" w:themeColor="text2" w:themeTint="BF"/>
            <w:shd w:val="clear" w:color="auto" w:fill="FFFFFF"/>
            <w:lang w:val="en-US"/>
          </w:rPr>
          <w:t>dunja</w:t>
        </w:r>
        <w:r w:rsidRPr="00874CF5">
          <w:rPr>
            <w:rStyle w:val="-"/>
            <w:rFonts w:ascii="Constantia" w:hAnsi="Constantia"/>
            <w:color w:val="215E99" w:themeColor="text2" w:themeTint="BF"/>
            <w:shd w:val="clear" w:color="auto" w:fill="FFFFFF"/>
          </w:rPr>
          <w:t>-</w:t>
        </w:r>
        <w:r w:rsidRPr="00BA04D6">
          <w:rPr>
            <w:rStyle w:val="-"/>
            <w:rFonts w:ascii="Constantia" w:hAnsi="Constantia"/>
            <w:color w:val="215E99" w:themeColor="text2" w:themeTint="BF"/>
            <w:shd w:val="clear" w:color="auto" w:fill="FFFFFF"/>
            <w:lang w:val="en-US"/>
          </w:rPr>
          <w:t>mijatovic</w:t>
        </w:r>
        <w:r w:rsidRPr="00874CF5">
          <w:rPr>
            <w:rStyle w:val="-"/>
            <w:rFonts w:ascii="Constantia" w:hAnsi="Constantia"/>
            <w:color w:val="215E99" w:themeColor="text2" w:themeTint="BF"/>
            <w:shd w:val="clear" w:color="auto" w:fill="FFFFFF"/>
          </w:rPr>
          <w:t>-25-29-2018/16809024</w:t>
        </w:r>
        <w:r w:rsidRPr="00BA04D6">
          <w:rPr>
            <w:rStyle w:val="-"/>
            <w:rFonts w:ascii="Constantia" w:hAnsi="Constantia"/>
            <w:color w:val="215E99" w:themeColor="text2" w:themeTint="BF"/>
            <w:shd w:val="clear" w:color="auto" w:fill="FFFFFF"/>
            <w:lang w:val="en-US"/>
          </w:rPr>
          <w:t>f</w:t>
        </w:r>
        <w:r w:rsidRPr="00874CF5">
          <w:rPr>
            <w:rStyle w:val="-"/>
            <w:rFonts w:ascii="Constantia" w:hAnsi="Constantia"/>
            <w:color w:val="215E99" w:themeColor="text2" w:themeTint="BF"/>
            <w:shd w:val="clear" w:color="auto" w:fill="FFFFFF"/>
          </w:rPr>
          <w:t>7</w:t>
        </w:r>
      </w:hyperlink>
      <w:r w:rsidRPr="00874CF5">
        <w:rPr>
          <w:rFonts w:ascii="Constantia" w:hAnsi="Constantia"/>
        </w:rPr>
        <w:t xml:space="preserve">. </w:t>
      </w:r>
      <w:r w:rsidRPr="00C51417">
        <w:rPr>
          <w:rFonts w:ascii="Constantia" w:hAnsi="Constantia"/>
          <w:lang w:val="en-US"/>
        </w:rPr>
        <w:t>Rotariou</w:t>
      </w:r>
      <w:r w:rsidRPr="00874CF5">
        <w:rPr>
          <w:rFonts w:ascii="Constantia" w:hAnsi="Constantia"/>
        </w:rPr>
        <w:t xml:space="preserve"> &amp; </w:t>
      </w:r>
      <w:r w:rsidRPr="00C51417">
        <w:rPr>
          <w:rFonts w:ascii="Constantia" w:hAnsi="Constantia"/>
          <w:lang w:val="en-US"/>
        </w:rPr>
        <w:t>Sakellariou</w:t>
      </w:r>
      <w:r w:rsidRPr="00874CF5">
        <w:rPr>
          <w:rFonts w:ascii="Constantia" w:hAnsi="Constantia"/>
        </w:rPr>
        <w:t xml:space="preserve"> 2019. </w:t>
      </w:r>
      <w:r w:rsidRPr="00C51417">
        <w:rPr>
          <w:rFonts w:ascii="Constantia" w:hAnsi="Constantia"/>
        </w:rPr>
        <w:t>ΕΣΑμεΑ</w:t>
      </w:r>
      <w:r w:rsidRPr="009F2613">
        <w:rPr>
          <w:rFonts w:ascii="Constantia" w:hAnsi="Constantia"/>
        </w:rPr>
        <w:t xml:space="preserve"> 2019</w:t>
      </w:r>
      <w:r w:rsidR="00431021" w:rsidRPr="009F2613">
        <w:rPr>
          <w:rFonts w:ascii="Constantia" w:hAnsi="Constantia"/>
        </w:rPr>
        <w:t xml:space="preserve">. </w:t>
      </w:r>
    </w:p>
  </w:footnote>
  <w:footnote w:id="7">
    <w:p w14:paraId="3C2C7B63" w14:textId="1156DBBD" w:rsidR="00F862B6" w:rsidRPr="00B2187F" w:rsidRDefault="00F862B6" w:rsidP="005941C8">
      <w:pPr>
        <w:pStyle w:val="a9"/>
        <w:jc w:val="both"/>
        <w:rPr>
          <w:rFonts w:ascii="Constantia" w:hAnsi="Constantia"/>
        </w:rPr>
      </w:pPr>
      <w:r w:rsidRPr="00F862B6">
        <w:rPr>
          <w:rStyle w:val="aa"/>
          <w:rFonts w:ascii="Constantia" w:hAnsi="Constantia"/>
          <w:b/>
          <w:bCs/>
          <w:color w:val="D86DCB" w:themeColor="accent5" w:themeTint="99"/>
        </w:rPr>
        <w:footnoteRef/>
      </w:r>
      <w:r w:rsidRPr="00F862B6">
        <w:rPr>
          <w:rStyle w:val="aa"/>
          <w:rFonts w:ascii="Constantia" w:hAnsi="Constantia"/>
          <w:b/>
          <w:bCs/>
          <w:color w:val="D86DCB" w:themeColor="accent5" w:themeTint="99"/>
        </w:rPr>
        <w:t xml:space="preserve"> </w:t>
      </w:r>
      <w:r>
        <w:rPr>
          <w:rFonts w:ascii="Constantia" w:hAnsi="Constantia"/>
        </w:rPr>
        <w:t>Το</w:t>
      </w:r>
      <w:r w:rsidRPr="00431021">
        <w:rPr>
          <w:rFonts w:ascii="Constantia" w:hAnsi="Constantia"/>
        </w:rPr>
        <w:t xml:space="preserve"> </w:t>
      </w:r>
      <w:r>
        <w:rPr>
          <w:rFonts w:ascii="Constantia" w:hAnsi="Constantia"/>
        </w:rPr>
        <w:t>Παρατηρητήριο</w:t>
      </w:r>
      <w:r w:rsidRPr="00431021">
        <w:rPr>
          <w:rFonts w:ascii="Constantia" w:hAnsi="Constantia"/>
        </w:rPr>
        <w:t xml:space="preserve"> </w:t>
      </w:r>
      <w:r>
        <w:rPr>
          <w:rFonts w:ascii="Constantia" w:hAnsi="Constantia"/>
        </w:rPr>
        <w:t>Θεμάτων</w:t>
      </w:r>
      <w:r w:rsidRPr="00431021">
        <w:rPr>
          <w:rFonts w:ascii="Constantia" w:hAnsi="Constantia"/>
        </w:rPr>
        <w:t xml:space="preserve"> </w:t>
      </w:r>
      <w:r>
        <w:rPr>
          <w:rFonts w:ascii="Constantia" w:hAnsi="Constantia"/>
        </w:rPr>
        <w:t>Αναπηρίας</w:t>
      </w:r>
      <w:r w:rsidRPr="00431021">
        <w:rPr>
          <w:rFonts w:ascii="Constantia" w:hAnsi="Constantia"/>
        </w:rPr>
        <w:t xml:space="preserve"> </w:t>
      </w:r>
      <w:r>
        <w:rPr>
          <w:rFonts w:ascii="Constantia" w:hAnsi="Constantia"/>
        </w:rPr>
        <w:t>από</w:t>
      </w:r>
      <w:r w:rsidRPr="00431021">
        <w:rPr>
          <w:rFonts w:ascii="Constantia" w:hAnsi="Constantia"/>
        </w:rPr>
        <w:t xml:space="preserve"> </w:t>
      </w:r>
      <w:r>
        <w:rPr>
          <w:rFonts w:ascii="Constantia" w:hAnsi="Constantia"/>
        </w:rPr>
        <w:t xml:space="preserve">την έναρξη </w:t>
      </w:r>
      <w:r w:rsidR="00347335">
        <w:rPr>
          <w:rFonts w:ascii="Constantia" w:hAnsi="Constantia"/>
        </w:rPr>
        <w:t xml:space="preserve">λειτουργίας </w:t>
      </w:r>
      <w:r>
        <w:rPr>
          <w:rFonts w:ascii="Constantia" w:hAnsi="Constantia"/>
        </w:rPr>
        <w:t>του</w:t>
      </w:r>
      <w:r w:rsidRPr="00431021">
        <w:rPr>
          <w:rFonts w:ascii="Constantia" w:hAnsi="Constantia"/>
        </w:rPr>
        <w:t xml:space="preserve"> </w:t>
      </w:r>
      <w:r>
        <w:rPr>
          <w:rFonts w:ascii="Constantia" w:hAnsi="Constantia"/>
        </w:rPr>
        <w:t xml:space="preserve">μέχρι και σήμερα παρακολουθεί συστηματικά, μεταξύ άλλων, τις εξελίξεις ως προς τη πρόσβαση των ατόμων με αναπηρία στην υγεία. </w:t>
      </w:r>
      <w:r w:rsidR="00347335">
        <w:rPr>
          <w:rFonts w:ascii="Constantia" w:hAnsi="Constantia"/>
        </w:rPr>
        <w:t xml:space="preserve">Ενδεικτικά, </w:t>
      </w:r>
      <w:r>
        <w:rPr>
          <w:rFonts w:ascii="Constantia" w:hAnsi="Constantia"/>
        </w:rPr>
        <w:t>βλ</w:t>
      </w:r>
      <w:r w:rsidRPr="009F2613">
        <w:rPr>
          <w:rFonts w:ascii="Constantia" w:hAnsi="Constantia"/>
        </w:rPr>
        <w:t xml:space="preserve">. </w:t>
      </w:r>
      <w:r>
        <w:rPr>
          <w:rFonts w:ascii="Constantia" w:hAnsi="Constantia"/>
        </w:rPr>
        <w:t xml:space="preserve">Παρατηρητήριο Θεμάτων Αναπηρίας (2020α). </w:t>
      </w:r>
      <w:r w:rsidRPr="00431021">
        <w:rPr>
          <w:rFonts w:ascii="Constantia" w:hAnsi="Constantia"/>
        </w:rPr>
        <w:t>7</w:t>
      </w:r>
      <w:r w:rsidRPr="00431021">
        <w:rPr>
          <w:rFonts w:ascii="Constantia" w:hAnsi="Constantia"/>
          <w:vertAlign w:val="superscript"/>
        </w:rPr>
        <w:t>ο</w:t>
      </w:r>
      <w:r>
        <w:rPr>
          <w:rFonts w:ascii="Constantia" w:hAnsi="Constantia"/>
        </w:rPr>
        <w:t xml:space="preserve"> </w:t>
      </w:r>
      <w:r w:rsidRPr="00431021">
        <w:rPr>
          <w:rFonts w:ascii="Constantia" w:hAnsi="Constantia"/>
        </w:rPr>
        <w:t xml:space="preserve">Δελτίο </w:t>
      </w:r>
      <w:r>
        <w:rPr>
          <w:rFonts w:ascii="Constantia" w:hAnsi="Constantia"/>
        </w:rPr>
        <w:t>Στατιστικής Πληροφόρησης</w:t>
      </w:r>
      <w:r w:rsidRPr="00431021">
        <w:rPr>
          <w:rFonts w:ascii="Constantia" w:hAnsi="Constantia"/>
        </w:rPr>
        <w:t>: Ουραγός στις δαπάνες για την αναπηρία η Ελλάδα στην Ευρώπη</w:t>
      </w:r>
      <w:r>
        <w:rPr>
          <w:rFonts w:ascii="Constantia" w:hAnsi="Constantia"/>
        </w:rPr>
        <w:t xml:space="preserve">. Διαθέσιμο στο: </w:t>
      </w:r>
    </w:p>
    <w:p w14:paraId="67B585FA" w14:textId="77777777" w:rsidR="005941C8" w:rsidRPr="00B2187F" w:rsidRDefault="00F862B6" w:rsidP="005941C8">
      <w:pPr>
        <w:pStyle w:val="a9"/>
        <w:jc w:val="both"/>
        <w:rPr>
          <w:rFonts w:ascii="Constantia" w:hAnsi="Constantia"/>
        </w:rPr>
      </w:pPr>
      <w:hyperlink r:id="rId8" w:history="1">
        <w:r w:rsidRPr="009F2613">
          <w:rPr>
            <w:rStyle w:val="-"/>
            <w:rFonts w:ascii="Constantia" w:hAnsi="Constantia"/>
            <w:color w:val="215E99" w:themeColor="text2" w:themeTint="BF"/>
          </w:rPr>
          <w:t>https://paratiritirioanapirias.gr/el/results/publications/58/7o-deltio-toy-parathrhthrioy-ths-esmea-oyragos-stis-dapanes-gia-thn-anaphria-h-ellada-sthn-eyrwph</w:t>
        </w:r>
      </w:hyperlink>
      <w:r w:rsidRPr="00431021">
        <w:rPr>
          <w:rStyle w:val="-"/>
          <w:color w:val="auto"/>
          <w:u w:val="none"/>
        </w:rPr>
        <w:t>.</w:t>
      </w:r>
      <w:r>
        <w:rPr>
          <w:rFonts w:ascii="Constantia" w:hAnsi="Constantia"/>
        </w:rPr>
        <w:t xml:space="preserve"> Παρατηρητήριο Θεμάτων Αναπηρίας (2022α). 11</w:t>
      </w:r>
      <w:r w:rsidRPr="00431021">
        <w:rPr>
          <w:rFonts w:ascii="Constantia" w:hAnsi="Constantia"/>
          <w:vertAlign w:val="superscript"/>
        </w:rPr>
        <w:t>ο</w:t>
      </w:r>
      <w:r>
        <w:rPr>
          <w:rFonts w:ascii="Constantia" w:hAnsi="Constantia"/>
        </w:rPr>
        <w:t xml:space="preserve"> </w:t>
      </w:r>
      <w:r w:rsidRPr="00431021">
        <w:rPr>
          <w:rFonts w:ascii="Constantia" w:hAnsi="Constantia"/>
        </w:rPr>
        <w:t xml:space="preserve">Δελτίο </w:t>
      </w:r>
      <w:r>
        <w:rPr>
          <w:rFonts w:ascii="Constantia" w:hAnsi="Constantia"/>
        </w:rPr>
        <w:t>Στατιστικής Πληροφόρησης</w:t>
      </w:r>
      <w:r w:rsidRPr="00431021">
        <w:rPr>
          <w:rFonts w:ascii="Constantia" w:hAnsi="Constantia"/>
        </w:rPr>
        <w:t>: Υγεία, αναπηρία και χρόνια πάθηση</w:t>
      </w:r>
      <w:r>
        <w:rPr>
          <w:rFonts w:ascii="Constantia" w:hAnsi="Constantia"/>
        </w:rPr>
        <w:t xml:space="preserve">. Διαθέσιμο στο: </w:t>
      </w:r>
      <w:hyperlink r:id="rId9" w:history="1">
        <w:r w:rsidRPr="00431021">
          <w:rPr>
            <w:rStyle w:val="-"/>
            <w:rFonts w:ascii="Constantia" w:hAnsi="Constantia"/>
            <w:color w:val="215E99" w:themeColor="text2" w:themeTint="BF"/>
          </w:rPr>
          <w:t>https://paratiritirioanapirias.gr/el/results/publications/71/11o-deltio-toy-parathrhthrioy-ths-esmea-ygeia-anaphria-kai-xronia-pa8hsh</w:t>
        </w:r>
      </w:hyperlink>
      <w:r w:rsidRPr="00431021">
        <w:rPr>
          <w:rStyle w:val="-"/>
          <w:color w:val="auto"/>
          <w:u w:val="none"/>
        </w:rPr>
        <w:t>.</w:t>
      </w:r>
      <w:r>
        <w:rPr>
          <w:rStyle w:val="-"/>
          <w:color w:val="auto"/>
          <w:u w:val="none"/>
        </w:rPr>
        <w:t xml:space="preserve"> </w:t>
      </w:r>
      <w:r w:rsidRPr="00F603E7">
        <w:rPr>
          <w:rFonts w:ascii="Constantia" w:hAnsi="Constantia"/>
        </w:rPr>
        <w:t xml:space="preserve">Παρατηρητήριο Θεμάτων Αναπηρίας (2021). </w:t>
      </w:r>
      <w:r w:rsidRPr="00F603E7">
        <w:rPr>
          <w:rFonts w:ascii="Constantia" w:hAnsi="Constantia"/>
          <w:i/>
          <w:iCs/>
        </w:rPr>
        <w:t>Ετήσια Έκθεση Παρατηρητηρίου Θεμάτων Αναπηρίας για το 2020</w:t>
      </w:r>
      <w:r w:rsidRPr="00F603E7">
        <w:rPr>
          <w:rFonts w:ascii="Constantia" w:hAnsi="Constantia"/>
        </w:rPr>
        <w:t xml:space="preserve"> (σσ. 84-90). Διαθέσιμη στο: </w:t>
      </w:r>
      <w:hyperlink r:id="rId10" w:history="1">
        <w:r w:rsidRPr="00F603E7">
          <w:rPr>
            <w:rStyle w:val="-"/>
            <w:rFonts w:ascii="Constantia" w:hAnsi="Constantia"/>
            <w:color w:val="215E99" w:themeColor="text2" w:themeTint="BF"/>
          </w:rPr>
          <w:t>https://paratiritirioanapirias.gr/el/results/publications/63/e8nikh-ek8esh-gia-thn-anaphria-etoys-2020</w:t>
        </w:r>
      </w:hyperlink>
      <w:r w:rsidRPr="00F603E7">
        <w:rPr>
          <w:rStyle w:val="-"/>
          <w:rFonts w:ascii="Constantia" w:hAnsi="Constantia"/>
          <w:color w:val="215E99" w:themeColor="text2" w:themeTint="BF"/>
        </w:rPr>
        <w:t>.</w:t>
      </w:r>
      <w:r>
        <w:t xml:space="preserve"> </w:t>
      </w:r>
      <w:r w:rsidRPr="00F603E7">
        <w:rPr>
          <w:rFonts w:ascii="Constantia" w:hAnsi="Constantia"/>
        </w:rPr>
        <w:t>Παρατηρητήριο Θεμάτων Αναπηρίας (202</w:t>
      </w:r>
      <w:r>
        <w:rPr>
          <w:rFonts w:ascii="Constantia" w:hAnsi="Constantia"/>
        </w:rPr>
        <w:t>2β</w:t>
      </w:r>
      <w:r w:rsidRPr="00F603E7">
        <w:rPr>
          <w:rFonts w:ascii="Constantia" w:hAnsi="Constantia"/>
        </w:rPr>
        <w:t xml:space="preserve">). </w:t>
      </w:r>
      <w:r w:rsidRPr="00F603E7">
        <w:rPr>
          <w:rFonts w:ascii="Constantia" w:hAnsi="Constantia"/>
          <w:i/>
          <w:iCs/>
        </w:rPr>
        <w:t>Ετήσια Έκθεση Παρατηρητηρίου Θεμάτων Αναπηρίας για το 2021</w:t>
      </w:r>
      <w:r w:rsidRPr="00F603E7">
        <w:rPr>
          <w:rFonts w:ascii="Constantia" w:hAnsi="Constantia"/>
        </w:rPr>
        <w:t xml:space="preserve"> (σσ. </w:t>
      </w:r>
      <w:r>
        <w:rPr>
          <w:rFonts w:ascii="Constantia" w:hAnsi="Constantia"/>
        </w:rPr>
        <w:t>107</w:t>
      </w:r>
      <w:r w:rsidRPr="00F603E7">
        <w:rPr>
          <w:rFonts w:ascii="Constantia" w:hAnsi="Constantia"/>
        </w:rPr>
        <w:t>-</w:t>
      </w:r>
      <w:r>
        <w:rPr>
          <w:rFonts w:ascii="Constantia" w:hAnsi="Constantia"/>
        </w:rPr>
        <w:t>119</w:t>
      </w:r>
      <w:r w:rsidRPr="00F603E7">
        <w:rPr>
          <w:rFonts w:ascii="Constantia" w:hAnsi="Constantia"/>
        </w:rPr>
        <w:t xml:space="preserve">). Διαθέσιμη στο: </w:t>
      </w:r>
    </w:p>
    <w:p w14:paraId="23C0D701" w14:textId="77777777" w:rsidR="005941C8" w:rsidRPr="00B2187F" w:rsidRDefault="00F862B6" w:rsidP="005941C8">
      <w:pPr>
        <w:pStyle w:val="a9"/>
        <w:jc w:val="both"/>
        <w:rPr>
          <w:rFonts w:ascii="Constantia" w:hAnsi="Constantia"/>
        </w:rPr>
      </w:pPr>
      <w:r w:rsidRPr="005941C8">
        <w:rPr>
          <w:rStyle w:val="-"/>
          <w:rFonts w:ascii="Constantia" w:hAnsi="Constantia"/>
          <w:color w:val="215E99" w:themeColor="text2" w:themeTint="BF"/>
          <w:lang w:val="en-US"/>
        </w:rPr>
        <w:t>https</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paratiritirioanapirias</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gr</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el</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results</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publications</w:t>
      </w:r>
      <w:r w:rsidRPr="00B2187F">
        <w:rPr>
          <w:rStyle w:val="-"/>
          <w:rFonts w:ascii="Constantia" w:hAnsi="Constantia"/>
          <w:color w:val="215E99" w:themeColor="text2" w:themeTint="BF"/>
        </w:rPr>
        <w:t>/89/</w:t>
      </w:r>
      <w:r w:rsidRPr="005941C8">
        <w:rPr>
          <w:rStyle w:val="-"/>
          <w:rFonts w:ascii="Constantia" w:hAnsi="Constantia"/>
          <w:color w:val="215E99" w:themeColor="text2" w:themeTint="BF"/>
          <w:lang w:val="en-US"/>
        </w:rPr>
        <w:t>e</w:t>
      </w:r>
      <w:r w:rsidRPr="00B2187F">
        <w:rPr>
          <w:rStyle w:val="-"/>
          <w:rFonts w:ascii="Constantia" w:hAnsi="Constantia"/>
          <w:color w:val="215E99" w:themeColor="text2" w:themeTint="BF"/>
        </w:rPr>
        <w:t>8</w:t>
      </w:r>
      <w:r w:rsidRPr="005941C8">
        <w:rPr>
          <w:rStyle w:val="-"/>
          <w:rFonts w:ascii="Constantia" w:hAnsi="Constantia"/>
          <w:color w:val="215E99" w:themeColor="text2" w:themeTint="BF"/>
          <w:lang w:val="en-US"/>
        </w:rPr>
        <w:t>nikh</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ek</w:t>
      </w:r>
      <w:r w:rsidRPr="00B2187F">
        <w:rPr>
          <w:rStyle w:val="-"/>
          <w:rFonts w:ascii="Constantia" w:hAnsi="Constantia"/>
          <w:color w:val="215E99" w:themeColor="text2" w:themeTint="BF"/>
        </w:rPr>
        <w:t>8</w:t>
      </w:r>
      <w:r w:rsidRPr="005941C8">
        <w:rPr>
          <w:rStyle w:val="-"/>
          <w:rFonts w:ascii="Constantia" w:hAnsi="Constantia"/>
          <w:color w:val="215E99" w:themeColor="text2" w:themeTint="BF"/>
          <w:lang w:val="en-US"/>
        </w:rPr>
        <w:t>esh</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gia</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th</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anaphria</w:t>
      </w:r>
      <w:r w:rsidRPr="00B2187F">
        <w:rPr>
          <w:rStyle w:val="-"/>
          <w:rFonts w:ascii="Constantia" w:hAnsi="Constantia"/>
          <w:color w:val="215E99" w:themeColor="text2" w:themeTint="BF"/>
        </w:rPr>
        <w:t>-</w:t>
      </w:r>
      <w:r w:rsidRPr="005941C8">
        <w:rPr>
          <w:rStyle w:val="-"/>
          <w:rFonts w:ascii="Constantia" w:hAnsi="Constantia"/>
          <w:color w:val="215E99" w:themeColor="text2" w:themeTint="BF"/>
          <w:lang w:val="en-US"/>
        </w:rPr>
        <w:t>etoys</w:t>
      </w:r>
      <w:r w:rsidRPr="00B2187F">
        <w:rPr>
          <w:rStyle w:val="-"/>
          <w:rFonts w:ascii="Constantia" w:hAnsi="Constantia"/>
          <w:color w:val="215E99" w:themeColor="text2" w:themeTint="BF"/>
        </w:rPr>
        <w:t>-2021</w:t>
      </w:r>
      <w:r w:rsidRPr="00B2187F">
        <w:rPr>
          <w:rStyle w:val="-"/>
          <w:rFonts w:ascii="Constantia" w:hAnsi="Constantia"/>
          <w:color w:val="auto"/>
          <w:u w:val="none"/>
        </w:rPr>
        <w:t xml:space="preserve">. </w:t>
      </w:r>
      <w:r w:rsidRPr="00F603E7">
        <w:rPr>
          <w:rFonts w:ascii="Constantia" w:hAnsi="Constantia"/>
        </w:rPr>
        <w:t>Παρατηρητήριο Θεμάτων Αναπηρίας (20</w:t>
      </w:r>
      <w:r>
        <w:rPr>
          <w:rFonts w:ascii="Constantia" w:hAnsi="Constantia"/>
        </w:rPr>
        <w:t>23</w:t>
      </w:r>
      <w:r w:rsidRPr="00F603E7">
        <w:rPr>
          <w:rFonts w:ascii="Constantia" w:hAnsi="Constantia"/>
        </w:rPr>
        <w:t xml:space="preserve">). </w:t>
      </w:r>
      <w:r w:rsidRPr="00F603E7">
        <w:rPr>
          <w:rFonts w:ascii="Constantia" w:hAnsi="Constantia"/>
          <w:i/>
          <w:iCs/>
        </w:rPr>
        <w:t>Έκθεση Παρατηρητηρίου Θεμάτων Αναπηρίας Περιόδου Ιανουάριος-Σεπτέμβριος 2023</w:t>
      </w:r>
      <w:r w:rsidRPr="00F603E7">
        <w:rPr>
          <w:rFonts w:ascii="Constantia" w:hAnsi="Constantia"/>
        </w:rPr>
        <w:t xml:space="preserve"> (σσ. </w:t>
      </w:r>
      <w:r>
        <w:rPr>
          <w:rFonts w:ascii="Constantia" w:hAnsi="Constantia"/>
        </w:rPr>
        <w:t>88-93</w:t>
      </w:r>
      <w:r w:rsidRPr="00F603E7">
        <w:rPr>
          <w:rFonts w:ascii="Constantia" w:hAnsi="Constantia"/>
        </w:rPr>
        <w:t>). Διαθέσιμη στο:</w:t>
      </w:r>
      <w:r>
        <w:rPr>
          <w:rFonts w:ascii="Constantia" w:hAnsi="Constantia"/>
        </w:rPr>
        <w:t xml:space="preserve"> </w:t>
      </w:r>
    </w:p>
    <w:p w14:paraId="0E28E090" w14:textId="52A0BDA4" w:rsidR="00F862B6" w:rsidRPr="00B2187F" w:rsidRDefault="005941C8" w:rsidP="005941C8">
      <w:pPr>
        <w:pStyle w:val="a9"/>
        <w:jc w:val="both"/>
      </w:pPr>
      <w:hyperlink r:id="rId11" w:history="1">
        <w:r w:rsidRPr="00347335">
          <w:rPr>
            <w:rStyle w:val="-"/>
            <w:rFonts w:ascii="Constantia" w:hAnsi="Constantia"/>
            <w:color w:val="215E99" w:themeColor="text2" w:themeTint="BF"/>
            <w:lang w:val="en-US"/>
          </w:rPr>
          <w:t>https</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paratiritirioanapirias</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gr</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el</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results</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publications</w:t>
        </w:r>
        <w:r w:rsidRPr="00B2187F">
          <w:rPr>
            <w:rStyle w:val="-"/>
            <w:rFonts w:ascii="Constantia" w:hAnsi="Constantia"/>
            <w:color w:val="215E99" w:themeColor="text2" w:themeTint="BF"/>
          </w:rPr>
          <w:t>/97/</w:t>
        </w:r>
        <w:r w:rsidRPr="00347335">
          <w:rPr>
            <w:rStyle w:val="-"/>
            <w:rFonts w:ascii="Constantia" w:hAnsi="Constantia"/>
            <w:color w:val="215E99" w:themeColor="text2" w:themeTint="BF"/>
            <w:lang w:val="en-US"/>
          </w:rPr>
          <w:t>e</w:t>
        </w:r>
        <w:r w:rsidRPr="00B2187F">
          <w:rPr>
            <w:rStyle w:val="-"/>
            <w:rFonts w:ascii="Constantia" w:hAnsi="Constantia"/>
            <w:color w:val="215E99" w:themeColor="text2" w:themeTint="BF"/>
          </w:rPr>
          <w:t>8</w:t>
        </w:r>
        <w:r w:rsidRPr="00347335">
          <w:rPr>
            <w:rStyle w:val="-"/>
            <w:rFonts w:ascii="Constantia" w:hAnsi="Constantia"/>
            <w:color w:val="215E99" w:themeColor="text2" w:themeTint="BF"/>
            <w:lang w:val="en-US"/>
          </w:rPr>
          <w:t>nikh</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ek</w:t>
        </w:r>
        <w:r w:rsidRPr="00B2187F">
          <w:rPr>
            <w:rStyle w:val="-"/>
            <w:rFonts w:ascii="Constantia" w:hAnsi="Constantia"/>
            <w:color w:val="215E99" w:themeColor="text2" w:themeTint="BF"/>
          </w:rPr>
          <w:t>8</w:t>
        </w:r>
        <w:r w:rsidRPr="00347335">
          <w:rPr>
            <w:rStyle w:val="-"/>
            <w:rFonts w:ascii="Constantia" w:hAnsi="Constantia"/>
            <w:color w:val="215E99" w:themeColor="text2" w:themeTint="BF"/>
            <w:lang w:val="en-US"/>
          </w:rPr>
          <w:t>esh</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gia</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thn</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anaphria</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periodoy</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ianoyarioys</w:t>
        </w:r>
        <w:r w:rsidRPr="00B2187F">
          <w:rPr>
            <w:rStyle w:val="-"/>
            <w:rFonts w:ascii="Constantia" w:hAnsi="Constantia"/>
            <w:color w:val="215E99" w:themeColor="text2" w:themeTint="BF"/>
          </w:rPr>
          <w:t>-</w:t>
        </w:r>
        <w:r w:rsidRPr="00347335">
          <w:rPr>
            <w:rStyle w:val="-"/>
            <w:rFonts w:ascii="Constantia" w:hAnsi="Constantia"/>
            <w:color w:val="215E99" w:themeColor="text2" w:themeTint="BF"/>
            <w:lang w:val="en-US"/>
          </w:rPr>
          <w:t>septembrios</w:t>
        </w:r>
        <w:r w:rsidRPr="00B2187F">
          <w:rPr>
            <w:rStyle w:val="-"/>
            <w:rFonts w:ascii="Constantia" w:hAnsi="Constantia"/>
            <w:color w:val="215E99" w:themeColor="text2" w:themeTint="BF"/>
          </w:rPr>
          <w:t>-2023</w:t>
        </w:r>
      </w:hyperlink>
    </w:p>
  </w:footnote>
  <w:footnote w:id="8">
    <w:p w14:paraId="473F1D03" w14:textId="77777777" w:rsidR="00397FB7" w:rsidRPr="00C51417" w:rsidRDefault="00397FB7" w:rsidP="00F603E7">
      <w:pPr>
        <w:spacing w:after="0"/>
        <w:jc w:val="both"/>
        <w:rPr>
          <w:rFonts w:ascii="Constantia" w:hAnsi="Constantia"/>
          <w:sz w:val="20"/>
          <w:szCs w:val="20"/>
        </w:rPr>
      </w:pPr>
      <w:r w:rsidRPr="006E56AE">
        <w:rPr>
          <w:rStyle w:val="aa"/>
          <w:rFonts w:ascii="Constantia" w:hAnsi="Constantia"/>
          <w:b/>
          <w:bCs/>
          <w:color w:val="D86DCB" w:themeColor="accent5" w:themeTint="99"/>
          <w:sz w:val="20"/>
          <w:szCs w:val="20"/>
        </w:rPr>
        <w:footnoteRef/>
      </w:r>
      <w:r w:rsidRPr="006E56AE">
        <w:rPr>
          <w:rFonts w:ascii="Constantia" w:hAnsi="Constantia"/>
          <w:b/>
          <w:bCs/>
          <w:color w:val="D86DCB" w:themeColor="accent5" w:themeTint="99"/>
          <w:sz w:val="20"/>
          <w:szCs w:val="20"/>
          <w:lang w:val="en-US"/>
        </w:rPr>
        <w:t xml:space="preserve"> </w:t>
      </w:r>
      <w:r w:rsidRPr="00C51417">
        <w:rPr>
          <w:rFonts w:ascii="Constantia" w:hAnsi="Constantia"/>
          <w:sz w:val="20"/>
          <w:szCs w:val="20"/>
          <w:lang w:val="en-US"/>
        </w:rPr>
        <w:t xml:space="preserve">Eurostat: </w:t>
      </w:r>
      <w:r w:rsidRPr="00C51417">
        <w:rPr>
          <w:rFonts w:ascii="Constantia" w:hAnsi="Constantia"/>
          <w:sz w:val="20"/>
          <w:szCs w:val="20"/>
        </w:rPr>
        <w:t>Δείκτης</w:t>
      </w:r>
      <w:r w:rsidRPr="00C51417">
        <w:rPr>
          <w:rFonts w:ascii="Constantia" w:hAnsi="Constantia"/>
          <w:sz w:val="20"/>
          <w:szCs w:val="20"/>
          <w:lang w:val="en-US"/>
        </w:rPr>
        <w:t xml:space="preserve"> «Self-reported unmet needs for medical examination by level of disability (activity limitation), sex and age». </w:t>
      </w:r>
      <w:r w:rsidRPr="00C51417">
        <w:rPr>
          <w:rFonts w:ascii="Constantia" w:hAnsi="Constantia"/>
          <w:sz w:val="20"/>
          <w:szCs w:val="20"/>
        </w:rPr>
        <w:t>Ανακτήθηκε στις 27 Νοεμβρίου 2024 από:</w:t>
      </w:r>
    </w:p>
    <w:p w14:paraId="5B48C405" w14:textId="77777777" w:rsidR="00397FB7" w:rsidRPr="00C51417" w:rsidRDefault="00397FB7" w:rsidP="00F603E7">
      <w:pPr>
        <w:spacing w:after="0"/>
        <w:jc w:val="both"/>
        <w:rPr>
          <w:rFonts w:ascii="Constantia" w:hAnsi="Constantia"/>
          <w:sz w:val="20"/>
          <w:szCs w:val="20"/>
        </w:rPr>
      </w:pPr>
      <w:hyperlink r:id="rId12" w:history="1">
        <w:r w:rsidRPr="00BA04D6">
          <w:rPr>
            <w:rStyle w:val="-"/>
            <w:rFonts w:ascii="Constantia" w:hAnsi="Constantia"/>
            <w:color w:val="215E99" w:themeColor="text2" w:themeTint="BF"/>
            <w:sz w:val="20"/>
            <w:szCs w:val="20"/>
          </w:rPr>
          <w:t>https://ec.europa.eu/eurostat/databrowser/view/hlth_dh030/default/table?lang=en&amp;category=dsb.dsb_hcs.dsb_hcsn</w:t>
        </w:r>
      </w:hyperlink>
    </w:p>
  </w:footnote>
  <w:footnote w:id="9">
    <w:p w14:paraId="16CA5EE0" w14:textId="5C3575BC" w:rsidR="00397FB7" w:rsidRPr="00073079" w:rsidRDefault="00397FB7" w:rsidP="00073079">
      <w:pPr>
        <w:spacing w:after="0"/>
        <w:jc w:val="both"/>
        <w:rPr>
          <w:rFonts w:ascii="Constantia" w:hAnsi="Constantia"/>
          <w:b/>
          <w:bCs/>
          <w:sz w:val="20"/>
          <w:szCs w:val="20"/>
        </w:rPr>
      </w:pPr>
      <w:r w:rsidRPr="006E56AE">
        <w:rPr>
          <w:rStyle w:val="aa"/>
          <w:rFonts w:ascii="Constantia" w:hAnsi="Constantia"/>
          <w:b/>
          <w:bCs/>
          <w:color w:val="D86DCB" w:themeColor="accent5" w:themeTint="99"/>
          <w:sz w:val="20"/>
          <w:szCs w:val="20"/>
        </w:rPr>
        <w:footnoteRef/>
      </w:r>
      <w:r w:rsidRPr="00BA04D6">
        <w:rPr>
          <w:rFonts w:ascii="Constantia" w:hAnsi="Constantia"/>
          <w:color w:val="4C94D8" w:themeColor="text2" w:themeTint="80"/>
          <w:sz w:val="20"/>
          <w:szCs w:val="20"/>
          <w:lang w:val="en-US"/>
        </w:rPr>
        <w:t xml:space="preserve"> </w:t>
      </w:r>
      <w:r w:rsidRPr="00C51417">
        <w:rPr>
          <w:rFonts w:ascii="Constantia" w:hAnsi="Constantia"/>
          <w:sz w:val="20"/>
          <w:szCs w:val="20"/>
          <w:lang w:val="en-US"/>
        </w:rPr>
        <w:t xml:space="preserve">Eurostat: </w:t>
      </w:r>
      <w:r w:rsidRPr="00C51417">
        <w:rPr>
          <w:rFonts w:ascii="Constantia" w:hAnsi="Constantia"/>
          <w:sz w:val="20"/>
          <w:szCs w:val="20"/>
        </w:rPr>
        <w:t>Δείκτης</w:t>
      </w:r>
      <w:r w:rsidRPr="00C51417">
        <w:rPr>
          <w:rFonts w:ascii="Constantia" w:hAnsi="Constantia"/>
          <w:sz w:val="20"/>
          <w:szCs w:val="20"/>
          <w:lang w:val="en-US"/>
        </w:rPr>
        <w:t xml:space="preserve"> «Out-of-pocket expenditure on healthcare». </w:t>
      </w:r>
      <w:r w:rsidRPr="00C51417">
        <w:rPr>
          <w:rFonts w:ascii="Constantia" w:hAnsi="Constantia"/>
          <w:sz w:val="20"/>
          <w:szCs w:val="20"/>
        </w:rPr>
        <w:t>Ανακτήθηκε στις 27 Νοεμβρίου 2024 από:</w:t>
      </w:r>
      <w:r w:rsidR="00073079">
        <w:rPr>
          <w:rFonts w:ascii="Constantia" w:hAnsi="Constantia"/>
          <w:sz w:val="20"/>
          <w:szCs w:val="20"/>
        </w:rPr>
        <w:t xml:space="preserve"> </w:t>
      </w:r>
      <w:hyperlink r:id="rId13" w:history="1">
        <w:r w:rsidR="00073079" w:rsidRPr="00073079">
          <w:rPr>
            <w:rStyle w:val="-"/>
            <w:rFonts w:ascii="Constantia" w:hAnsi="Constantia"/>
            <w:color w:val="215E99" w:themeColor="text2" w:themeTint="BF"/>
            <w:sz w:val="20"/>
            <w:szCs w:val="20"/>
            <w:lang w:val="en-US"/>
          </w:rPr>
          <w:t>https</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ec</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europa</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eu</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eurostat</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databrowser</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view</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tepsr</w:t>
        </w:r>
        <w:r w:rsidR="00073079" w:rsidRPr="00073079">
          <w:rPr>
            <w:rStyle w:val="-"/>
            <w:rFonts w:ascii="Constantia" w:hAnsi="Constantia"/>
            <w:color w:val="215E99" w:themeColor="text2" w:themeTint="BF"/>
            <w:sz w:val="20"/>
            <w:szCs w:val="20"/>
          </w:rPr>
          <w:t>_</w:t>
        </w:r>
        <w:r w:rsidR="00073079" w:rsidRPr="00073079">
          <w:rPr>
            <w:rStyle w:val="-"/>
            <w:rFonts w:ascii="Constantia" w:hAnsi="Constantia"/>
            <w:color w:val="215E99" w:themeColor="text2" w:themeTint="BF"/>
            <w:sz w:val="20"/>
            <w:szCs w:val="20"/>
            <w:lang w:val="en-US"/>
          </w:rPr>
          <w:t>sp</w:t>
        </w:r>
        <w:r w:rsidR="00073079" w:rsidRPr="00073079">
          <w:rPr>
            <w:rStyle w:val="-"/>
            <w:rFonts w:ascii="Constantia" w:hAnsi="Constantia"/>
            <w:color w:val="215E99" w:themeColor="text2" w:themeTint="BF"/>
            <w:sz w:val="20"/>
            <w:szCs w:val="20"/>
          </w:rPr>
          <w:t>310/</w:t>
        </w:r>
        <w:r w:rsidR="00073079" w:rsidRPr="00073079">
          <w:rPr>
            <w:rStyle w:val="-"/>
            <w:rFonts w:ascii="Constantia" w:hAnsi="Constantia"/>
            <w:color w:val="215E99" w:themeColor="text2" w:themeTint="BF"/>
            <w:sz w:val="20"/>
            <w:szCs w:val="20"/>
            <w:lang w:val="en-US"/>
          </w:rPr>
          <w:t>default</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table</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lang</w:t>
        </w:r>
        <w:r w:rsidR="00073079" w:rsidRPr="00073079">
          <w:rPr>
            <w:rStyle w:val="-"/>
            <w:rFonts w:ascii="Constantia" w:hAnsi="Constantia"/>
            <w:color w:val="215E99" w:themeColor="text2" w:themeTint="BF"/>
            <w:sz w:val="20"/>
            <w:szCs w:val="20"/>
          </w:rPr>
          <w:t>=</w:t>
        </w:r>
        <w:r w:rsidR="00073079" w:rsidRPr="00073079">
          <w:rPr>
            <w:rStyle w:val="-"/>
            <w:rFonts w:ascii="Constantia" w:hAnsi="Constantia"/>
            <w:color w:val="215E99" w:themeColor="text2" w:themeTint="BF"/>
            <w:sz w:val="20"/>
            <w:szCs w:val="20"/>
            <w:lang w:val="en-US"/>
          </w:rPr>
          <w:t>en</w:t>
        </w:r>
      </w:hyperlink>
      <w:r w:rsidR="00073079">
        <w:rPr>
          <w:rFonts w:ascii="Constantia" w:hAnsi="Constantia"/>
          <w:sz w:val="20"/>
          <w:szCs w:val="20"/>
        </w:rPr>
        <w:t xml:space="preserve"> </w:t>
      </w:r>
    </w:p>
  </w:footnote>
  <w:footnote w:id="10">
    <w:p w14:paraId="6CA678C9" w14:textId="77777777" w:rsidR="00397FB7" w:rsidRPr="00C51417" w:rsidRDefault="00397FB7" w:rsidP="00397FB7">
      <w:pPr>
        <w:pStyle w:val="a9"/>
        <w:rPr>
          <w:rFonts w:ascii="Constantia" w:hAnsi="Constantia"/>
          <w:b/>
          <w:bCs/>
          <w:lang w:val="en-US"/>
        </w:rPr>
      </w:pPr>
      <w:r w:rsidRPr="006E56AE">
        <w:rPr>
          <w:rStyle w:val="aa"/>
          <w:rFonts w:ascii="Constantia" w:hAnsi="Constantia"/>
          <w:b/>
          <w:bCs/>
          <w:color w:val="D86DCB" w:themeColor="accent5" w:themeTint="99"/>
        </w:rPr>
        <w:footnoteRef/>
      </w:r>
      <w:r w:rsidRPr="006E56AE">
        <w:rPr>
          <w:rFonts w:ascii="Constantia" w:hAnsi="Constantia"/>
          <w:color w:val="D86DCB" w:themeColor="accent5" w:themeTint="99"/>
          <w:lang w:val="en-US"/>
        </w:rPr>
        <w:t xml:space="preserve"> </w:t>
      </w:r>
      <w:r w:rsidRPr="00C51417">
        <w:rPr>
          <w:rFonts w:ascii="Constantia" w:hAnsi="Constantia"/>
          <w:lang w:val="en-US"/>
        </w:rPr>
        <w:t>UN Committee on the Rights of Persons with Disabilities (2019). Concluding observations on the initial report of Greece</w:t>
      </w:r>
      <w:r w:rsidRPr="00C51417">
        <w:rPr>
          <w:rFonts w:ascii="Constantia" w:hAnsi="Constantia"/>
          <w:b/>
          <w:bCs/>
          <w:lang w:val="en-US"/>
        </w:rPr>
        <w:t xml:space="preserve">. </w:t>
      </w:r>
      <w:r w:rsidRPr="00C51417">
        <w:rPr>
          <w:rFonts w:ascii="Constantia" w:hAnsi="Constantia"/>
        </w:rPr>
        <w:t>Ανακτήθηκε</w:t>
      </w:r>
      <w:r w:rsidRPr="00C51417">
        <w:rPr>
          <w:rFonts w:ascii="Constantia" w:hAnsi="Constantia"/>
          <w:lang w:val="en-US"/>
        </w:rPr>
        <w:t xml:space="preserve"> </w:t>
      </w:r>
      <w:r w:rsidRPr="00C51417">
        <w:rPr>
          <w:rFonts w:ascii="Constantia" w:hAnsi="Constantia"/>
        </w:rPr>
        <w:t>στις</w:t>
      </w:r>
      <w:r w:rsidRPr="00C51417">
        <w:rPr>
          <w:rFonts w:ascii="Constantia" w:hAnsi="Constantia"/>
          <w:lang w:val="en-US"/>
        </w:rPr>
        <w:t xml:space="preserve"> 27 </w:t>
      </w:r>
      <w:r w:rsidRPr="00C51417">
        <w:rPr>
          <w:rFonts w:ascii="Constantia" w:hAnsi="Constantia"/>
        </w:rPr>
        <w:t>Νοεμβρίου</w:t>
      </w:r>
      <w:r w:rsidRPr="00C51417">
        <w:rPr>
          <w:rFonts w:ascii="Constantia" w:hAnsi="Constantia"/>
          <w:lang w:val="en-US"/>
        </w:rPr>
        <w:t xml:space="preserve"> 2024 </w:t>
      </w:r>
      <w:r w:rsidRPr="00C51417">
        <w:rPr>
          <w:rFonts w:ascii="Constantia" w:hAnsi="Constantia"/>
        </w:rPr>
        <w:t>από</w:t>
      </w:r>
      <w:r w:rsidRPr="00C51417">
        <w:rPr>
          <w:rFonts w:ascii="Constantia" w:hAnsi="Constantia"/>
          <w:lang w:val="en-US"/>
        </w:rPr>
        <w:t xml:space="preserve">: </w:t>
      </w:r>
      <w:hyperlink r:id="rId14" w:history="1">
        <w:r w:rsidRPr="004D74FE">
          <w:rPr>
            <w:rStyle w:val="-"/>
            <w:rFonts w:ascii="Constantia" w:hAnsi="Constantia"/>
            <w:color w:val="215E99" w:themeColor="text2" w:themeTint="BF"/>
            <w:lang w:val="en-US"/>
          </w:rPr>
          <w:t>https://docstore.ohchr.org/SelfServices/FilesHandler.ashx?enc=6QkG1d%2FPPRiCAqhKb7yhskOcZ9cO6iPa1r3wEJzoMtZPRlsn2F8be6qzYChDHrmBTMH%2BqHKEyy9lkIKsnfl7vYm%2B%2FX3mXiOTCPBgssnHiOpTdzNgr31DcGr9iV91p4N2</w:t>
        </w:r>
      </w:hyperlink>
      <w:r w:rsidRPr="004D74FE">
        <w:rPr>
          <w:rFonts w:ascii="Constantia" w:hAnsi="Constantia"/>
          <w:color w:val="215E99" w:themeColor="text2" w:themeTint="BF"/>
          <w:lang w:val="en-US"/>
        </w:rPr>
        <w:t xml:space="preserve"> </w:t>
      </w:r>
    </w:p>
    <w:p w14:paraId="4974A6D0" w14:textId="77777777" w:rsidR="00397FB7" w:rsidRPr="00C51417" w:rsidRDefault="00397FB7" w:rsidP="00397FB7">
      <w:pPr>
        <w:pStyle w:val="a9"/>
        <w:rPr>
          <w:rFonts w:ascii="Constantia" w:hAnsi="Constantia"/>
          <w:lang w:val="en-US"/>
        </w:rPr>
      </w:pPr>
    </w:p>
  </w:footnote>
  <w:footnote w:id="11">
    <w:p w14:paraId="2F76526F" w14:textId="2B68D395" w:rsidR="001F58E9" w:rsidRDefault="009F2613" w:rsidP="001F58E9">
      <w:pPr>
        <w:pStyle w:val="a9"/>
        <w:jc w:val="both"/>
        <w:rPr>
          <w:rFonts w:ascii="Constantia" w:hAnsi="Constantia" w:cstheme="majorHAnsi"/>
        </w:rPr>
      </w:pPr>
      <w:r w:rsidRPr="001F58E9">
        <w:rPr>
          <w:rStyle w:val="aa"/>
          <w:rFonts w:ascii="Constantia" w:hAnsi="Constantia"/>
          <w:b/>
          <w:bCs/>
          <w:color w:val="D86DCB" w:themeColor="accent5" w:themeTint="99"/>
        </w:rPr>
        <w:footnoteRef/>
      </w:r>
      <w:r w:rsidRPr="001F58E9">
        <w:rPr>
          <w:rFonts w:ascii="Constantia" w:hAnsi="Constantia"/>
          <w:b/>
          <w:bCs/>
          <w:color w:val="D86DCB" w:themeColor="accent5" w:themeTint="99"/>
        </w:rPr>
        <w:t xml:space="preserve"> </w:t>
      </w:r>
      <w:r w:rsidR="00347335" w:rsidRPr="00347335">
        <w:rPr>
          <w:rFonts w:ascii="Constantia" w:hAnsi="Constantia"/>
        </w:rPr>
        <w:t xml:space="preserve">Σύμφωνα με το </w:t>
      </w:r>
      <w:r w:rsidR="001F58E9" w:rsidRPr="00347335">
        <w:rPr>
          <w:rFonts w:ascii="Constantia" w:hAnsi="Constantia"/>
        </w:rPr>
        <w:t xml:space="preserve">Γενικό </w:t>
      </w:r>
      <w:r w:rsidR="001F58E9" w:rsidRPr="001F58E9">
        <w:rPr>
          <w:rFonts w:ascii="Constantia" w:hAnsi="Constantia"/>
        </w:rPr>
        <w:t>Σχόλιο 14  «Το δικαίωμα στο υψηλότερο εφικτό επίπεδο υγείας (</w:t>
      </w:r>
      <w:r w:rsidR="001F58E9" w:rsidRPr="001F58E9">
        <w:rPr>
          <w:rFonts w:ascii="Constantia" w:hAnsi="Constantia"/>
          <w:lang w:val="en-US"/>
        </w:rPr>
        <w:t>The</w:t>
      </w:r>
      <w:r w:rsidR="001F58E9" w:rsidRPr="001F58E9">
        <w:rPr>
          <w:rFonts w:ascii="Constantia" w:hAnsi="Constantia"/>
        </w:rPr>
        <w:t xml:space="preserve"> </w:t>
      </w:r>
      <w:r w:rsidR="001F58E9" w:rsidRPr="001F58E9">
        <w:rPr>
          <w:rFonts w:ascii="Constantia" w:hAnsi="Constantia"/>
          <w:lang w:val="en-US"/>
        </w:rPr>
        <w:t>Right</w:t>
      </w:r>
      <w:r w:rsidR="001F58E9" w:rsidRPr="001F58E9">
        <w:rPr>
          <w:rFonts w:ascii="Constantia" w:hAnsi="Constantia"/>
        </w:rPr>
        <w:t xml:space="preserve"> </w:t>
      </w:r>
      <w:r w:rsidR="001F58E9" w:rsidRPr="001F58E9">
        <w:rPr>
          <w:rFonts w:ascii="Constantia" w:hAnsi="Constantia"/>
          <w:lang w:val="en-US"/>
        </w:rPr>
        <w:t>to</w:t>
      </w:r>
      <w:r w:rsidR="001F58E9" w:rsidRPr="001F58E9">
        <w:rPr>
          <w:rFonts w:ascii="Constantia" w:hAnsi="Constantia"/>
        </w:rPr>
        <w:t xml:space="preserve"> </w:t>
      </w:r>
      <w:r w:rsidR="001F58E9" w:rsidRPr="001F58E9">
        <w:rPr>
          <w:rFonts w:ascii="Constantia" w:hAnsi="Constantia"/>
          <w:lang w:val="en-US"/>
        </w:rPr>
        <w:t>the</w:t>
      </w:r>
      <w:r w:rsidR="001F58E9" w:rsidRPr="001F58E9">
        <w:rPr>
          <w:rFonts w:ascii="Constantia" w:hAnsi="Constantia"/>
        </w:rPr>
        <w:t xml:space="preserve"> </w:t>
      </w:r>
      <w:r w:rsidR="001F58E9" w:rsidRPr="001F58E9">
        <w:rPr>
          <w:rFonts w:ascii="Constantia" w:hAnsi="Constantia"/>
          <w:lang w:val="en-US"/>
        </w:rPr>
        <w:t>Highest</w:t>
      </w:r>
      <w:r w:rsidR="001F58E9" w:rsidRPr="001F58E9">
        <w:rPr>
          <w:rFonts w:ascii="Constantia" w:hAnsi="Constantia"/>
        </w:rPr>
        <w:t xml:space="preserve"> </w:t>
      </w:r>
      <w:r w:rsidR="001F58E9" w:rsidRPr="001F58E9">
        <w:rPr>
          <w:rFonts w:ascii="Constantia" w:hAnsi="Constantia"/>
          <w:lang w:val="en-US"/>
        </w:rPr>
        <w:t>Attainable</w:t>
      </w:r>
      <w:r w:rsidR="001F58E9" w:rsidRPr="001F58E9">
        <w:rPr>
          <w:rFonts w:ascii="Constantia" w:hAnsi="Constantia"/>
        </w:rPr>
        <w:t xml:space="preserve"> </w:t>
      </w:r>
      <w:r w:rsidR="001F58E9" w:rsidRPr="001F58E9">
        <w:rPr>
          <w:rFonts w:ascii="Constantia" w:hAnsi="Constantia"/>
          <w:lang w:val="en-US"/>
        </w:rPr>
        <w:t>Standard</w:t>
      </w:r>
      <w:r w:rsidR="001F58E9" w:rsidRPr="001F58E9">
        <w:rPr>
          <w:rFonts w:ascii="Constantia" w:hAnsi="Constantia"/>
        </w:rPr>
        <w:t xml:space="preserve"> </w:t>
      </w:r>
      <w:r w:rsidR="001F58E9" w:rsidRPr="001F58E9">
        <w:rPr>
          <w:rFonts w:ascii="Constantia" w:hAnsi="Constantia"/>
          <w:lang w:val="en-US"/>
        </w:rPr>
        <w:t>of</w:t>
      </w:r>
      <w:r w:rsidR="001F58E9" w:rsidRPr="001F58E9">
        <w:rPr>
          <w:rFonts w:ascii="Constantia" w:hAnsi="Constantia"/>
        </w:rPr>
        <w:t xml:space="preserve"> </w:t>
      </w:r>
      <w:r w:rsidR="001F58E9" w:rsidRPr="001F58E9">
        <w:rPr>
          <w:rFonts w:ascii="Constantia" w:hAnsi="Constantia"/>
          <w:lang w:val="en-US"/>
        </w:rPr>
        <w:t>Health</w:t>
      </w:r>
      <w:r w:rsidR="001F58E9" w:rsidRPr="001F58E9">
        <w:rPr>
          <w:rFonts w:ascii="Constantia" w:hAnsi="Constantia"/>
        </w:rPr>
        <w:t xml:space="preserve">)» </w:t>
      </w:r>
      <w:r w:rsidR="00347335">
        <w:rPr>
          <w:rFonts w:ascii="Constantia" w:hAnsi="Constantia"/>
        </w:rPr>
        <w:t xml:space="preserve">της </w:t>
      </w:r>
      <w:r w:rsidR="00347335" w:rsidRPr="001F58E9">
        <w:rPr>
          <w:rFonts w:ascii="Constantia" w:hAnsi="Constantia"/>
        </w:rPr>
        <w:t>Επιτροπή</w:t>
      </w:r>
      <w:r w:rsidR="00347335">
        <w:rPr>
          <w:rFonts w:ascii="Constantia" w:hAnsi="Constantia"/>
        </w:rPr>
        <w:t>ς</w:t>
      </w:r>
      <w:r w:rsidR="00347335" w:rsidRPr="001F58E9">
        <w:rPr>
          <w:rFonts w:ascii="Constantia" w:hAnsi="Constantia"/>
        </w:rPr>
        <w:t xml:space="preserve"> των ΗΕ για τα Οικονομικά, Κοινωνικά και Πολιτιστικά Δικαιώματα (2000),</w:t>
      </w:r>
      <w:r w:rsidR="00DF1AFD">
        <w:rPr>
          <w:rFonts w:ascii="Constantia" w:hAnsi="Constantia"/>
        </w:rPr>
        <w:t xml:space="preserve"> το δικαίωμα στην υγεία</w:t>
      </w:r>
      <w:r w:rsidR="00347335" w:rsidRPr="001F58E9">
        <w:rPr>
          <w:rFonts w:ascii="Constantia" w:hAnsi="Constantia"/>
        </w:rPr>
        <w:t xml:space="preserve"> </w:t>
      </w:r>
      <w:r w:rsidR="001F58E9" w:rsidRPr="001F58E9">
        <w:rPr>
          <w:rFonts w:ascii="Constantia" w:hAnsi="Constantia"/>
        </w:rPr>
        <w:t>αποτελείται από 4 στοιχεία: τη διαθεσιμότητα (</w:t>
      </w:r>
      <w:r w:rsidR="001F58E9" w:rsidRPr="001F58E9">
        <w:rPr>
          <w:rFonts w:ascii="Constantia" w:hAnsi="Constantia"/>
          <w:lang w:val="en-US"/>
        </w:rPr>
        <w:t>availability</w:t>
      </w:r>
      <w:r w:rsidR="001F58E9" w:rsidRPr="001F58E9">
        <w:rPr>
          <w:rFonts w:ascii="Constantia" w:hAnsi="Constantia"/>
        </w:rPr>
        <w:t>), τη</w:t>
      </w:r>
      <w:r w:rsidR="00DF1AFD">
        <w:rPr>
          <w:rFonts w:ascii="Constantia" w:hAnsi="Constantia"/>
        </w:rPr>
        <w:t>ν</w:t>
      </w:r>
      <w:r w:rsidR="001F58E9" w:rsidRPr="001F58E9">
        <w:rPr>
          <w:rFonts w:ascii="Constantia" w:hAnsi="Constantia"/>
        </w:rPr>
        <w:t xml:space="preserve"> προσβασιμότητα (</w:t>
      </w:r>
      <w:r w:rsidR="001F58E9" w:rsidRPr="001F58E9">
        <w:rPr>
          <w:rFonts w:ascii="Constantia" w:hAnsi="Constantia"/>
          <w:lang w:val="en-US"/>
        </w:rPr>
        <w:t>accessibility</w:t>
      </w:r>
      <w:r w:rsidR="001F58E9" w:rsidRPr="001F58E9">
        <w:rPr>
          <w:rFonts w:ascii="Constantia" w:hAnsi="Constantia"/>
        </w:rPr>
        <w:t>), την καταλληλόλητα (</w:t>
      </w:r>
      <w:r w:rsidR="001F58E9" w:rsidRPr="001F58E9">
        <w:rPr>
          <w:rFonts w:ascii="Constantia" w:hAnsi="Constantia"/>
          <w:lang w:val="en-US"/>
        </w:rPr>
        <w:t>acceptability</w:t>
      </w:r>
      <w:r w:rsidR="001F58E9" w:rsidRPr="001F58E9">
        <w:rPr>
          <w:rFonts w:ascii="Constantia" w:hAnsi="Constantia"/>
        </w:rPr>
        <w:t>) και την ποιότητα (</w:t>
      </w:r>
      <w:r w:rsidR="001F58E9" w:rsidRPr="001F58E9">
        <w:rPr>
          <w:rFonts w:ascii="Constantia" w:hAnsi="Constantia"/>
          <w:lang w:val="en-US"/>
        </w:rPr>
        <w:t>quality</w:t>
      </w:r>
      <w:r w:rsidR="001F58E9" w:rsidRPr="001F58E9">
        <w:rPr>
          <w:rFonts w:ascii="Constantia" w:hAnsi="Constantia"/>
        </w:rPr>
        <w:t>)</w:t>
      </w:r>
      <w:r w:rsidR="001F58E9" w:rsidRPr="001F58E9">
        <w:rPr>
          <w:rFonts w:ascii="Constantia" w:hAnsi="Constantia" w:cstheme="majorHAnsi"/>
        </w:rPr>
        <w:t xml:space="preserve"> των δομών και υπηρεσιών υγείας όλων των βαθμίδων. Για περισσότερα βλ.</w:t>
      </w:r>
    </w:p>
    <w:p w14:paraId="672BC809" w14:textId="6C73BF14" w:rsidR="009F2613" w:rsidRDefault="001F58E9" w:rsidP="001F58E9">
      <w:pPr>
        <w:pStyle w:val="a9"/>
        <w:jc w:val="both"/>
        <w:rPr>
          <w:b/>
          <w:bCs/>
          <w:color w:val="D86DCB" w:themeColor="accent5" w:themeTint="99"/>
        </w:rPr>
      </w:pPr>
      <w:r w:rsidRPr="001F58E9">
        <w:rPr>
          <w:rFonts w:ascii="Constantia" w:hAnsi="Constantia" w:cstheme="majorHAnsi"/>
        </w:rPr>
        <w:t xml:space="preserve"> </w:t>
      </w:r>
      <w:hyperlink r:id="rId15" w:history="1">
        <w:r w:rsidRPr="00BA04D6">
          <w:rPr>
            <w:rStyle w:val="-"/>
            <w:rFonts w:ascii="Constantia" w:hAnsi="Constantia"/>
            <w:color w:val="215E99" w:themeColor="text2" w:themeTint="BF"/>
            <w:lang w:val="en-US"/>
          </w:rPr>
          <w:t>https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www</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ohchr</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org</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sites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default</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files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Documents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Issues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Women</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WRGS</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Health</w:t>
        </w:r>
        <w:r w:rsidRPr="00BA04D6">
          <w:rPr>
            <w:rStyle w:val="-"/>
            <w:rFonts w:ascii="Constantia" w:hAnsi="Constantia"/>
            <w:color w:val="215E99" w:themeColor="text2" w:themeTint="BF"/>
          </w:rPr>
          <w:t>/</w:t>
        </w:r>
        <w:r w:rsidRPr="00BA04D6">
          <w:rPr>
            <w:rStyle w:val="-"/>
            <w:rFonts w:ascii="Constantia" w:hAnsi="Constantia"/>
            <w:color w:val="215E99" w:themeColor="text2" w:themeTint="BF"/>
            <w:lang w:val="en-US"/>
          </w:rPr>
          <w:t>GC</w:t>
        </w:r>
        <w:r w:rsidRPr="00BA04D6">
          <w:rPr>
            <w:rStyle w:val="-"/>
            <w:rFonts w:ascii="Constantia" w:hAnsi="Constantia"/>
            <w:color w:val="215E99" w:themeColor="text2" w:themeTint="BF"/>
          </w:rPr>
          <w:t>14.</w:t>
        </w:r>
        <w:r w:rsidRPr="00BA04D6">
          <w:rPr>
            <w:rStyle w:val="-"/>
            <w:rFonts w:ascii="Constantia" w:hAnsi="Constantia"/>
            <w:color w:val="215E99" w:themeColor="text2" w:themeTint="BF"/>
            <w:lang w:val="en-US"/>
          </w:rPr>
          <w:t>pdf</w:t>
        </w:r>
      </w:hyperlink>
    </w:p>
    <w:p w14:paraId="0A353830" w14:textId="5EF781E4" w:rsidR="009F2613" w:rsidRPr="009F2613" w:rsidRDefault="009F2613">
      <w:pPr>
        <w:pStyle w:val="a9"/>
        <w:rPr>
          <w:b/>
          <w:bCs/>
        </w:rPr>
      </w:pPr>
    </w:p>
  </w:footnote>
  <w:footnote w:id="12">
    <w:p w14:paraId="0D61F5B9" w14:textId="17059F3B" w:rsidR="00735825" w:rsidRPr="00C51417" w:rsidRDefault="00735825">
      <w:pPr>
        <w:pStyle w:val="a9"/>
        <w:rPr>
          <w:rFonts w:ascii="Constantia" w:hAnsi="Constantia"/>
        </w:rPr>
      </w:pPr>
      <w:r w:rsidRPr="006E56AE">
        <w:rPr>
          <w:rStyle w:val="aa"/>
          <w:rFonts w:ascii="Constantia" w:hAnsi="Constantia"/>
          <w:b/>
          <w:bCs/>
          <w:color w:val="D86DCB" w:themeColor="accent5" w:themeTint="99"/>
        </w:rPr>
        <w:footnoteRef/>
      </w:r>
      <w:r w:rsidRPr="006E56AE">
        <w:rPr>
          <w:rFonts w:ascii="Constantia" w:hAnsi="Constantia"/>
          <w:color w:val="D86DCB" w:themeColor="accent5" w:themeTint="99"/>
        </w:rPr>
        <w:t xml:space="preserve"> </w:t>
      </w:r>
      <w:r w:rsidRPr="00C51417">
        <w:rPr>
          <w:rFonts w:ascii="Constantia" w:hAnsi="Constantia"/>
        </w:rPr>
        <w:t>Αστάθμιστα δεδομένα (</w:t>
      </w:r>
      <w:r w:rsidRPr="00C51417">
        <w:rPr>
          <w:rFonts w:ascii="Constantia" w:hAnsi="Constantia"/>
          <w:lang w:val="en-US"/>
        </w:rPr>
        <w:t>unweighted</w:t>
      </w:r>
      <w:r w:rsidRPr="00C51417">
        <w:rPr>
          <w:rFonts w:ascii="Constantia" w:hAnsi="Constantia"/>
        </w:rPr>
        <w:t xml:space="preserve"> </w:t>
      </w:r>
      <w:r w:rsidRPr="00C51417">
        <w:rPr>
          <w:rFonts w:ascii="Constantia" w:hAnsi="Constantia"/>
          <w:lang w:val="en-US"/>
        </w:rPr>
        <w:t>cases</w:t>
      </w:r>
      <w:r w:rsidRPr="00C51417">
        <w:rPr>
          <w:rFonts w:ascii="Constantia" w:hAnsi="Constantia"/>
        </w:rPr>
        <w:t>)</w:t>
      </w:r>
    </w:p>
  </w:footnote>
  <w:footnote w:id="13">
    <w:p w14:paraId="7B4A34B3" w14:textId="422D7AFC" w:rsidR="001B1D5C" w:rsidRPr="00C51417" w:rsidRDefault="001B1D5C" w:rsidP="006A1F5B">
      <w:pPr>
        <w:pStyle w:val="a9"/>
        <w:jc w:val="both"/>
        <w:rPr>
          <w:rFonts w:ascii="Constantia" w:hAnsi="Constantia"/>
        </w:rPr>
      </w:pPr>
      <w:r w:rsidRPr="009E0BFD">
        <w:rPr>
          <w:rStyle w:val="aa"/>
          <w:rFonts w:ascii="Constantia" w:hAnsi="Constantia"/>
          <w:b/>
          <w:bCs/>
          <w:color w:val="D86DCB" w:themeColor="accent5" w:themeTint="99"/>
        </w:rPr>
        <w:footnoteRef/>
      </w:r>
      <w:r w:rsidRPr="009E0BFD">
        <w:rPr>
          <w:rFonts w:ascii="Constantia" w:hAnsi="Constantia"/>
          <w:color w:val="D86DCB" w:themeColor="accent5" w:themeTint="99"/>
        </w:rPr>
        <w:t xml:space="preserve"> </w:t>
      </w:r>
      <w:r w:rsidRPr="00C51417">
        <w:rPr>
          <w:rFonts w:ascii="Constantia" w:hAnsi="Constantia"/>
        </w:rPr>
        <w:t>Στον έλεγχο Χ</w:t>
      </w:r>
      <w:r w:rsidRPr="00C51417">
        <w:rPr>
          <w:rFonts w:ascii="Constantia" w:hAnsi="Constantia"/>
          <w:vertAlign w:val="superscript"/>
        </w:rPr>
        <w:t xml:space="preserve">2 </w:t>
      </w:r>
      <w:r w:rsidRPr="00C51417">
        <w:rPr>
          <w:rFonts w:ascii="Constantia" w:hAnsi="Constantia"/>
        </w:rPr>
        <w:t>(</w:t>
      </w:r>
      <w:r w:rsidRPr="00C51417">
        <w:rPr>
          <w:rFonts w:ascii="Constantia" w:hAnsi="Constantia"/>
          <w:lang w:val="en-US"/>
        </w:rPr>
        <w:t>Chi</w:t>
      </w:r>
      <w:r w:rsidRPr="00C51417">
        <w:rPr>
          <w:rFonts w:ascii="Constantia" w:hAnsi="Constantia"/>
        </w:rPr>
        <w:t xml:space="preserve"> </w:t>
      </w:r>
      <w:r w:rsidRPr="00C51417">
        <w:rPr>
          <w:rFonts w:ascii="Constantia" w:hAnsi="Constantia"/>
          <w:lang w:val="en-US"/>
        </w:rPr>
        <w:t>square</w:t>
      </w:r>
      <w:r w:rsidRPr="00C51417">
        <w:rPr>
          <w:rFonts w:ascii="Constantia" w:hAnsi="Constantia"/>
        </w:rPr>
        <w:t xml:space="preserve"> </w:t>
      </w:r>
      <w:r w:rsidRPr="00C51417">
        <w:rPr>
          <w:rFonts w:ascii="Constantia" w:hAnsi="Constantia"/>
          <w:lang w:val="en-US"/>
        </w:rPr>
        <w:t>test</w:t>
      </w:r>
      <w:r w:rsidRPr="00C51417">
        <w:rPr>
          <w:rFonts w:ascii="Constantia" w:hAnsi="Constantia"/>
        </w:rPr>
        <w:t xml:space="preserve">) βρέθηκε ότι οι μεταβλητές «εισόδημα» και «δυσκολία ικανοποίησης αναγκών» δεν είναι ανεξάρτητες </w:t>
      </w:r>
      <w:r w:rsidR="00913652" w:rsidRPr="00C51417">
        <w:rPr>
          <w:rFonts w:ascii="Constantia" w:hAnsi="Constantia"/>
        </w:rPr>
        <w:t xml:space="preserve">με p </w:t>
      </w:r>
      <w:r w:rsidR="00913652" w:rsidRPr="00C51417">
        <w:rPr>
          <w:rFonts w:ascii="Constantia" w:hAnsi="Constantia"/>
          <w:lang w:val="en-US"/>
        </w:rPr>
        <w:t>value</w:t>
      </w:r>
      <w:r w:rsidR="00913652" w:rsidRPr="00C51417">
        <w:rPr>
          <w:rFonts w:ascii="Constantia" w:hAnsi="Constantia"/>
        </w:rPr>
        <w:t xml:space="preserve"> &lt;0,01.</w:t>
      </w:r>
    </w:p>
  </w:footnote>
  <w:footnote w:id="14">
    <w:p w14:paraId="149D530C" w14:textId="07EE4E39" w:rsidR="00B653C5" w:rsidRPr="00C51417" w:rsidRDefault="00B653C5" w:rsidP="00AB4B5D">
      <w:pPr>
        <w:pStyle w:val="a9"/>
        <w:jc w:val="both"/>
        <w:rPr>
          <w:rFonts w:ascii="Constantia" w:hAnsi="Constantia"/>
        </w:rPr>
      </w:pPr>
      <w:r w:rsidRPr="009E0BFD">
        <w:rPr>
          <w:rStyle w:val="aa"/>
          <w:rFonts w:ascii="Constantia" w:hAnsi="Constantia"/>
          <w:b/>
          <w:bCs/>
          <w:color w:val="D86DCB" w:themeColor="accent5" w:themeTint="99"/>
        </w:rPr>
        <w:footnoteRef/>
      </w:r>
      <w:r w:rsidRPr="009E0BFD">
        <w:rPr>
          <w:rFonts w:ascii="Constantia" w:hAnsi="Constantia"/>
          <w:b/>
          <w:bCs/>
          <w:color w:val="D86DCB" w:themeColor="accent5" w:themeTint="99"/>
        </w:rPr>
        <w:t xml:space="preserve"> </w:t>
      </w:r>
      <w:r w:rsidRPr="00AB4B5D">
        <w:rPr>
          <w:rFonts w:ascii="Constantia" w:hAnsi="Constantia"/>
        </w:rPr>
        <w:t>Λόγω μικρού μεγέθους του δείγματος στα άτομα με εγκεφαλική παράλυση, ο έλεγχος δεν είναι στατιστικά σημαντικός, έχει ενδεικτική αξία.</w:t>
      </w:r>
      <w:r w:rsidR="00340B08" w:rsidRPr="00AB4B5D">
        <w:rPr>
          <w:rFonts w:ascii="Constantia" w:hAnsi="Constantia"/>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3914"/>
    <w:multiLevelType w:val="hybridMultilevel"/>
    <w:tmpl w:val="B7327DF2"/>
    <w:lvl w:ilvl="0" w:tplc="18EC6AA0">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0924FF"/>
    <w:multiLevelType w:val="hybridMultilevel"/>
    <w:tmpl w:val="1FEE58FE"/>
    <w:lvl w:ilvl="0" w:tplc="A0128216">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2F78DB"/>
    <w:multiLevelType w:val="hybridMultilevel"/>
    <w:tmpl w:val="722A48BA"/>
    <w:lvl w:ilvl="0" w:tplc="78D62F62">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B4216D5"/>
    <w:multiLevelType w:val="hybridMultilevel"/>
    <w:tmpl w:val="C3287EC8"/>
    <w:lvl w:ilvl="0" w:tplc="AF865A54">
      <w:start w:val="1"/>
      <w:numFmt w:val="bullet"/>
      <w:lvlText w:val=""/>
      <w:lvlJc w:val="left"/>
      <w:pPr>
        <w:ind w:left="720" w:hanging="360"/>
      </w:pPr>
      <w:rPr>
        <w:rFonts w:ascii="Symbol" w:hAnsi="Symbol" w:hint="default"/>
        <w:color w:val="4C94D8" w:themeColor="text2" w:themeTint="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542EBC"/>
    <w:multiLevelType w:val="hybridMultilevel"/>
    <w:tmpl w:val="C59A329A"/>
    <w:lvl w:ilvl="0" w:tplc="A7AE4874">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CE68C6"/>
    <w:multiLevelType w:val="hybridMultilevel"/>
    <w:tmpl w:val="5E322E7C"/>
    <w:lvl w:ilvl="0" w:tplc="AF865A54">
      <w:start w:val="1"/>
      <w:numFmt w:val="bullet"/>
      <w:lvlText w:val=""/>
      <w:lvlJc w:val="left"/>
      <w:pPr>
        <w:ind w:left="1080" w:hanging="360"/>
      </w:pPr>
      <w:rPr>
        <w:rFonts w:ascii="Symbol" w:hAnsi="Symbol" w:hint="default"/>
        <w:color w:val="4C94D8" w:themeColor="text2" w:themeTint="8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55176D1"/>
    <w:multiLevelType w:val="hybridMultilevel"/>
    <w:tmpl w:val="1EA88008"/>
    <w:lvl w:ilvl="0" w:tplc="68FE379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94B13EB"/>
    <w:multiLevelType w:val="hybridMultilevel"/>
    <w:tmpl w:val="87F8B5C0"/>
    <w:lvl w:ilvl="0" w:tplc="0408000F">
      <w:start w:val="1"/>
      <w:numFmt w:val="decimal"/>
      <w:lvlText w:val="%1."/>
      <w:lvlJc w:val="left"/>
      <w:pPr>
        <w:ind w:left="1713" w:hanging="360"/>
      </w:pPr>
    </w:lvl>
    <w:lvl w:ilvl="1" w:tplc="04080019" w:tentative="1">
      <w:start w:val="1"/>
      <w:numFmt w:val="lowerLetter"/>
      <w:lvlText w:val="%2."/>
      <w:lvlJc w:val="left"/>
      <w:pPr>
        <w:ind w:left="2433" w:hanging="360"/>
      </w:pPr>
    </w:lvl>
    <w:lvl w:ilvl="2" w:tplc="0408001B" w:tentative="1">
      <w:start w:val="1"/>
      <w:numFmt w:val="lowerRoman"/>
      <w:lvlText w:val="%3."/>
      <w:lvlJc w:val="right"/>
      <w:pPr>
        <w:ind w:left="3153" w:hanging="180"/>
      </w:pPr>
    </w:lvl>
    <w:lvl w:ilvl="3" w:tplc="0408000F" w:tentative="1">
      <w:start w:val="1"/>
      <w:numFmt w:val="decimal"/>
      <w:lvlText w:val="%4."/>
      <w:lvlJc w:val="left"/>
      <w:pPr>
        <w:ind w:left="3873" w:hanging="360"/>
      </w:pPr>
    </w:lvl>
    <w:lvl w:ilvl="4" w:tplc="04080019" w:tentative="1">
      <w:start w:val="1"/>
      <w:numFmt w:val="lowerLetter"/>
      <w:lvlText w:val="%5."/>
      <w:lvlJc w:val="left"/>
      <w:pPr>
        <w:ind w:left="4593" w:hanging="360"/>
      </w:pPr>
    </w:lvl>
    <w:lvl w:ilvl="5" w:tplc="0408001B" w:tentative="1">
      <w:start w:val="1"/>
      <w:numFmt w:val="lowerRoman"/>
      <w:lvlText w:val="%6."/>
      <w:lvlJc w:val="right"/>
      <w:pPr>
        <w:ind w:left="5313" w:hanging="180"/>
      </w:pPr>
    </w:lvl>
    <w:lvl w:ilvl="6" w:tplc="0408000F" w:tentative="1">
      <w:start w:val="1"/>
      <w:numFmt w:val="decimal"/>
      <w:lvlText w:val="%7."/>
      <w:lvlJc w:val="left"/>
      <w:pPr>
        <w:ind w:left="6033" w:hanging="360"/>
      </w:pPr>
    </w:lvl>
    <w:lvl w:ilvl="7" w:tplc="04080019" w:tentative="1">
      <w:start w:val="1"/>
      <w:numFmt w:val="lowerLetter"/>
      <w:lvlText w:val="%8."/>
      <w:lvlJc w:val="left"/>
      <w:pPr>
        <w:ind w:left="6753" w:hanging="360"/>
      </w:pPr>
    </w:lvl>
    <w:lvl w:ilvl="8" w:tplc="0408001B" w:tentative="1">
      <w:start w:val="1"/>
      <w:numFmt w:val="lowerRoman"/>
      <w:lvlText w:val="%9."/>
      <w:lvlJc w:val="right"/>
      <w:pPr>
        <w:ind w:left="7473" w:hanging="180"/>
      </w:pPr>
    </w:lvl>
  </w:abstractNum>
  <w:abstractNum w:abstractNumId="8" w15:restartNumberingAfterBreak="0">
    <w:nsid w:val="1BDC798A"/>
    <w:multiLevelType w:val="hybridMultilevel"/>
    <w:tmpl w:val="C416F2FA"/>
    <w:lvl w:ilvl="0" w:tplc="12582250">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E165EE5"/>
    <w:multiLevelType w:val="hybridMultilevel"/>
    <w:tmpl w:val="89E491F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8D47AD9"/>
    <w:multiLevelType w:val="hybridMultilevel"/>
    <w:tmpl w:val="2EEEB9F6"/>
    <w:lvl w:ilvl="0" w:tplc="68FE3794">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1" w15:restartNumberingAfterBreak="0">
    <w:nsid w:val="32F75999"/>
    <w:multiLevelType w:val="hybridMultilevel"/>
    <w:tmpl w:val="3AEE3BE8"/>
    <w:lvl w:ilvl="0" w:tplc="68FE379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4D80E36"/>
    <w:multiLevelType w:val="hybridMultilevel"/>
    <w:tmpl w:val="D0981646"/>
    <w:lvl w:ilvl="0" w:tplc="E2289736">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3CE00CD9"/>
    <w:multiLevelType w:val="hybridMultilevel"/>
    <w:tmpl w:val="0C66163E"/>
    <w:lvl w:ilvl="0" w:tplc="AF865A54">
      <w:start w:val="1"/>
      <w:numFmt w:val="bullet"/>
      <w:lvlText w:val=""/>
      <w:lvlJc w:val="left"/>
      <w:pPr>
        <w:ind w:left="720" w:hanging="360"/>
      </w:pPr>
      <w:rPr>
        <w:rFonts w:ascii="Symbol" w:hAnsi="Symbol" w:hint="default"/>
        <w:color w:val="4C94D8" w:themeColor="text2" w:themeTint="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E160139"/>
    <w:multiLevelType w:val="hybridMultilevel"/>
    <w:tmpl w:val="9530DD72"/>
    <w:lvl w:ilvl="0" w:tplc="21622BBA">
      <w:start w:val="1"/>
      <w:numFmt w:val="bullet"/>
      <w:lvlText w:val=""/>
      <w:lvlJc w:val="left"/>
      <w:pPr>
        <w:ind w:left="1080" w:hanging="360"/>
      </w:pPr>
      <w:rPr>
        <w:rFonts w:ascii="Symbol" w:hAnsi="Symbol" w:hint="default"/>
        <w:color w:val="FF930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5" w15:restartNumberingAfterBreak="0">
    <w:nsid w:val="41AA4955"/>
    <w:multiLevelType w:val="hybridMultilevel"/>
    <w:tmpl w:val="B6102658"/>
    <w:lvl w:ilvl="0" w:tplc="7BD4F670">
      <w:start w:val="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6236EE2"/>
    <w:multiLevelType w:val="hybridMultilevel"/>
    <w:tmpl w:val="5F3CE8DE"/>
    <w:lvl w:ilvl="0" w:tplc="431AC992">
      <w:start w:val="1"/>
      <w:numFmt w:val="decimal"/>
      <w:lvlText w:val="%1."/>
      <w:lvlJc w:val="left"/>
      <w:pPr>
        <w:ind w:left="720" w:hanging="360"/>
      </w:pPr>
      <w:rPr>
        <w:color w:val="196B24" w:themeColor="accent3"/>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755394E"/>
    <w:multiLevelType w:val="hybridMultilevel"/>
    <w:tmpl w:val="8424E218"/>
    <w:lvl w:ilvl="0" w:tplc="3D5EBFDC">
      <w:start w:val="1"/>
      <w:numFmt w:val="bullet"/>
      <w:lvlText w:val=""/>
      <w:lvlJc w:val="left"/>
      <w:pPr>
        <w:ind w:left="720" w:hanging="360"/>
      </w:pPr>
      <w:rPr>
        <w:rFonts w:ascii="Symbol" w:hAnsi="Symbol" w:hint="default"/>
        <w:color w:val="FF93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A3403AC"/>
    <w:multiLevelType w:val="hybridMultilevel"/>
    <w:tmpl w:val="05469E88"/>
    <w:lvl w:ilvl="0" w:tplc="04080001">
      <w:start w:val="1"/>
      <w:numFmt w:val="bullet"/>
      <w:lvlText w:val=""/>
      <w:lvlJc w:val="left"/>
      <w:pPr>
        <w:ind w:left="1145" w:hanging="360"/>
      </w:pPr>
      <w:rPr>
        <w:rFonts w:ascii="Symbol" w:hAnsi="Symbol"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19" w15:restartNumberingAfterBreak="0">
    <w:nsid w:val="5ACF76F0"/>
    <w:multiLevelType w:val="hybridMultilevel"/>
    <w:tmpl w:val="E736B986"/>
    <w:lvl w:ilvl="0" w:tplc="BD8C25D2">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31E3A3E"/>
    <w:multiLevelType w:val="hybridMultilevel"/>
    <w:tmpl w:val="3CA62EF6"/>
    <w:lvl w:ilvl="0" w:tplc="68FE3794">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4072189"/>
    <w:multiLevelType w:val="hybridMultilevel"/>
    <w:tmpl w:val="F1BECC1E"/>
    <w:lvl w:ilvl="0" w:tplc="34FC375E">
      <w:start w:val="1"/>
      <w:numFmt w:val="decimal"/>
      <w:lvlText w:val="%1."/>
      <w:lvlJc w:val="left"/>
      <w:pPr>
        <w:ind w:left="720" w:hanging="360"/>
      </w:pPr>
      <w:rPr>
        <w:color w:val="4C94D8" w:themeColor="text2" w:themeTint="8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7544B58"/>
    <w:multiLevelType w:val="hybridMultilevel"/>
    <w:tmpl w:val="02EEB16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706D4753"/>
    <w:multiLevelType w:val="hybridMultilevel"/>
    <w:tmpl w:val="0010DB6E"/>
    <w:lvl w:ilvl="0" w:tplc="9A400D30">
      <w:start w:val="1"/>
      <w:numFmt w:val="bullet"/>
      <w:lvlText w:val=""/>
      <w:lvlJc w:val="left"/>
      <w:pPr>
        <w:ind w:left="1080" w:hanging="360"/>
      </w:pPr>
      <w:rPr>
        <w:rFonts w:ascii="Symbol" w:hAnsi="Symbol" w:hint="default"/>
        <w:color w:val="FF930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4" w15:restartNumberingAfterBreak="0">
    <w:nsid w:val="7E2A577A"/>
    <w:multiLevelType w:val="hybridMultilevel"/>
    <w:tmpl w:val="516E3BEC"/>
    <w:lvl w:ilvl="0" w:tplc="4250822C">
      <w:start w:val="1"/>
      <w:numFmt w:val="bullet"/>
      <w:lvlText w:val=""/>
      <w:lvlJc w:val="left"/>
      <w:pPr>
        <w:ind w:left="720" w:hanging="360"/>
      </w:pPr>
      <w:rPr>
        <w:rFonts w:ascii="Symbol" w:hAnsi="Symbol" w:hint="default"/>
        <w:color w:val="FF93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9367793">
    <w:abstractNumId w:val="16"/>
  </w:num>
  <w:num w:numId="2" w16cid:durableId="1161963372">
    <w:abstractNumId w:val="7"/>
  </w:num>
  <w:num w:numId="3" w16cid:durableId="680935956">
    <w:abstractNumId w:val="17"/>
  </w:num>
  <w:num w:numId="4" w16cid:durableId="1933971921">
    <w:abstractNumId w:val="11"/>
  </w:num>
  <w:num w:numId="5" w16cid:durableId="2103794051">
    <w:abstractNumId w:val="18"/>
  </w:num>
  <w:num w:numId="6" w16cid:durableId="487206510">
    <w:abstractNumId w:val="21"/>
  </w:num>
  <w:num w:numId="7" w16cid:durableId="1254777087">
    <w:abstractNumId w:val="20"/>
  </w:num>
  <w:num w:numId="8" w16cid:durableId="1807963852">
    <w:abstractNumId w:val="10"/>
  </w:num>
  <w:num w:numId="9" w16cid:durableId="1434976723">
    <w:abstractNumId w:val="8"/>
  </w:num>
  <w:num w:numId="10" w16cid:durableId="1284271171">
    <w:abstractNumId w:val="6"/>
  </w:num>
  <w:num w:numId="11" w16cid:durableId="735859877">
    <w:abstractNumId w:val="22"/>
  </w:num>
  <w:num w:numId="12" w16cid:durableId="1935506605">
    <w:abstractNumId w:val="15"/>
  </w:num>
  <w:num w:numId="13" w16cid:durableId="2017488729">
    <w:abstractNumId w:val="1"/>
  </w:num>
  <w:num w:numId="14" w16cid:durableId="56326535">
    <w:abstractNumId w:val="3"/>
  </w:num>
  <w:num w:numId="15" w16cid:durableId="2039505018">
    <w:abstractNumId w:val="0"/>
  </w:num>
  <w:num w:numId="16" w16cid:durableId="447046302">
    <w:abstractNumId w:val="4"/>
  </w:num>
  <w:num w:numId="17" w16cid:durableId="1847086002">
    <w:abstractNumId w:val="13"/>
  </w:num>
  <w:num w:numId="18" w16cid:durableId="1835951280">
    <w:abstractNumId w:val="2"/>
  </w:num>
  <w:num w:numId="19" w16cid:durableId="1924291651">
    <w:abstractNumId w:val="14"/>
  </w:num>
  <w:num w:numId="20" w16cid:durableId="429089018">
    <w:abstractNumId w:val="12"/>
  </w:num>
  <w:num w:numId="21" w16cid:durableId="2095348139">
    <w:abstractNumId w:val="19"/>
  </w:num>
  <w:num w:numId="22" w16cid:durableId="1559390464">
    <w:abstractNumId w:val="23"/>
  </w:num>
  <w:num w:numId="23" w16cid:durableId="1855535575">
    <w:abstractNumId w:val="9"/>
  </w:num>
  <w:num w:numId="24" w16cid:durableId="1223366720">
    <w:abstractNumId w:val="5"/>
  </w:num>
  <w:num w:numId="25" w16cid:durableId="12050218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B3"/>
    <w:rsid w:val="000022B9"/>
    <w:rsid w:val="0000332E"/>
    <w:rsid w:val="000041F3"/>
    <w:rsid w:val="000062CB"/>
    <w:rsid w:val="000065B3"/>
    <w:rsid w:val="0001184B"/>
    <w:rsid w:val="00011F20"/>
    <w:rsid w:val="000152F3"/>
    <w:rsid w:val="00025AA7"/>
    <w:rsid w:val="00025FC3"/>
    <w:rsid w:val="00026F83"/>
    <w:rsid w:val="00041C5F"/>
    <w:rsid w:val="000424F8"/>
    <w:rsid w:val="00043A14"/>
    <w:rsid w:val="00050FCA"/>
    <w:rsid w:val="000524DD"/>
    <w:rsid w:val="000537BF"/>
    <w:rsid w:val="00054262"/>
    <w:rsid w:val="00055243"/>
    <w:rsid w:val="00055E29"/>
    <w:rsid w:val="00065D41"/>
    <w:rsid w:val="000717D7"/>
    <w:rsid w:val="00072464"/>
    <w:rsid w:val="000728EE"/>
    <w:rsid w:val="00073079"/>
    <w:rsid w:val="00075E54"/>
    <w:rsid w:val="00080450"/>
    <w:rsid w:val="000838A8"/>
    <w:rsid w:val="0008556D"/>
    <w:rsid w:val="000869E1"/>
    <w:rsid w:val="00091E69"/>
    <w:rsid w:val="000A42DA"/>
    <w:rsid w:val="000B377E"/>
    <w:rsid w:val="000C097D"/>
    <w:rsid w:val="000D12C4"/>
    <w:rsid w:val="000D233F"/>
    <w:rsid w:val="000F3613"/>
    <w:rsid w:val="000F6739"/>
    <w:rsid w:val="00104167"/>
    <w:rsid w:val="00117385"/>
    <w:rsid w:val="00123C33"/>
    <w:rsid w:val="00130158"/>
    <w:rsid w:val="0013238B"/>
    <w:rsid w:val="00132C38"/>
    <w:rsid w:val="00137ED2"/>
    <w:rsid w:val="0015187D"/>
    <w:rsid w:val="00152E31"/>
    <w:rsid w:val="00155774"/>
    <w:rsid w:val="00163FC2"/>
    <w:rsid w:val="0016421C"/>
    <w:rsid w:val="0016703F"/>
    <w:rsid w:val="00172749"/>
    <w:rsid w:val="00177129"/>
    <w:rsid w:val="001814D2"/>
    <w:rsid w:val="00183F54"/>
    <w:rsid w:val="001868CE"/>
    <w:rsid w:val="00186A92"/>
    <w:rsid w:val="00186DDE"/>
    <w:rsid w:val="00187917"/>
    <w:rsid w:val="00190CA8"/>
    <w:rsid w:val="001A0131"/>
    <w:rsid w:val="001A089A"/>
    <w:rsid w:val="001A1566"/>
    <w:rsid w:val="001A1A1B"/>
    <w:rsid w:val="001A548A"/>
    <w:rsid w:val="001A7CE1"/>
    <w:rsid w:val="001B1D5C"/>
    <w:rsid w:val="001B22B0"/>
    <w:rsid w:val="001B362A"/>
    <w:rsid w:val="001B7E7A"/>
    <w:rsid w:val="001C222A"/>
    <w:rsid w:val="001C3F4C"/>
    <w:rsid w:val="001C5222"/>
    <w:rsid w:val="001C73EC"/>
    <w:rsid w:val="001D1E99"/>
    <w:rsid w:val="001D2F90"/>
    <w:rsid w:val="001D462B"/>
    <w:rsid w:val="001E230B"/>
    <w:rsid w:val="001E5AE6"/>
    <w:rsid w:val="001E6B8C"/>
    <w:rsid w:val="001F4DD7"/>
    <w:rsid w:val="001F58E9"/>
    <w:rsid w:val="002021FC"/>
    <w:rsid w:val="002079CE"/>
    <w:rsid w:val="00210269"/>
    <w:rsid w:val="0021070B"/>
    <w:rsid w:val="00215B53"/>
    <w:rsid w:val="00216A39"/>
    <w:rsid w:val="00217ADA"/>
    <w:rsid w:val="002207CD"/>
    <w:rsid w:val="0022640F"/>
    <w:rsid w:val="002300E2"/>
    <w:rsid w:val="002317E7"/>
    <w:rsid w:val="00232571"/>
    <w:rsid w:val="00234718"/>
    <w:rsid w:val="00235511"/>
    <w:rsid w:val="002358AE"/>
    <w:rsid w:val="002370E0"/>
    <w:rsid w:val="0026356C"/>
    <w:rsid w:val="00264F3B"/>
    <w:rsid w:val="00267E52"/>
    <w:rsid w:val="00275A5A"/>
    <w:rsid w:val="00277C34"/>
    <w:rsid w:val="00282AC2"/>
    <w:rsid w:val="00285B59"/>
    <w:rsid w:val="00286024"/>
    <w:rsid w:val="00291549"/>
    <w:rsid w:val="0029689C"/>
    <w:rsid w:val="002A6068"/>
    <w:rsid w:val="002A7710"/>
    <w:rsid w:val="002B3CD7"/>
    <w:rsid w:val="002C7B6C"/>
    <w:rsid w:val="002D32DA"/>
    <w:rsid w:val="002D4CA9"/>
    <w:rsid w:val="002D6620"/>
    <w:rsid w:val="002D6699"/>
    <w:rsid w:val="002D741C"/>
    <w:rsid w:val="002E08B1"/>
    <w:rsid w:val="002E2835"/>
    <w:rsid w:val="002E47BA"/>
    <w:rsid w:val="002E5156"/>
    <w:rsid w:val="002F23F3"/>
    <w:rsid w:val="002F47A5"/>
    <w:rsid w:val="00300CF8"/>
    <w:rsid w:val="0030415E"/>
    <w:rsid w:val="0031009A"/>
    <w:rsid w:val="00311CD4"/>
    <w:rsid w:val="0031220A"/>
    <w:rsid w:val="00312C48"/>
    <w:rsid w:val="003157B2"/>
    <w:rsid w:val="0032051D"/>
    <w:rsid w:val="00320C96"/>
    <w:rsid w:val="00324D7F"/>
    <w:rsid w:val="00325582"/>
    <w:rsid w:val="0033220F"/>
    <w:rsid w:val="003354C5"/>
    <w:rsid w:val="00340B08"/>
    <w:rsid w:val="00343F8B"/>
    <w:rsid w:val="0034658E"/>
    <w:rsid w:val="00347335"/>
    <w:rsid w:val="00350EEA"/>
    <w:rsid w:val="00353C10"/>
    <w:rsid w:val="003558AF"/>
    <w:rsid w:val="003607EF"/>
    <w:rsid w:val="00362695"/>
    <w:rsid w:val="0036366A"/>
    <w:rsid w:val="00364532"/>
    <w:rsid w:val="00373321"/>
    <w:rsid w:val="00375531"/>
    <w:rsid w:val="00377FF3"/>
    <w:rsid w:val="00381156"/>
    <w:rsid w:val="00386EC8"/>
    <w:rsid w:val="00392A26"/>
    <w:rsid w:val="00397D50"/>
    <w:rsid w:val="00397FB7"/>
    <w:rsid w:val="003B4BBD"/>
    <w:rsid w:val="003B624E"/>
    <w:rsid w:val="003C10AB"/>
    <w:rsid w:val="003C1EC5"/>
    <w:rsid w:val="003C1F9F"/>
    <w:rsid w:val="003C6627"/>
    <w:rsid w:val="003C6F34"/>
    <w:rsid w:val="003D13A4"/>
    <w:rsid w:val="003D46E9"/>
    <w:rsid w:val="003E4150"/>
    <w:rsid w:val="003E49FC"/>
    <w:rsid w:val="003E601C"/>
    <w:rsid w:val="003E7F67"/>
    <w:rsid w:val="003F437B"/>
    <w:rsid w:val="003F5B6E"/>
    <w:rsid w:val="00400098"/>
    <w:rsid w:val="004017B0"/>
    <w:rsid w:val="004073E7"/>
    <w:rsid w:val="00426FD3"/>
    <w:rsid w:val="00431021"/>
    <w:rsid w:val="004423BA"/>
    <w:rsid w:val="00444AD6"/>
    <w:rsid w:val="00445263"/>
    <w:rsid w:val="00452A8B"/>
    <w:rsid w:val="00453246"/>
    <w:rsid w:val="00453B7D"/>
    <w:rsid w:val="00454D4C"/>
    <w:rsid w:val="00457379"/>
    <w:rsid w:val="0045749E"/>
    <w:rsid w:val="004604F7"/>
    <w:rsid w:val="004623D7"/>
    <w:rsid w:val="004643AC"/>
    <w:rsid w:val="00476A32"/>
    <w:rsid w:val="004828D8"/>
    <w:rsid w:val="0049730F"/>
    <w:rsid w:val="004A0A6D"/>
    <w:rsid w:val="004A52C8"/>
    <w:rsid w:val="004B05E4"/>
    <w:rsid w:val="004C2369"/>
    <w:rsid w:val="004C7AF2"/>
    <w:rsid w:val="004D4D56"/>
    <w:rsid w:val="004D58A3"/>
    <w:rsid w:val="004D74FE"/>
    <w:rsid w:val="004E2BF5"/>
    <w:rsid w:val="004F10F4"/>
    <w:rsid w:val="004F5A77"/>
    <w:rsid w:val="00501010"/>
    <w:rsid w:val="005078FD"/>
    <w:rsid w:val="005100A5"/>
    <w:rsid w:val="005114B5"/>
    <w:rsid w:val="00513D84"/>
    <w:rsid w:val="005157EC"/>
    <w:rsid w:val="00517948"/>
    <w:rsid w:val="00517FD5"/>
    <w:rsid w:val="005230C9"/>
    <w:rsid w:val="005266A5"/>
    <w:rsid w:val="005279F2"/>
    <w:rsid w:val="005346FD"/>
    <w:rsid w:val="005350A7"/>
    <w:rsid w:val="00535DBA"/>
    <w:rsid w:val="0053772E"/>
    <w:rsid w:val="005448A7"/>
    <w:rsid w:val="005474D6"/>
    <w:rsid w:val="00550BBC"/>
    <w:rsid w:val="00552486"/>
    <w:rsid w:val="0055261D"/>
    <w:rsid w:val="00552A48"/>
    <w:rsid w:val="00552B61"/>
    <w:rsid w:val="00553695"/>
    <w:rsid w:val="00554FA5"/>
    <w:rsid w:val="00557703"/>
    <w:rsid w:val="00560C8D"/>
    <w:rsid w:val="005619BD"/>
    <w:rsid w:val="00562306"/>
    <w:rsid w:val="005642C6"/>
    <w:rsid w:val="005731A0"/>
    <w:rsid w:val="005744DC"/>
    <w:rsid w:val="00575018"/>
    <w:rsid w:val="005755E5"/>
    <w:rsid w:val="00576BB2"/>
    <w:rsid w:val="0057743A"/>
    <w:rsid w:val="005818D9"/>
    <w:rsid w:val="00582704"/>
    <w:rsid w:val="0058391D"/>
    <w:rsid w:val="00587164"/>
    <w:rsid w:val="0058759A"/>
    <w:rsid w:val="0059000A"/>
    <w:rsid w:val="005912B2"/>
    <w:rsid w:val="00592719"/>
    <w:rsid w:val="005941C8"/>
    <w:rsid w:val="005950E0"/>
    <w:rsid w:val="005A261D"/>
    <w:rsid w:val="005B43F2"/>
    <w:rsid w:val="005B6432"/>
    <w:rsid w:val="005C5296"/>
    <w:rsid w:val="005C75B5"/>
    <w:rsid w:val="005D38F2"/>
    <w:rsid w:val="005D3CE2"/>
    <w:rsid w:val="005D443F"/>
    <w:rsid w:val="005D56F7"/>
    <w:rsid w:val="005E35FC"/>
    <w:rsid w:val="005E3AF2"/>
    <w:rsid w:val="005F0C15"/>
    <w:rsid w:val="005F7944"/>
    <w:rsid w:val="0060295C"/>
    <w:rsid w:val="0060479A"/>
    <w:rsid w:val="00605299"/>
    <w:rsid w:val="006068DA"/>
    <w:rsid w:val="00617D3B"/>
    <w:rsid w:val="0062191E"/>
    <w:rsid w:val="00622C1E"/>
    <w:rsid w:val="0062537F"/>
    <w:rsid w:val="00625B5C"/>
    <w:rsid w:val="00626183"/>
    <w:rsid w:val="00630665"/>
    <w:rsid w:val="00632423"/>
    <w:rsid w:val="00632937"/>
    <w:rsid w:val="00634C12"/>
    <w:rsid w:val="00636B7C"/>
    <w:rsid w:val="00643DC0"/>
    <w:rsid w:val="00643F01"/>
    <w:rsid w:val="006513A4"/>
    <w:rsid w:val="0065486C"/>
    <w:rsid w:val="00655417"/>
    <w:rsid w:val="0065607B"/>
    <w:rsid w:val="00661B74"/>
    <w:rsid w:val="00662A60"/>
    <w:rsid w:val="006635E5"/>
    <w:rsid w:val="00667903"/>
    <w:rsid w:val="00667FEF"/>
    <w:rsid w:val="0067700E"/>
    <w:rsid w:val="006911AD"/>
    <w:rsid w:val="00691EF9"/>
    <w:rsid w:val="00693C6D"/>
    <w:rsid w:val="006A1F5B"/>
    <w:rsid w:val="006A5180"/>
    <w:rsid w:val="006B277E"/>
    <w:rsid w:val="006B4681"/>
    <w:rsid w:val="006B5762"/>
    <w:rsid w:val="006B7A37"/>
    <w:rsid w:val="006C143B"/>
    <w:rsid w:val="006C2201"/>
    <w:rsid w:val="006D4858"/>
    <w:rsid w:val="006E1414"/>
    <w:rsid w:val="006E1472"/>
    <w:rsid w:val="006E56AE"/>
    <w:rsid w:val="006E6BB5"/>
    <w:rsid w:val="006E7578"/>
    <w:rsid w:val="006F3E2F"/>
    <w:rsid w:val="006F40F1"/>
    <w:rsid w:val="006F6FAB"/>
    <w:rsid w:val="006F734F"/>
    <w:rsid w:val="007023AC"/>
    <w:rsid w:val="007027C1"/>
    <w:rsid w:val="00703A32"/>
    <w:rsid w:val="007047B5"/>
    <w:rsid w:val="00705122"/>
    <w:rsid w:val="00706ED8"/>
    <w:rsid w:val="00707E02"/>
    <w:rsid w:val="00710049"/>
    <w:rsid w:val="00714487"/>
    <w:rsid w:val="0073113A"/>
    <w:rsid w:val="0073138F"/>
    <w:rsid w:val="00733AD3"/>
    <w:rsid w:val="00735825"/>
    <w:rsid w:val="007403FD"/>
    <w:rsid w:val="007432F8"/>
    <w:rsid w:val="00744029"/>
    <w:rsid w:val="00751CD3"/>
    <w:rsid w:val="0075461C"/>
    <w:rsid w:val="00757C98"/>
    <w:rsid w:val="00760A13"/>
    <w:rsid w:val="0077504E"/>
    <w:rsid w:val="00780434"/>
    <w:rsid w:val="007870ED"/>
    <w:rsid w:val="00790E72"/>
    <w:rsid w:val="00794439"/>
    <w:rsid w:val="007A22BB"/>
    <w:rsid w:val="007A3B8D"/>
    <w:rsid w:val="007A3F36"/>
    <w:rsid w:val="007A4B5B"/>
    <w:rsid w:val="007A60A8"/>
    <w:rsid w:val="007A63F0"/>
    <w:rsid w:val="007B0794"/>
    <w:rsid w:val="007B76F8"/>
    <w:rsid w:val="007B7818"/>
    <w:rsid w:val="007C435D"/>
    <w:rsid w:val="007D4E94"/>
    <w:rsid w:val="007D68BF"/>
    <w:rsid w:val="007D6C9B"/>
    <w:rsid w:val="007E591E"/>
    <w:rsid w:val="007E6A51"/>
    <w:rsid w:val="007F0F26"/>
    <w:rsid w:val="007F33FC"/>
    <w:rsid w:val="007F5B43"/>
    <w:rsid w:val="00802998"/>
    <w:rsid w:val="0080331A"/>
    <w:rsid w:val="00803678"/>
    <w:rsid w:val="008042FF"/>
    <w:rsid w:val="00806297"/>
    <w:rsid w:val="00810067"/>
    <w:rsid w:val="00816DFF"/>
    <w:rsid w:val="00817496"/>
    <w:rsid w:val="008275DC"/>
    <w:rsid w:val="00827BB7"/>
    <w:rsid w:val="008339B3"/>
    <w:rsid w:val="00841C15"/>
    <w:rsid w:val="00842357"/>
    <w:rsid w:val="00844860"/>
    <w:rsid w:val="00845D23"/>
    <w:rsid w:val="008475B9"/>
    <w:rsid w:val="00852B3D"/>
    <w:rsid w:val="00855EBE"/>
    <w:rsid w:val="008623AA"/>
    <w:rsid w:val="00867E14"/>
    <w:rsid w:val="00870399"/>
    <w:rsid w:val="00871A71"/>
    <w:rsid w:val="00874CF5"/>
    <w:rsid w:val="0088559F"/>
    <w:rsid w:val="00885A89"/>
    <w:rsid w:val="00897790"/>
    <w:rsid w:val="00897D40"/>
    <w:rsid w:val="008A79A2"/>
    <w:rsid w:val="008B6EEA"/>
    <w:rsid w:val="008B72B1"/>
    <w:rsid w:val="008C0A34"/>
    <w:rsid w:val="008D1262"/>
    <w:rsid w:val="008D3C12"/>
    <w:rsid w:val="008D6426"/>
    <w:rsid w:val="008D6B51"/>
    <w:rsid w:val="008D6FFA"/>
    <w:rsid w:val="008D77B9"/>
    <w:rsid w:val="008E0F68"/>
    <w:rsid w:val="008E2A9B"/>
    <w:rsid w:val="008E58C6"/>
    <w:rsid w:val="008F0965"/>
    <w:rsid w:val="008F355C"/>
    <w:rsid w:val="008F4690"/>
    <w:rsid w:val="00904792"/>
    <w:rsid w:val="00906237"/>
    <w:rsid w:val="00913652"/>
    <w:rsid w:val="00915E34"/>
    <w:rsid w:val="00916423"/>
    <w:rsid w:val="0091690C"/>
    <w:rsid w:val="00916EBF"/>
    <w:rsid w:val="00916F8A"/>
    <w:rsid w:val="009206EA"/>
    <w:rsid w:val="00921C9E"/>
    <w:rsid w:val="00923716"/>
    <w:rsid w:val="00924443"/>
    <w:rsid w:val="009325C9"/>
    <w:rsid w:val="0093691A"/>
    <w:rsid w:val="00941AFB"/>
    <w:rsid w:val="009435D5"/>
    <w:rsid w:val="00947090"/>
    <w:rsid w:val="00954BC6"/>
    <w:rsid w:val="00957BD8"/>
    <w:rsid w:val="009646C3"/>
    <w:rsid w:val="009712F8"/>
    <w:rsid w:val="009716A0"/>
    <w:rsid w:val="009717C1"/>
    <w:rsid w:val="00974A4E"/>
    <w:rsid w:val="009772DF"/>
    <w:rsid w:val="009916EF"/>
    <w:rsid w:val="009A19F8"/>
    <w:rsid w:val="009A3E35"/>
    <w:rsid w:val="009A6DF1"/>
    <w:rsid w:val="009B4393"/>
    <w:rsid w:val="009B5780"/>
    <w:rsid w:val="009C20C7"/>
    <w:rsid w:val="009C445E"/>
    <w:rsid w:val="009D445A"/>
    <w:rsid w:val="009D4BA1"/>
    <w:rsid w:val="009E0BFD"/>
    <w:rsid w:val="009E0C0F"/>
    <w:rsid w:val="009E2DFC"/>
    <w:rsid w:val="009E3067"/>
    <w:rsid w:val="009E319F"/>
    <w:rsid w:val="009F2613"/>
    <w:rsid w:val="009F2773"/>
    <w:rsid w:val="009F5624"/>
    <w:rsid w:val="00A04BAE"/>
    <w:rsid w:val="00A07B24"/>
    <w:rsid w:val="00A07B57"/>
    <w:rsid w:val="00A1075D"/>
    <w:rsid w:val="00A14133"/>
    <w:rsid w:val="00A16D4E"/>
    <w:rsid w:val="00A175DD"/>
    <w:rsid w:val="00A23250"/>
    <w:rsid w:val="00A24C6F"/>
    <w:rsid w:val="00A27950"/>
    <w:rsid w:val="00A3135F"/>
    <w:rsid w:val="00A31373"/>
    <w:rsid w:val="00A3157C"/>
    <w:rsid w:val="00A31CFC"/>
    <w:rsid w:val="00A34095"/>
    <w:rsid w:val="00A35E8F"/>
    <w:rsid w:val="00A35E95"/>
    <w:rsid w:val="00A422F2"/>
    <w:rsid w:val="00A43348"/>
    <w:rsid w:val="00A43ACB"/>
    <w:rsid w:val="00A47C36"/>
    <w:rsid w:val="00A52BF7"/>
    <w:rsid w:val="00A55051"/>
    <w:rsid w:val="00A666BE"/>
    <w:rsid w:val="00A70B14"/>
    <w:rsid w:val="00A73B42"/>
    <w:rsid w:val="00A760B3"/>
    <w:rsid w:val="00A8249B"/>
    <w:rsid w:val="00A84A29"/>
    <w:rsid w:val="00A915B1"/>
    <w:rsid w:val="00A92F65"/>
    <w:rsid w:val="00A97213"/>
    <w:rsid w:val="00AA2EC5"/>
    <w:rsid w:val="00AB2D7E"/>
    <w:rsid w:val="00AB3258"/>
    <w:rsid w:val="00AB36DA"/>
    <w:rsid w:val="00AB4B5D"/>
    <w:rsid w:val="00AB6189"/>
    <w:rsid w:val="00AC0E18"/>
    <w:rsid w:val="00AC7729"/>
    <w:rsid w:val="00AD519D"/>
    <w:rsid w:val="00AE3565"/>
    <w:rsid w:val="00AE53DF"/>
    <w:rsid w:val="00AF073E"/>
    <w:rsid w:val="00AF4A67"/>
    <w:rsid w:val="00AF6E7B"/>
    <w:rsid w:val="00AF768A"/>
    <w:rsid w:val="00B01E3E"/>
    <w:rsid w:val="00B06C7B"/>
    <w:rsid w:val="00B107C7"/>
    <w:rsid w:val="00B110AE"/>
    <w:rsid w:val="00B168A4"/>
    <w:rsid w:val="00B216CB"/>
    <w:rsid w:val="00B2187F"/>
    <w:rsid w:val="00B2189B"/>
    <w:rsid w:val="00B24390"/>
    <w:rsid w:val="00B25968"/>
    <w:rsid w:val="00B265C5"/>
    <w:rsid w:val="00B3126B"/>
    <w:rsid w:val="00B335C2"/>
    <w:rsid w:val="00B36B21"/>
    <w:rsid w:val="00B45D6F"/>
    <w:rsid w:val="00B55AB3"/>
    <w:rsid w:val="00B641BB"/>
    <w:rsid w:val="00B653C5"/>
    <w:rsid w:val="00B71767"/>
    <w:rsid w:val="00B73131"/>
    <w:rsid w:val="00B739C8"/>
    <w:rsid w:val="00B77778"/>
    <w:rsid w:val="00B848E6"/>
    <w:rsid w:val="00B87A0E"/>
    <w:rsid w:val="00B930B2"/>
    <w:rsid w:val="00B976EC"/>
    <w:rsid w:val="00BA04D6"/>
    <w:rsid w:val="00BA0956"/>
    <w:rsid w:val="00BA0F0A"/>
    <w:rsid w:val="00BA2C66"/>
    <w:rsid w:val="00BA2CC1"/>
    <w:rsid w:val="00BA618B"/>
    <w:rsid w:val="00BB02FB"/>
    <w:rsid w:val="00BC53FF"/>
    <w:rsid w:val="00BC5D5F"/>
    <w:rsid w:val="00BC7BED"/>
    <w:rsid w:val="00BD3AE4"/>
    <w:rsid w:val="00BD5050"/>
    <w:rsid w:val="00BD69BC"/>
    <w:rsid w:val="00BD6DF4"/>
    <w:rsid w:val="00BD7563"/>
    <w:rsid w:val="00BE396B"/>
    <w:rsid w:val="00BF0D1D"/>
    <w:rsid w:val="00BF3A0C"/>
    <w:rsid w:val="00BF448C"/>
    <w:rsid w:val="00C0018B"/>
    <w:rsid w:val="00C02F1A"/>
    <w:rsid w:val="00C050F5"/>
    <w:rsid w:val="00C1067A"/>
    <w:rsid w:val="00C11536"/>
    <w:rsid w:val="00C11789"/>
    <w:rsid w:val="00C120DB"/>
    <w:rsid w:val="00C1733E"/>
    <w:rsid w:val="00C232A4"/>
    <w:rsid w:val="00C31D5D"/>
    <w:rsid w:val="00C345FA"/>
    <w:rsid w:val="00C41737"/>
    <w:rsid w:val="00C51417"/>
    <w:rsid w:val="00C51AD8"/>
    <w:rsid w:val="00C535B5"/>
    <w:rsid w:val="00C56D33"/>
    <w:rsid w:val="00C56F25"/>
    <w:rsid w:val="00C600CA"/>
    <w:rsid w:val="00C67363"/>
    <w:rsid w:val="00C70291"/>
    <w:rsid w:val="00C708B7"/>
    <w:rsid w:val="00C7280F"/>
    <w:rsid w:val="00C74723"/>
    <w:rsid w:val="00C76328"/>
    <w:rsid w:val="00C772DF"/>
    <w:rsid w:val="00C81A01"/>
    <w:rsid w:val="00C826E6"/>
    <w:rsid w:val="00C842B5"/>
    <w:rsid w:val="00C8553E"/>
    <w:rsid w:val="00C944E7"/>
    <w:rsid w:val="00C94525"/>
    <w:rsid w:val="00C95D7E"/>
    <w:rsid w:val="00CA0855"/>
    <w:rsid w:val="00CA6175"/>
    <w:rsid w:val="00CA7662"/>
    <w:rsid w:val="00CB5BE3"/>
    <w:rsid w:val="00CB6DCE"/>
    <w:rsid w:val="00CC0A01"/>
    <w:rsid w:val="00CC4886"/>
    <w:rsid w:val="00CD1000"/>
    <w:rsid w:val="00CD13E1"/>
    <w:rsid w:val="00CD2AEE"/>
    <w:rsid w:val="00CE1852"/>
    <w:rsid w:val="00CF0CE3"/>
    <w:rsid w:val="00CF2942"/>
    <w:rsid w:val="00CF6EDA"/>
    <w:rsid w:val="00CF7072"/>
    <w:rsid w:val="00D11716"/>
    <w:rsid w:val="00D158E9"/>
    <w:rsid w:val="00D22432"/>
    <w:rsid w:val="00D24AB6"/>
    <w:rsid w:val="00D24D51"/>
    <w:rsid w:val="00D320D0"/>
    <w:rsid w:val="00D33A88"/>
    <w:rsid w:val="00D368B7"/>
    <w:rsid w:val="00D37916"/>
    <w:rsid w:val="00D44B35"/>
    <w:rsid w:val="00D508BE"/>
    <w:rsid w:val="00D55FAD"/>
    <w:rsid w:val="00D56FDD"/>
    <w:rsid w:val="00D57E2E"/>
    <w:rsid w:val="00D619D7"/>
    <w:rsid w:val="00D62F4E"/>
    <w:rsid w:val="00D6521E"/>
    <w:rsid w:val="00D704C3"/>
    <w:rsid w:val="00D71F8C"/>
    <w:rsid w:val="00D80FAB"/>
    <w:rsid w:val="00D810DB"/>
    <w:rsid w:val="00D84F57"/>
    <w:rsid w:val="00D85895"/>
    <w:rsid w:val="00D86267"/>
    <w:rsid w:val="00D862DB"/>
    <w:rsid w:val="00D863FF"/>
    <w:rsid w:val="00D940AF"/>
    <w:rsid w:val="00D97753"/>
    <w:rsid w:val="00D97AB8"/>
    <w:rsid w:val="00DA10CC"/>
    <w:rsid w:val="00DA13A5"/>
    <w:rsid w:val="00DB35A8"/>
    <w:rsid w:val="00DB35AB"/>
    <w:rsid w:val="00DB55AE"/>
    <w:rsid w:val="00DB61DD"/>
    <w:rsid w:val="00DB7575"/>
    <w:rsid w:val="00DD155A"/>
    <w:rsid w:val="00DD1C7B"/>
    <w:rsid w:val="00DD2A02"/>
    <w:rsid w:val="00DD4567"/>
    <w:rsid w:val="00DD4D27"/>
    <w:rsid w:val="00DD52CD"/>
    <w:rsid w:val="00DD7C42"/>
    <w:rsid w:val="00DF1AFD"/>
    <w:rsid w:val="00DF1DEC"/>
    <w:rsid w:val="00DF61EA"/>
    <w:rsid w:val="00DF7AB3"/>
    <w:rsid w:val="00E00738"/>
    <w:rsid w:val="00E05E44"/>
    <w:rsid w:val="00E079B8"/>
    <w:rsid w:val="00E11600"/>
    <w:rsid w:val="00E12DAA"/>
    <w:rsid w:val="00E20BC4"/>
    <w:rsid w:val="00E21213"/>
    <w:rsid w:val="00E23382"/>
    <w:rsid w:val="00E3317A"/>
    <w:rsid w:val="00E33AA9"/>
    <w:rsid w:val="00E33C43"/>
    <w:rsid w:val="00E34A10"/>
    <w:rsid w:val="00E361CD"/>
    <w:rsid w:val="00E362A0"/>
    <w:rsid w:val="00E41DF8"/>
    <w:rsid w:val="00E42134"/>
    <w:rsid w:val="00E425ED"/>
    <w:rsid w:val="00E43B04"/>
    <w:rsid w:val="00E47718"/>
    <w:rsid w:val="00E5257F"/>
    <w:rsid w:val="00E56981"/>
    <w:rsid w:val="00E56C3E"/>
    <w:rsid w:val="00E62B30"/>
    <w:rsid w:val="00E6439E"/>
    <w:rsid w:val="00E657C3"/>
    <w:rsid w:val="00E709A6"/>
    <w:rsid w:val="00E71CFC"/>
    <w:rsid w:val="00E722DC"/>
    <w:rsid w:val="00E8263A"/>
    <w:rsid w:val="00E93C45"/>
    <w:rsid w:val="00E95E82"/>
    <w:rsid w:val="00E96D5C"/>
    <w:rsid w:val="00EA4A22"/>
    <w:rsid w:val="00EA5747"/>
    <w:rsid w:val="00EA6C1B"/>
    <w:rsid w:val="00EB01CA"/>
    <w:rsid w:val="00EB14C0"/>
    <w:rsid w:val="00EB1BF3"/>
    <w:rsid w:val="00EB1FB9"/>
    <w:rsid w:val="00EB4AA1"/>
    <w:rsid w:val="00EB7BBC"/>
    <w:rsid w:val="00EC06A3"/>
    <w:rsid w:val="00EC0F0F"/>
    <w:rsid w:val="00EC5990"/>
    <w:rsid w:val="00EC5B6E"/>
    <w:rsid w:val="00EC6F40"/>
    <w:rsid w:val="00EC7F4A"/>
    <w:rsid w:val="00ED02DE"/>
    <w:rsid w:val="00ED385A"/>
    <w:rsid w:val="00EE530E"/>
    <w:rsid w:val="00EF467C"/>
    <w:rsid w:val="00F00848"/>
    <w:rsid w:val="00F0188F"/>
    <w:rsid w:val="00F021A6"/>
    <w:rsid w:val="00F05D16"/>
    <w:rsid w:val="00F175E7"/>
    <w:rsid w:val="00F17AF4"/>
    <w:rsid w:val="00F2733C"/>
    <w:rsid w:val="00F2751C"/>
    <w:rsid w:val="00F327C8"/>
    <w:rsid w:val="00F33D81"/>
    <w:rsid w:val="00F35AA8"/>
    <w:rsid w:val="00F430E2"/>
    <w:rsid w:val="00F46599"/>
    <w:rsid w:val="00F47A4F"/>
    <w:rsid w:val="00F47D2B"/>
    <w:rsid w:val="00F55BDF"/>
    <w:rsid w:val="00F603E7"/>
    <w:rsid w:val="00F65914"/>
    <w:rsid w:val="00F6714E"/>
    <w:rsid w:val="00F71146"/>
    <w:rsid w:val="00F7506E"/>
    <w:rsid w:val="00F81132"/>
    <w:rsid w:val="00F82B78"/>
    <w:rsid w:val="00F862B6"/>
    <w:rsid w:val="00F862D3"/>
    <w:rsid w:val="00F8661C"/>
    <w:rsid w:val="00F87AC5"/>
    <w:rsid w:val="00F93B10"/>
    <w:rsid w:val="00F948F0"/>
    <w:rsid w:val="00FA4744"/>
    <w:rsid w:val="00FA6517"/>
    <w:rsid w:val="00FB1DEA"/>
    <w:rsid w:val="00FC1C15"/>
    <w:rsid w:val="00FC7AA9"/>
    <w:rsid w:val="00FC7EE5"/>
    <w:rsid w:val="00FD7787"/>
    <w:rsid w:val="00FD7A7B"/>
    <w:rsid w:val="00FD7CEA"/>
    <w:rsid w:val="00FE277C"/>
    <w:rsid w:val="00FE591A"/>
    <w:rsid w:val="00FE63EE"/>
    <w:rsid w:val="00FE7770"/>
    <w:rsid w:val="00FF0C86"/>
    <w:rsid w:val="00FF3E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A86A0"/>
  <w15:docId w15:val="{8610AE43-F90B-F94D-8396-ED3CC84D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D13E1"/>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2">
    <w:name w:val="heading 2"/>
    <w:basedOn w:val="a"/>
    <w:next w:val="a"/>
    <w:link w:val="2Char"/>
    <w:uiPriority w:val="9"/>
    <w:unhideWhenUsed/>
    <w:qFormat/>
    <w:rsid w:val="001A089A"/>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3">
    <w:name w:val="heading 3"/>
    <w:basedOn w:val="a"/>
    <w:next w:val="a"/>
    <w:link w:val="3Char"/>
    <w:uiPriority w:val="9"/>
    <w:unhideWhenUsed/>
    <w:qFormat/>
    <w:rsid w:val="007B0794"/>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4">
    <w:name w:val="heading 4"/>
    <w:basedOn w:val="a"/>
    <w:next w:val="a"/>
    <w:link w:val="4Char"/>
    <w:uiPriority w:val="9"/>
    <w:unhideWhenUsed/>
    <w:qFormat/>
    <w:rsid w:val="006E7578"/>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1A089A"/>
    <w:rPr>
      <w:rFonts w:asciiTheme="majorHAnsi" w:eastAsiaTheme="majorEastAsia" w:hAnsiTheme="majorHAnsi" w:cstheme="majorBidi"/>
      <w:color w:val="0F4761" w:themeColor="accent1" w:themeShade="BF"/>
      <w:sz w:val="26"/>
      <w:szCs w:val="26"/>
    </w:rPr>
  </w:style>
  <w:style w:type="paragraph" w:styleId="a3">
    <w:name w:val="Title"/>
    <w:basedOn w:val="a"/>
    <w:next w:val="a"/>
    <w:link w:val="Char"/>
    <w:uiPriority w:val="10"/>
    <w:qFormat/>
    <w:rsid w:val="001A08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A089A"/>
    <w:rPr>
      <w:rFonts w:asciiTheme="majorHAnsi" w:eastAsiaTheme="majorEastAsia" w:hAnsiTheme="majorHAnsi" w:cstheme="majorBidi"/>
      <w:spacing w:val="-10"/>
      <w:kern w:val="28"/>
      <w:sz w:val="56"/>
      <w:szCs w:val="56"/>
    </w:rPr>
  </w:style>
  <w:style w:type="character" w:customStyle="1" w:styleId="1Char">
    <w:name w:val="Επικεφαλίδα 1 Char"/>
    <w:basedOn w:val="a0"/>
    <w:link w:val="1"/>
    <w:uiPriority w:val="9"/>
    <w:rsid w:val="00CD13E1"/>
    <w:rPr>
      <w:rFonts w:asciiTheme="majorHAnsi" w:eastAsiaTheme="majorEastAsia" w:hAnsiTheme="majorHAnsi" w:cstheme="majorBidi"/>
      <w:color w:val="0F4761" w:themeColor="accent1" w:themeShade="BF"/>
      <w:sz w:val="32"/>
      <w:szCs w:val="32"/>
    </w:rPr>
  </w:style>
  <w:style w:type="table" w:styleId="1-1">
    <w:name w:val="Grid Table 1 Light Accent 1"/>
    <w:basedOn w:val="a1"/>
    <w:uiPriority w:val="46"/>
    <w:rsid w:val="0065607B"/>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a4">
    <w:name w:val="caption"/>
    <w:basedOn w:val="a"/>
    <w:next w:val="a"/>
    <w:uiPriority w:val="35"/>
    <w:unhideWhenUsed/>
    <w:qFormat/>
    <w:rsid w:val="00CA7662"/>
    <w:pPr>
      <w:spacing w:after="200" w:line="240" w:lineRule="auto"/>
    </w:pPr>
    <w:rPr>
      <w:i/>
      <w:iCs/>
      <w:color w:val="0E2841" w:themeColor="text2"/>
      <w:sz w:val="18"/>
      <w:szCs w:val="18"/>
    </w:rPr>
  </w:style>
  <w:style w:type="paragraph" w:styleId="a5">
    <w:name w:val="header"/>
    <w:basedOn w:val="a"/>
    <w:link w:val="Char0"/>
    <w:uiPriority w:val="99"/>
    <w:unhideWhenUsed/>
    <w:rsid w:val="00552A48"/>
    <w:pPr>
      <w:tabs>
        <w:tab w:val="center" w:pos="4513"/>
        <w:tab w:val="right" w:pos="9026"/>
      </w:tabs>
      <w:spacing w:after="0" w:line="240" w:lineRule="auto"/>
    </w:pPr>
  </w:style>
  <w:style w:type="character" w:customStyle="1" w:styleId="Char0">
    <w:name w:val="Κεφαλίδα Char"/>
    <w:basedOn w:val="a0"/>
    <w:link w:val="a5"/>
    <w:uiPriority w:val="99"/>
    <w:rsid w:val="00552A48"/>
  </w:style>
  <w:style w:type="paragraph" w:styleId="a6">
    <w:name w:val="footer"/>
    <w:basedOn w:val="a"/>
    <w:link w:val="Char1"/>
    <w:uiPriority w:val="99"/>
    <w:unhideWhenUsed/>
    <w:rsid w:val="00552A48"/>
    <w:pPr>
      <w:tabs>
        <w:tab w:val="center" w:pos="4513"/>
        <w:tab w:val="right" w:pos="9026"/>
      </w:tabs>
      <w:spacing w:after="0" w:line="240" w:lineRule="auto"/>
    </w:pPr>
  </w:style>
  <w:style w:type="character" w:customStyle="1" w:styleId="Char1">
    <w:name w:val="Υποσέλιδο Char"/>
    <w:basedOn w:val="a0"/>
    <w:link w:val="a6"/>
    <w:uiPriority w:val="99"/>
    <w:rsid w:val="00552A48"/>
  </w:style>
  <w:style w:type="table" w:styleId="a7">
    <w:name w:val="Grid Table Light"/>
    <w:basedOn w:val="a1"/>
    <w:uiPriority w:val="40"/>
    <w:rsid w:val="00552A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8">
    <w:name w:val="List Paragraph"/>
    <w:basedOn w:val="a"/>
    <w:uiPriority w:val="34"/>
    <w:qFormat/>
    <w:rsid w:val="00A35E8F"/>
    <w:pPr>
      <w:ind w:left="720"/>
      <w:contextualSpacing/>
    </w:pPr>
  </w:style>
  <w:style w:type="character" w:customStyle="1" w:styleId="4Char">
    <w:name w:val="Επικεφαλίδα 4 Char"/>
    <w:basedOn w:val="a0"/>
    <w:link w:val="4"/>
    <w:uiPriority w:val="9"/>
    <w:rsid w:val="006E7578"/>
    <w:rPr>
      <w:rFonts w:asciiTheme="majorHAnsi" w:eastAsiaTheme="majorEastAsia" w:hAnsiTheme="majorHAnsi" w:cstheme="majorBidi"/>
      <w:i/>
      <w:iCs/>
      <w:color w:val="0F4761" w:themeColor="accent1" w:themeShade="BF"/>
    </w:rPr>
  </w:style>
  <w:style w:type="paragraph" w:styleId="a9">
    <w:name w:val="footnote text"/>
    <w:basedOn w:val="a"/>
    <w:link w:val="Char2"/>
    <w:uiPriority w:val="99"/>
    <w:unhideWhenUsed/>
    <w:rsid w:val="001B1D5C"/>
    <w:pPr>
      <w:spacing w:after="0" w:line="240" w:lineRule="auto"/>
    </w:pPr>
    <w:rPr>
      <w:sz w:val="20"/>
      <w:szCs w:val="20"/>
    </w:rPr>
  </w:style>
  <w:style w:type="character" w:customStyle="1" w:styleId="Char2">
    <w:name w:val="Κείμενο υποσημείωσης Char"/>
    <w:basedOn w:val="a0"/>
    <w:link w:val="a9"/>
    <w:uiPriority w:val="99"/>
    <w:rsid w:val="001B1D5C"/>
    <w:rPr>
      <w:sz w:val="20"/>
      <w:szCs w:val="20"/>
    </w:rPr>
  </w:style>
  <w:style w:type="character" w:styleId="aa">
    <w:name w:val="footnote reference"/>
    <w:basedOn w:val="a0"/>
    <w:uiPriority w:val="99"/>
    <w:semiHidden/>
    <w:unhideWhenUsed/>
    <w:rsid w:val="001B1D5C"/>
    <w:rPr>
      <w:vertAlign w:val="superscript"/>
    </w:rPr>
  </w:style>
  <w:style w:type="character" w:styleId="-">
    <w:name w:val="Hyperlink"/>
    <w:basedOn w:val="a0"/>
    <w:uiPriority w:val="99"/>
    <w:unhideWhenUsed/>
    <w:rsid w:val="00A3157C"/>
    <w:rPr>
      <w:color w:val="467886" w:themeColor="hyperlink"/>
      <w:u w:val="single"/>
    </w:rPr>
  </w:style>
  <w:style w:type="character" w:styleId="ab">
    <w:name w:val="Unresolved Mention"/>
    <w:basedOn w:val="a0"/>
    <w:uiPriority w:val="99"/>
    <w:semiHidden/>
    <w:unhideWhenUsed/>
    <w:rsid w:val="00A3157C"/>
    <w:rPr>
      <w:color w:val="605E5C"/>
      <w:shd w:val="clear" w:color="auto" w:fill="E1DFDD"/>
    </w:rPr>
  </w:style>
  <w:style w:type="paragraph" w:styleId="ac">
    <w:name w:val="TOC Heading"/>
    <w:basedOn w:val="1"/>
    <w:next w:val="a"/>
    <w:uiPriority w:val="39"/>
    <w:unhideWhenUsed/>
    <w:qFormat/>
    <w:rsid w:val="00B06C7B"/>
    <w:pPr>
      <w:outlineLvl w:val="9"/>
    </w:pPr>
    <w:rPr>
      <w:lang w:eastAsia="el-GR"/>
    </w:rPr>
  </w:style>
  <w:style w:type="paragraph" w:styleId="10">
    <w:name w:val="toc 1"/>
    <w:basedOn w:val="a"/>
    <w:next w:val="a"/>
    <w:autoRedefine/>
    <w:uiPriority w:val="39"/>
    <w:unhideWhenUsed/>
    <w:rsid w:val="00B06C7B"/>
    <w:pPr>
      <w:spacing w:after="100"/>
    </w:pPr>
  </w:style>
  <w:style w:type="paragraph" w:styleId="20">
    <w:name w:val="toc 2"/>
    <w:basedOn w:val="a"/>
    <w:next w:val="a"/>
    <w:autoRedefine/>
    <w:uiPriority w:val="39"/>
    <w:unhideWhenUsed/>
    <w:rsid w:val="00B06C7B"/>
    <w:pPr>
      <w:spacing w:after="100"/>
      <w:ind w:left="220"/>
    </w:pPr>
  </w:style>
  <w:style w:type="table" w:styleId="4-5">
    <w:name w:val="Grid Table 4 Accent 5"/>
    <w:basedOn w:val="a1"/>
    <w:uiPriority w:val="49"/>
    <w:rsid w:val="00C51417"/>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1-5">
    <w:name w:val="Grid Table 1 Light Accent 5"/>
    <w:basedOn w:val="a1"/>
    <w:uiPriority w:val="46"/>
    <w:rsid w:val="00C51417"/>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ad">
    <w:name w:val="Table Grid"/>
    <w:basedOn w:val="a1"/>
    <w:uiPriority w:val="39"/>
    <w:rsid w:val="00852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s-sheet-tab-name">
    <w:name w:val="docs-sheet-tab-name"/>
    <w:basedOn w:val="a0"/>
    <w:rsid w:val="00D704C3"/>
  </w:style>
  <w:style w:type="character" w:customStyle="1" w:styleId="3Char">
    <w:name w:val="Επικεφαλίδα 3 Char"/>
    <w:basedOn w:val="a0"/>
    <w:link w:val="3"/>
    <w:uiPriority w:val="9"/>
    <w:rsid w:val="007B0794"/>
    <w:rPr>
      <w:rFonts w:asciiTheme="majorHAnsi" w:eastAsiaTheme="majorEastAsia" w:hAnsiTheme="majorHAnsi" w:cstheme="majorBidi"/>
      <w:color w:val="0A2F40" w:themeColor="accent1" w:themeShade="7F"/>
      <w:sz w:val="24"/>
      <w:szCs w:val="24"/>
    </w:rPr>
  </w:style>
  <w:style w:type="paragraph" w:styleId="30">
    <w:name w:val="toc 3"/>
    <w:basedOn w:val="a"/>
    <w:next w:val="a"/>
    <w:autoRedefine/>
    <w:uiPriority w:val="39"/>
    <w:unhideWhenUsed/>
    <w:rsid w:val="00693C6D"/>
    <w:pPr>
      <w:tabs>
        <w:tab w:val="right" w:leader="dot" w:pos="8495"/>
      </w:tabs>
      <w:spacing w:before="60" w:after="60"/>
      <w:ind w:left="440"/>
      <w:jc w:val="both"/>
    </w:pPr>
    <w:rPr>
      <w:rFonts w:ascii="Constantia" w:hAnsi="Constantia" w:cs="Times New Roman (Σώμα CS)"/>
      <w:noProof/>
      <w:spacing w:val="-4"/>
    </w:rPr>
  </w:style>
  <w:style w:type="paragraph" w:styleId="ae">
    <w:name w:val="table of figures"/>
    <w:aliases w:val="Γράφημα"/>
    <w:basedOn w:val="a"/>
    <w:next w:val="a"/>
    <w:uiPriority w:val="99"/>
    <w:unhideWhenUsed/>
    <w:rsid w:val="006E56AE"/>
    <w:pPr>
      <w:spacing w:after="0"/>
    </w:pPr>
  </w:style>
  <w:style w:type="paragraph" w:styleId="af">
    <w:name w:val="Revision"/>
    <w:hidden/>
    <w:uiPriority w:val="99"/>
    <w:semiHidden/>
    <w:rsid w:val="00F175E7"/>
    <w:pPr>
      <w:spacing w:after="0" w:line="240" w:lineRule="auto"/>
    </w:pPr>
  </w:style>
  <w:style w:type="character" w:styleId="-0">
    <w:name w:val="FollowedHyperlink"/>
    <w:basedOn w:val="a0"/>
    <w:uiPriority w:val="99"/>
    <w:semiHidden/>
    <w:unhideWhenUsed/>
    <w:rsid w:val="007A3B8D"/>
    <w:rPr>
      <w:color w:val="96607D" w:themeColor="followedHyperlink"/>
      <w:u w:val="single"/>
    </w:rPr>
  </w:style>
  <w:style w:type="character" w:styleId="af0">
    <w:name w:val="annotation reference"/>
    <w:basedOn w:val="a0"/>
    <w:uiPriority w:val="99"/>
    <w:semiHidden/>
    <w:unhideWhenUsed/>
    <w:rsid w:val="00C7280F"/>
    <w:rPr>
      <w:sz w:val="16"/>
      <w:szCs w:val="16"/>
    </w:rPr>
  </w:style>
  <w:style w:type="paragraph" w:styleId="af1">
    <w:name w:val="annotation text"/>
    <w:basedOn w:val="a"/>
    <w:link w:val="Char3"/>
    <w:uiPriority w:val="99"/>
    <w:unhideWhenUsed/>
    <w:rsid w:val="00C7280F"/>
    <w:pPr>
      <w:spacing w:line="240" w:lineRule="auto"/>
    </w:pPr>
    <w:rPr>
      <w:kern w:val="2"/>
      <w:sz w:val="20"/>
      <w:szCs w:val="20"/>
      <w:lang w:bidi="he-IL"/>
      <w14:ligatures w14:val="standardContextual"/>
    </w:rPr>
  </w:style>
  <w:style w:type="character" w:customStyle="1" w:styleId="Char3">
    <w:name w:val="Κείμενο σχολίου Char"/>
    <w:basedOn w:val="a0"/>
    <w:link w:val="af1"/>
    <w:uiPriority w:val="99"/>
    <w:rsid w:val="00C7280F"/>
    <w:rPr>
      <w:kern w:val="2"/>
      <w:sz w:val="20"/>
      <w:szCs w:val="20"/>
      <w:lang w:bidi="he-I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55104">
      <w:bodyDiv w:val="1"/>
      <w:marLeft w:val="0"/>
      <w:marRight w:val="0"/>
      <w:marTop w:val="0"/>
      <w:marBottom w:val="0"/>
      <w:divBdr>
        <w:top w:val="none" w:sz="0" w:space="0" w:color="auto"/>
        <w:left w:val="none" w:sz="0" w:space="0" w:color="auto"/>
        <w:bottom w:val="none" w:sz="0" w:space="0" w:color="auto"/>
        <w:right w:val="none" w:sz="0" w:space="0" w:color="auto"/>
      </w:divBdr>
      <w:divsChild>
        <w:div w:id="1408843076">
          <w:marLeft w:val="0"/>
          <w:marRight w:val="0"/>
          <w:marTop w:val="0"/>
          <w:marBottom w:val="0"/>
          <w:divBdr>
            <w:top w:val="none" w:sz="0" w:space="0" w:color="auto"/>
            <w:left w:val="none" w:sz="0" w:space="0" w:color="auto"/>
            <w:bottom w:val="none" w:sz="0" w:space="0" w:color="auto"/>
            <w:right w:val="none" w:sz="0" w:space="0" w:color="auto"/>
          </w:divBdr>
          <w:divsChild>
            <w:div w:id="1713456455">
              <w:marLeft w:val="0"/>
              <w:marRight w:val="0"/>
              <w:marTop w:val="0"/>
              <w:marBottom w:val="0"/>
              <w:divBdr>
                <w:top w:val="single" w:sz="12" w:space="0" w:color="0B57D0"/>
                <w:left w:val="single" w:sz="12" w:space="2" w:color="0B57D0"/>
                <w:bottom w:val="single" w:sz="12" w:space="0" w:color="0B57D0"/>
                <w:right w:val="single" w:sz="12" w:space="2" w:color="0B57D0"/>
              </w:divBdr>
              <w:divsChild>
                <w:div w:id="145374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8587">
          <w:marLeft w:val="0"/>
          <w:marRight w:val="0"/>
          <w:marTop w:val="0"/>
          <w:marBottom w:val="0"/>
          <w:divBdr>
            <w:top w:val="none" w:sz="0" w:space="0" w:color="auto"/>
            <w:left w:val="none" w:sz="0" w:space="0" w:color="auto"/>
            <w:bottom w:val="none" w:sz="0" w:space="0" w:color="auto"/>
            <w:right w:val="none" w:sz="0" w:space="0" w:color="auto"/>
          </w:divBdr>
          <w:divsChild>
            <w:div w:id="2016154355">
              <w:marLeft w:val="0"/>
              <w:marRight w:val="0"/>
              <w:marTop w:val="0"/>
              <w:marBottom w:val="0"/>
              <w:divBdr>
                <w:top w:val="none" w:sz="0" w:space="0" w:color="auto"/>
                <w:left w:val="none" w:sz="0" w:space="0" w:color="auto"/>
                <w:bottom w:val="none" w:sz="0" w:space="0" w:color="auto"/>
                <w:right w:val="none" w:sz="0" w:space="0" w:color="auto"/>
              </w:divBdr>
              <w:divsChild>
                <w:div w:id="93482284">
                  <w:marLeft w:val="0"/>
                  <w:marRight w:val="0"/>
                  <w:marTop w:val="0"/>
                  <w:marBottom w:val="0"/>
                  <w:divBdr>
                    <w:top w:val="none" w:sz="0" w:space="0" w:color="auto"/>
                    <w:left w:val="none" w:sz="0" w:space="0" w:color="auto"/>
                    <w:bottom w:val="none" w:sz="0" w:space="0" w:color="auto"/>
                    <w:right w:val="none" w:sz="0" w:space="0" w:color="auto"/>
                  </w:divBdr>
                  <w:divsChild>
                    <w:div w:id="1022243243">
                      <w:marLeft w:val="0"/>
                      <w:marRight w:val="0"/>
                      <w:marTop w:val="0"/>
                      <w:marBottom w:val="0"/>
                      <w:divBdr>
                        <w:top w:val="none" w:sz="0" w:space="0" w:color="auto"/>
                        <w:left w:val="none" w:sz="0" w:space="0" w:color="auto"/>
                        <w:bottom w:val="none" w:sz="0" w:space="0" w:color="auto"/>
                        <w:right w:val="none" w:sz="0" w:space="0" w:color="auto"/>
                      </w:divBdr>
                      <w:divsChild>
                        <w:div w:id="767241271">
                          <w:marLeft w:val="0"/>
                          <w:marRight w:val="0"/>
                          <w:marTop w:val="0"/>
                          <w:marBottom w:val="0"/>
                          <w:divBdr>
                            <w:top w:val="none" w:sz="0" w:space="0" w:color="auto"/>
                            <w:left w:val="none" w:sz="0" w:space="0" w:color="auto"/>
                            <w:bottom w:val="none" w:sz="0" w:space="0" w:color="auto"/>
                            <w:right w:val="none" w:sz="0" w:space="0" w:color="auto"/>
                          </w:divBdr>
                          <w:divsChild>
                            <w:div w:id="2123760231">
                              <w:marLeft w:val="0"/>
                              <w:marRight w:val="0"/>
                              <w:marTop w:val="0"/>
                              <w:marBottom w:val="0"/>
                              <w:divBdr>
                                <w:top w:val="none" w:sz="0" w:space="0" w:color="auto"/>
                                <w:left w:val="none" w:sz="0" w:space="0" w:color="auto"/>
                                <w:bottom w:val="none" w:sz="0" w:space="0" w:color="auto"/>
                                <w:right w:val="none" w:sz="0" w:space="0" w:color="auto"/>
                              </w:divBdr>
                              <w:divsChild>
                                <w:div w:id="123815711">
                                  <w:marLeft w:val="0"/>
                                  <w:marRight w:val="0"/>
                                  <w:marTop w:val="0"/>
                                  <w:marBottom w:val="0"/>
                                  <w:divBdr>
                                    <w:top w:val="none" w:sz="0" w:space="0" w:color="auto"/>
                                    <w:left w:val="none" w:sz="0" w:space="0" w:color="auto"/>
                                    <w:bottom w:val="none" w:sz="0" w:space="0" w:color="auto"/>
                                    <w:right w:val="none" w:sz="0" w:space="0" w:color="auto"/>
                                  </w:divBdr>
                                  <w:divsChild>
                                    <w:div w:id="1936546859">
                                      <w:marLeft w:val="0"/>
                                      <w:marRight w:val="0"/>
                                      <w:marTop w:val="0"/>
                                      <w:marBottom w:val="0"/>
                                      <w:divBdr>
                                        <w:top w:val="none" w:sz="0" w:space="0" w:color="auto"/>
                                        <w:left w:val="none" w:sz="0" w:space="0" w:color="auto"/>
                                        <w:bottom w:val="none" w:sz="0" w:space="0" w:color="auto"/>
                                        <w:right w:val="none" w:sz="0" w:space="0" w:color="auto"/>
                                      </w:divBdr>
                                      <w:divsChild>
                                        <w:div w:id="11918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106854">
                  <w:marLeft w:val="0"/>
                  <w:marRight w:val="0"/>
                  <w:marTop w:val="0"/>
                  <w:marBottom w:val="0"/>
                  <w:divBdr>
                    <w:top w:val="none" w:sz="0" w:space="0" w:color="auto"/>
                    <w:left w:val="none" w:sz="0" w:space="0" w:color="auto"/>
                    <w:bottom w:val="none" w:sz="0" w:space="0" w:color="auto"/>
                    <w:right w:val="none" w:sz="0" w:space="0" w:color="auto"/>
                  </w:divBdr>
                  <w:divsChild>
                    <w:div w:id="1956324892">
                      <w:marLeft w:val="0"/>
                      <w:marRight w:val="0"/>
                      <w:marTop w:val="0"/>
                      <w:marBottom w:val="0"/>
                      <w:divBdr>
                        <w:top w:val="none" w:sz="0" w:space="0" w:color="auto"/>
                        <w:left w:val="none" w:sz="0" w:space="0" w:color="auto"/>
                        <w:bottom w:val="none" w:sz="0" w:space="0" w:color="auto"/>
                        <w:right w:val="none" w:sz="0" w:space="0" w:color="auto"/>
                      </w:divBdr>
                      <w:divsChild>
                        <w:div w:id="1400008932">
                          <w:marLeft w:val="0"/>
                          <w:marRight w:val="0"/>
                          <w:marTop w:val="0"/>
                          <w:marBottom w:val="0"/>
                          <w:divBdr>
                            <w:top w:val="none" w:sz="0" w:space="0" w:color="auto"/>
                            <w:left w:val="none" w:sz="0" w:space="0" w:color="auto"/>
                            <w:bottom w:val="none" w:sz="0" w:space="0" w:color="auto"/>
                            <w:right w:val="none" w:sz="0" w:space="0" w:color="auto"/>
                          </w:divBdr>
                          <w:divsChild>
                            <w:div w:id="1605847494">
                              <w:marLeft w:val="30"/>
                              <w:marRight w:val="30"/>
                              <w:marTop w:val="0"/>
                              <w:marBottom w:val="30"/>
                              <w:divBdr>
                                <w:top w:val="none" w:sz="0" w:space="0" w:color="auto"/>
                                <w:left w:val="none" w:sz="0" w:space="0" w:color="auto"/>
                                <w:bottom w:val="none" w:sz="0" w:space="0" w:color="auto"/>
                                <w:right w:val="none" w:sz="0" w:space="0" w:color="auto"/>
                              </w:divBdr>
                              <w:divsChild>
                                <w:div w:id="1373771488">
                                  <w:marLeft w:val="0"/>
                                  <w:marRight w:val="-15"/>
                                  <w:marTop w:val="0"/>
                                  <w:marBottom w:val="30"/>
                                  <w:divBdr>
                                    <w:top w:val="single" w:sz="6" w:space="0" w:color="E1E9F7"/>
                                    <w:left w:val="single" w:sz="6" w:space="8" w:color="E1E9F7"/>
                                    <w:bottom w:val="none" w:sz="0" w:space="0" w:color="auto"/>
                                    <w:right w:val="single" w:sz="6" w:space="4" w:color="E1E9F7"/>
                                  </w:divBdr>
                                  <w:divsChild>
                                    <w:div w:id="1547789111">
                                      <w:marLeft w:val="-15"/>
                                      <w:marRight w:val="-15"/>
                                      <w:marTop w:val="0"/>
                                      <w:marBottom w:val="0"/>
                                      <w:divBdr>
                                        <w:top w:val="none" w:sz="0" w:space="0" w:color="D8D8D8"/>
                                        <w:left w:val="none" w:sz="0" w:space="0" w:color="D8D8D8"/>
                                        <w:bottom w:val="none" w:sz="0" w:space="0" w:color="D8D8D8"/>
                                        <w:right w:val="none" w:sz="0" w:space="0" w:color="D8D8D8"/>
                                      </w:divBdr>
                                      <w:divsChild>
                                        <w:div w:id="1725131779">
                                          <w:marLeft w:val="0"/>
                                          <w:marRight w:val="0"/>
                                          <w:marTop w:val="0"/>
                                          <w:marBottom w:val="0"/>
                                          <w:divBdr>
                                            <w:top w:val="none" w:sz="0" w:space="0" w:color="auto"/>
                                            <w:left w:val="none" w:sz="0" w:space="0" w:color="auto"/>
                                            <w:bottom w:val="none" w:sz="0" w:space="0" w:color="auto"/>
                                            <w:right w:val="none" w:sz="0" w:space="0" w:color="auto"/>
                                          </w:divBdr>
                                          <w:divsChild>
                                            <w:div w:id="17951691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10169385">
                                  <w:marLeft w:val="0"/>
                                  <w:marRight w:val="-15"/>
                                  <w:marTop w:val="0"/>
                                  <w:marBottom w:val="30"/>
                                  <w:divBdr>
                                    <w:top w:val="single" w:sz="6" w:space="0" w:color="F9FBFD"/>
                                    <w:left w:val="single" w:sz="6" w:space="9" w:color="F9FBFD"/>
                                    <w:bottom w:val="none" w:sz="0" w:space="0" w:color="auto"/>
                                    <w:right w:val="single" w:sz="6" w:space="5" w:color="F9FBFD"/>
                                  </w:divBdr>
                                  <w:divsChild>
                                    <w:div w:id="1000232204">
                                      <w:marLeft w:val="-15"/>
                                      <w:marRight w:val="-15"/>
                                      <w:marTop w:val="0"/>
                                      <w:marBottom w:val="0"/>
                                      <w:divBdr>
                                        <w:top w:val="none" w:sz="0" w:space="0" w:color="E4E4E4"/>
                                        <w:left w:val="none" w:sz="0" w:space="0" w:color="E4E4E4"/>
                                        <w:bottom w:val="none" w:sz="0" w:space="0" w:color="E4E4E4"/>
                                        <w:right w:val="none" w:sz="0" w:space="0" w:color="E4E4E4"/>
                                      </w:divBdr>
                                      <w:divsChild>
                                        <w:div w:id="1406342867">
                                          <w:marLeft w:val="0"/>
                                          <w:marRight w:val="0"/>
                                          <w:marTop w:val="0"/>
                                          <w:marBottom w:val="0"/>
                                          <w:divBdr>
                                            <w:top w:val="none" w:sz="0" w:space="0" w:color="auto"/>
                                            <w:left w:val="none" w:sz="0" w:space="0" w:color="auto"/>
                                            <w:bottom w:val="none" w:sz="0" w:space="0" w:color="auto"/>
                                            <w:right w:val="none" w:sz="0" w:space="0" w:color="auto"/>
                                          </w:divBdr>
                                          <w:divsChild>
                                            <w:div w:id="50200951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49835">
      <w:bodyDiv w:val="1"/>
      <w:marLeft w:val="0"/>
      <w:marRight w:val="0"/>
      <w:marTop w:val="0"/>
      <w:marBottom w:val="0"/>
      <w:divBdr>
        <w:top w:val="none" w:sz="0" w:space="0" w:color="auto"/>
        <w:left w:val="none" w:sz="0" w:space="0" w:color="auto"/>
        <w:bottom w:val="none" w:sz="0" w:space="0" w:color="auto"/>
        <w:right w:val="none" w:sz="0" w:space="0" w:color="auto"/>
      </w:divBdr>
    </w:div>
    <w:div w:id="32120272">
      <w:bodyDiv w:val="1"/>
      <w:marLeft w:val="0"/>
      <w:marRight w:val="0"/>
      <w:marTop w:val="0"/>
      <w:marBottom w:val="0"/>
      <w:divBdr>
        <w:top w:val="none" w:sz="0" w:space="0" w:color="auto"/>
        <w:left w:val="none" w:sz="0" w:space="0" w:color="auto"/>
        <w:bottom w:val="none" w:sz="0" w:space="0" w:color="auto"/>
        <w:right w:val="none" w:sz="0" w:space="0" w:color="auto"/>
      </w:divBdr>
    </w:div>
    <w:div w:id="102962702">
      <w:bodyDiv w:val="1"/>
      <w:marLeft w:val="0"/>
      <w:marRight w:val="0"/>
      <w:marTop w:val="0"/>
      <w:marBottom w:val="0"/>
      <w:divBdr>
        <w:top w:val="none" w:sz="0" w:space="0" w:color="auto"/>
        <w:left w:val="none" w:sz="0" w:space="0" w:color="auto"/>
        <w:bottom w:val="none" w:sz="0" w:space="0" w:color="auto"/>
        <w:right w:val="none" w:sz="0" w:space="0" w:color="auto"/>
      </w:divBdr>
    </w:div>
    <w:div w:id="118110371">
      <w:bodyDiv w:val="1"/>
      <w:marLeft w:val="0"/>
      <w:marRight w:val="0"/>
      <w:marTop w:val="0"/>
      <w:marBottom w:val="0"/>
      <w:divBdr>
        <w:top w:val="none" w:sz="0" w:space="0" w:color="auto"/>
        <w:left w:val="none" w:sz="0" w:space="0" w:color="auto"/>
        <w:bottom w:val="none" w:sz="0" w:space="0" w:color="auto"/>
        <w:right w:val="none" w:sz="0" w:space="0" w:color="auto"/>
      </w:divBdr>
    </w:div>
    <w:div w:id="118693839">
      <w:bodyDiv w:val="1"/>
      <w:marLeft w:val="0"/>
      <w:marRight w:val="0"/>
      <w:marTop w:val="0"/>
      <w:marBottom w:val="0"/>
      <w:divBdr>
        <w:top w:val="none" w:sz="0" w:space="0" w:color="auto"/>
        <w:left w:val="none" w:sz="0" w:space="0" w:color="auto"/>
        <w:bottom w:val="none" w:sz="0" w:space="0" w:color="auto"/>
        <w:right w:val="none" w:sz="0" w:space="0" w:color="auto"/>
      </w:divBdr>
    </w:div>
    <w:div w:id="124324465">
      <w:bodyDiv w:val="1"/>
      <w:marLeft w:val="0"/>
      <w:marRight w:val="0"/>
      <w:marTop w:val="0"/>
      <w:marBottom w:val="0"/>
      <w:divBdr>
        <w:top w:val="none" w:sz="0" w:space="0" w:color="auto"/>
        <w:left w:val="none" w:sz="0" w:space="0" w:color="auto"/>
        <w:bottom w:val="none" w:sz="0" w:space="0" w:color="auto"/>
        <w:right w:val="none" w:sz="0" w:space="0" w:color="auto"/>
      </w:divBdr>
    </w:div>
    <w:div w:id="136412853">
      <w:bodyDiv w:val="1"/>
      <w:marLeft w:val="0"/>
      <w:marRight w:val="0"/>
      <w:marTop w:val="0"/>
      <w:marBottom w:val="0"/>
      <w:divBdr>
        <w:top w:val="none" w:sz="0" w:space="0" w:color="auto"/>
        <w:left w:val="none" w:sz="0" w:space="0" w:color="auto"/>
        <w:bottom w:val="none" w:sz="0" w:space="0" w:color="auto"/>
        <w:right w:val="none" w:sz="0" w:space="0" w:color="auto"/>
      </w:divBdr>
    </w:div>
    <w:div w:id="156120184">
      <w:bodyDiv w:val="1"/>
      <w:marLeft w:val="0"/>
      <w:marRight w:val="0"/>
      <w:marTop w:val="0"/>
      <w:marBottom w:val="0"/>
      <w:divBdr>
        <w:top w:val="none" w:sz="0" w:space="0" w:color="auto"/>
        <w:left w:val="none" w:sz="0" w:space="0" w:color="auto"/>
        <w:bottom w:val="none" w:sz="0" w:space="0" w:color="auto"/>
        <w:right w:val="none" w:sz="0" w:space="0" w:color="auto"/>
      </w:divBdr>
    </w:div>
    <w:div w:id="268046740">
      <w:bodyDiv w:val="1"/>
      <w:marLeft w:val="0"/>
      <w:marRight w:val="0"/>
      <w:marTop w:val="0"/>
      <w:marBottom w:val="0"/>
      <w:divBdr>
        <w:top w:val="none" w:sz="0" w:space="0" w:color="auto"/>
        <w:left w:val="none" w:sz="0" w:space="0" w:color="auto"/>
        <w:bottom w:val="none" w:sz="0" w:space="0" w:color="auto"/>
        <w:right w:val="none" w:sz="0" w:space="0" w:color="auto"/>
      </w:divBdr>
    </w:div>
    <w:div w:id="331685780">
      <w:bodyDiv w:val="1"/>
      <w:marLeft w:val="0"/>
      <w:marRight w:val="0"/>
      <w:marTop w:val="0"/>
      <w:marBottom w:val="0"/>
      <w:divBdr>
        <w:top w:val="none" w:sz="0" w:space="0" w:color="auto"/>
        <w:left w:val="none" w:sz="0" w:space="0" w:color="auto"/>
        <w:bottom w:val="none" w:sz="0" w:space="0" w:color="auto"/>
        <w:right w:val="none" w:sz="0" w:space="0" w:color="auto"/>
      </w:divBdr>
      <w:divsChild>
        <w:div w:id="1200506259">
          <w:marLeft w:val="0"/>
          <w:marRight w:val="0"/>
          <w:marTop w:val="0"/>
          <w:marBottom w:val="0"/>
          <w:divBdr>
            <w:top w:val="none" w:sz="0" w:space="0" w:color="auto"/>
            <w:left w:val="none" w:sz="0" w:space="0" w:color="auto"/>
            <w:bottom w:val="none" w:sz="0" w:space="0" w:color="auto"/>
            <w:right w:val="none" w:sz="0" w:space="0" w:color="auto"/>
          </w:divBdr>
          <w:divsChild>
            <w:div w:id="681903213">
              <w:marLeft w:val="0"/>
              <w:marRight w:val="0"/>
              <w:marTop w:val="0"/>
              <w:marBottom w:val="0"/>
              <w:divBdr>
                <w:top w:val="none" w:sz="0" w:space="0" w:color="auto"/>
                <w:left w:val="none" w:sz="0" w:space="0" w:color="auto"/>
                <w:bottom w:val="none" w:sz="0" w:space="0" w:color="auto"/>
                <w:right w:val="none" w:sz="0" w:space="0" w:color="auto"/>
              </w:divBdr>
              <w:divsChild>
                <w:div w:id="519515342">
                  <w:marLeft w:val="0"/>
                  <w:marRight w:val="0"/>
                  <w:marTop w:val="0"/>
                  <w:marBottom w:val="0"/>
                  <w:divBdr>
                    <w:top w:val="none" w:sz="0" w:space="0" w:color="auto"/>
                    <w:left w:val="none" w:sz="0" w:space="0" w:color="auto"/>
                    <w:bottom w:val="none" w:sz="0" w:space="0" w:color="auto"/>
                    <w:right w:val="none" w:sz="0" w:space="0" w:color="auto"/>
                  </w:divBdr>
                  <w:divsChild>
                    <w:div w:id="1093670481">
                      <w:marLeft w:val="0"/>
                      <w:marRight w:val="0"/>
                      <w:marTop w:val="0"/>
                      <w:marBottom w:val="0"/>
                      <w:divBdr>
                        <w:top w:val="none" w:sz="0" w:space="0" w:color="auto"/>
                        <w:left w:val="none" w:sz="0" w:space="0" w:color="auto"/>
                        <w:bottom w:val="none" w:sz="0" w:space="0" w:color="auto"/>
                        <w:right w:val="none" w:sz="0" w:space="0" w:color="auto"/>
                      </w:divBdr>
                      <w:divsChild>
                        <w:div w:id="1322468472">
                          <w:marLeft w:val="0"/>
                          <w:marRight w:val="0"/>
                          <w:marTop w:val="0"/>
                          <w:marBottom w:val="0"/>
                          <w:divBdr>
                            <w:top w:val="none" w:sz="0" w:space="0" w:color="auto"/>
                            <w:left w:val="none" w:sz="0" w:space="0" w:color="auto"/>
                            <w:bottom w:val="none" w:sz="0" w:space="0" w:color="auto"/>
                            <w:right w:val="none" w:sz="0" w:space="0" w:color="auto"/>
                          </w:divBdr>
                          <w:divsChild>
                            <w:div w:id="476654634">
                              <w:marLeft w:val="0"/>
                              <w:marRight w:val="0"/>
                              <w:marTop w:val="0"/>
                              <w:marBottom w:val="0"/>
                              <w:divBdr>
                                <w:top w:val="none" w:sz="0" w:space="0" w:color="auto"/>
                                <w:left w:val="none" w:sz="0" w:space="0" w:color="auto"/>
                                <w:bottom w:val="none" w:sz="0" w:space="0" w:color="auto"/>
                                <w:right w:val="none" w:sz="0" w:space="0" w:color="auto"/>
                              </w:divBdr>
                              <w:divsChild>
                                <w:div w:id="1998992338">
                                  <w:marLeft w:val="0"/>
                                  <w:marRight w:val="0"/>
                                  <w:marTop w:val="0"/>
                                  <w:marBottom w:val="0"/>
                                  <w:divBdr>
                                    <w:top w:val="none" w:sz="0" w:space="0" w:color="auto"/>
                                    <w:left w:val="none" w:sz="0" w:space="0" w:color="auto"/>
                                    <w:bottom w:val="none" w:sz="0" w:space="0" w:color="auto"/>
                                    <w:right w:val="none" w:sz="0" w:space="0" w:color="auto"/>
                                  </w:divBdr>
                                  <w:divsChild>
                                    <w:div w:id="1624464086">
                                      <w:marLeft w:val="0"/>
                                      <w:marRight w:val="0"/>
                                      <w:marTop w:val="0"/>
                                      <w:marBottom w:val="0"/>
                                      <w:divBdr>
                                        <w:top w:val="none" w:sz="0" w:space="0" w:color="auto"/>
                                        <w:left w:val="none" w:sz="0" w:space="0" w:color="auto"/>
                                        <w:bottom w:val="none" w:sz="0" w:space="0" w:color="auto"/>
                                        <w:right w:val="none" w:sz="0" w:space="0" w:color="auto"/>
                                      </w:divBdr>
                                      <w:divsChild>
                                        <w:div w:id="909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286408">
                  <w:marLeft w:val="0"/>
                  <w:marRight w:val="0"/>
                  <w:marTop w:val="0"/>
                  <w:marBottom w:val="0"/>
                  <w:divBdr>
                    <w:top w:val="none" w:sz="0" w:space="0" w:color="auto"/>
                    <w:left w:val="none" w:sz="0" w:space="0" w:color="auto"/>
                    <w:bottom w:val="none" w:sz="0" w:space="0" w:color="auto"/>
                    <w:right w:val="none" w:sz="0" w:space="0" w:color="auto"/>
                  </w:divBdr>
                  <w:divsChild>
                    <w:div w:id="376198178">
                      <w:marLeft w:val="0"/>
                      <w:marRight w:val="0"/>
                      <w:marTop w:val="0"/>
                      <w:marBottom w:val="0"/>
                      <w:divBdr>
                        <w:top w:val="none" w:sz="0" w:space="0" w:color="auto"/>
                        <w:left w:val="none" w:sz="0" w:space="0" w:color="auto"/>
                        <w:bottom w:val="none" w:sz="0" w:space="0" w:color="auto"/>
                        <w:right w:val="none" w:sz="0" w:space="0" w:color="auto"/>
                      </w:divBdr>
                      <w:divsChild>
                        <w:div w:id="1592083218">
                          <w:marLeft w:val="0"/>
                          <w:marRight w:val="0"/>
                          <w:marTop w:val="0"/>
                          <w:marBottom w:val="0"/>
                          <w:divBdr>
                            <w:top w:val="none" w:sz="0" w:space="0" w:color="auto"/>
                            <w:left w:val="none" w:sz="0" w:space="0" w:color="auto"/>
                            <w:bottom w:val="none" w:sz="0" w:space="0" w:color="auto"/>
                            <w:right w:val="none" w:sz="0" w:space="0" w:color="auto"/>
                          </w:divBdr>
                          <w:divsChild>
                            <w:div w:id="239414034">
                              <w:marLeft w:val="30"/>
                              <w:marRight w:val="30"/>
                              <w:marTop w:val="0"/>
                              <w:marBottom w:val="30"/>
                              <w:divBdr>
                                <w:top w:val="none" w:sz="0" w:space="0" w:color="auto"/>
                                <w:left w:val="none" w:sz="0" w:space="0" w:color="auto"/>
                                <w:bottom w:val="none" w:sz="0" w:space="0" w:color="auto"/>
                                <w:right w:val="none" w:sz="0" w:space="0" w:color="auto"/>
                              </w:divBdr>
                              <w:divsChild>
                                <w:div w:id="50350114">
                                  <w:marLeft w:val="0"/>
                                  <w:marRight w:val="-15"/>
                                  <w:marTop w:val="0"/>
                                  <w:marBottom w:val="30"/>
                                  <w:divBdr>
                                    <w:top w:val="single" w:sz="6" w:space="0" w:color="E1E9F7"/>
                                    <w:left w:val="single" w:sz="6" w:space="8" w:color="E1E9F7"/>
                                    <w:bottom w:val="none" w:sz="0" w:space="0" w:color="auto"/>
                                    <w:right w:val="single" w:sz="6" w:space="4" w:color="E1E9F7"/>
                                  </w:divBdr>
                                  <w:divsChild>
                                    <w:div w:id="394133838">
                                      <w:marLeft w:val="-15"/>
                                      <w:marRight w:val="-15"/>
                                      <w:marTop w:val="0"/>
                                      <w:marBottom w:val="0"/>
                                      <w:divBdr>
                                        <w:top w:val="none" w:sz="0" w:space="0" w:color="D8D8D8"/>
                                        <w:left w:val="none" w:sz="0" w:space="0" w:color="D8D8D8"/>
                                        <w:bottom w:val="none" w:sz="0" w:space="0" w:color="D8D8D8"/>
                                        <w:right w:val="none" w:sz="0" w:space="0" w:color="D8D8D8"/>
                                      </w:divBdr>
                                      <w:divsChild>
                                        <w:div w:id="1575312891">
                                          <w:marLeft w:val="0"/>
                                          <w:marRight w:val="0"/>
                                          <w:marTop w:val="0"/>
                                          <w:marBottom w:val="0"/>
                                          <w:divBdr>
                                            <w:top w:val="none" w:sz="0" w:space="0" w:color="auto"/>
                                            <w:left w:val="none" w:sz="0" w:space="0" w:color="auto"/>
                                            <w:bottom w:val="none" w:sz="0" w:space="0" w:color="auto"/>
                                            <w:right w:val="none" w:sz="0" w:space="0" w:color="auto"/>
                                          </w:divBdr>
                                          <w:divsChild>
                                            <w:div w:id="162819923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087878105">
                                  <w:marLeft w:val="0"/>
                                  <w:marRight w:val="-15"/>
                                  <w:marTop w:val="0"/>
                                  <w:marBottom w:val="30"/>
                                  <w:divBdr>
                                    <w:top w:val="single" w:sz="6" w:space="0" w:color="F9FBFD"/>
                                    <w:left w:val="single" w:sz="6" w:space="9" w:color="F9FBFD"/>
                                    <w:bottom w:val="none" w:sz="0" w:space="0" w:color="auto"/>
                                    <w:right w:val="single" w:sz="6" w:space="5" w:color="F9FBFD"/>
                                  </w:divBdr>
                                  <w:divsChild>
                                    <w:div w:id="675033628">
                                      <w:marLeft w:val="-15"/>
                                      <w:marRight w:val="-15"/>
                                      <w:marTop w:val="0"/>
                                      <w:marBottom w:val="0"/>
                                      <w:divBdr>
                                        <w:top w:val="none" w:sz="0" w:space="0" w:color="E4E4E4"/>
                                        <w:left w:val="none" w:sz="0" w:space="0" w:color="E4E4E4"/>
                                        <w:bottom w:val="none" w:sz="0" w:space="0" w:color="E4E4E4"/>
                                        <w:right w:val="none" w:sz="0" w:space="0" w:color="E4E4E4"/>
                                      </w:divBdr>
                                      <w:divsChild>
                                        <w:div w:id="373431629">
                                          <w:marLeft w:val="0"/>
                                          <w:marRight w:val="0"/>
                                          <w:marTop w:val="0"/>
                                          <w:marBottom w:val="0"/>
                                          <w:divBdr>
                                            <w:top w:val="none" w:sz="0" w:space="0" w:color="auto"/>
                                            <w:left w:val="none" w:sz="0" w:space="0" w:color="auto"/>
                                            <w:bottom w:val="none" w:sz="0" w:space="0" w:color="auto"/>
                                            <w:right w:val="none" w:sz="0" w:space="0" w:color="auto"/>
                                          </w:divBdr>
                                          <w:divsChild>
                                            <w:div w:id="145012571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4432845">
          <w:marLeft w:val="0"/>
          <w:marRight w:val="0"/>
          <w:marTop w:val="0"/>
          <w:marBottom w:val="0"/>
          <w:divBdr>
            <w:top w:val="none" w:sz="0" w:space="0" w:color="auto"/>
            <w:left w:val="none" w:sz="0" w:space="0" w:color="auto"/>
            <w:bottom w:val="none" w:sz="0" w:space="0" w:color="auto"/>
            <w:right w:val="none" w:sz="0" w:space="0" w:color="auto"/>
          </w:divBdr>
          <w:divsChild>
            <w:div w:id="813568794">
              <w:marLeft w:val="0"/>
              <w:marRight w:val="0"/>
              <w:marTop w:val="0"/>
              <w:marBottom w:val="0"/>
              <w:divBdr>
                <w:top w:val="single" w:sz="12" w:space="0" w:color="0B57D0"/>
                <w:left w:val="single" w:sz="12" w:space="2" w:color="0B57D0"/>
                <w:bottom w:val="single" w:sz="12" w:space="0" w:color="0B57D0"/>
                <w:right w:val="single" w:sz="12" w:space="2" w:color="0B57D0"/>
              </w:divBdr>
              <w:divsChild>
                <w:div w:id="11843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035770">
      <w:bodyDiv w:val="1"/>
      <w:marLeft w:val="0"/>
      <w:marRight w:val="0"/>
      <w:marTop w:val="0"/>
      <w:marBottom w:val="0"/>
      <w:divBdr>
        <w:top w:val="none" w:sz="0" w:space="0" w:color="auto"/>
        <w:left w:val="none" w:sz="0" w:space="0" w:color="auto"/>
        <w:bottom w:val="none" w:sz="0" w:space="0" w:color="auto"/>
        <w:right w:val="none" w:sz="0" w:space="0" w:color="auto"/>
      </w:divBdr>
    </w:div>
    <w:div w:id="339504174">
      <w:bodyDiv w:val="1"/>
      <w:marLeft w:val="0"/>
      <w:marRight w:val="0"/>
      <w:marTop w:val="0"/>
      <w:marBottom w:val="0"/>
      <w:divBdr>
        <w:top w:val="none" w:sz="0" w:space="0" w:color="auto"/>
        <w:left w:val="none" w:sz="0" w:space="0" w:color="auto"/>
        <w:bottom w:val="none" w:sz="0" w:space="0" w:color="auto"/>
        <w:right w:val="none" w:sz="0" w:space="0" w:color="auto"/>
      </w:divBdr>
    </w:div>
    <w:div w:id="352876036">
      <w:bodyDiv w:val="1"/>
      <w:marLeft w:val="0"/>
      <w:marRight w:val="0"/>
      <w:marTop w:val="0"/>
      <w:marBottom w:val="0"/>
      <w:divBdr>
        <w:top w:val="none" w:sz="0" w:space="0" w:color="auto"/>
        <w:left w:val="none" w:sz="0" w:space="0" w:color="auto"/>
        <w:bottom w:val="none" w:sz="0" w:space="0" w:color="auto"/>
        <w:right w:val="none" w:sz="0" w:space="0" w:color="auto"/>
      </w:divBdr>
    </w:div>
    <w:div w:id="418909569">
      <w:bodyDiv w:val="1"/>
      <w:marLeft w:val="0"/>
      <w:marRight w:val="0"/>
      <w:marTop w:val="0"/>
      <w:marBottom w:val="0"/>
      <w:divBdr>
        <w:top w:val="none" w:sz="0" w:space="0" w:color="auto"/>
        <w:left w:val="none" w:sz="0" w:space="0" w:color="auto"/>
        <w:bottom w:val="none" w:sz="0" w:space="0" w:color="auto"/>
        <w:right w:val="none" w:sz="0" w:space="0" w:color="auto"/>
      </w:divBdr>
      <w:divsChild>
        <w:div w:id="80956463">
          <w:marLeft w:val="0"/>
          <w:marRight w:val="0"/>
          <w:marTop w:val="0"/>
          <w:marBottom w:val="0"/>
          <w:divBdr>
            <w:top w:val="none" w:sz="0" w:space="0" w:color="auto"/>
            <w:left w:val="none" w:sz="0" w:space="0" w:color="auto"/>
            <w:bottom w:val="none" w:sz="0" w:space="0" w:color="auto"/>
            <w:right w:val="none" w:sz="0" w:space="0" w:color="auto"/>
          </w:divBdr>
          <w:divsChild>
            <w:div w:id="1779786742">
              <w:marLeft w:val="0"/>
              <w:marRight w:val="0"/>
              <w:marTop w:val="0"/>
              <w:marBottom w:val="0"/>
              <w:divBdr>
                <w:top w:val="none" w:sz="0" w:space="0" w:color="auto"/>
                <w:left w:val="none" w:sz="0" w:space="0" w:color="auto"/>
                <w:bottom w:val="none" w:sz="0" w:space="0" w:color="auto"/>
                <w:right w:val="none" w:sz="0" w:space="0" w:color="auto"/>
              </w:divBdr>
            </w:div>
          </w:divsChild>
        </w:div>
        <w:div w:id="652415038">
          <w:marLeft w:val="0"/>
          <w:marRight w:val="0"/>
          <w:marTop w:val="0"/>
          <w:marBottom w:val="0"/>
          <w:divBdr>
            <w:top w:val="none" w:sz="0" w:space="0" w:color="auto"/>
            <w:left w:val="none" w:sz="0" w:space="0" w:color="auto"/>
            <w:bottom w:val="none" w:sz="0" w:space="0" w:color="auto"/>
            <w:right w:val="none" w:sz="0" w:space="0" w:color="auto"/>
          </w:divBdr>
          <w:divsChild>
            <w:div w:id="824853016">
              <w:marLeft w:val="0"/>
              <w:marRight w:val="0"/>
              <w:marTop w:val="0"/>
              <w:marBottom w:val="0"/>
              <w:divBdr>
                <w:top w:val="none" w:sz="0" w:space="0" w:color="auto"/>
                <w:left w:val="none" w:sz="0" w:space="0" w:color="auto"/>
                <w:bottom w:val="none" w:sz="0" w:space="0" w:color="auto"/>
                <w:right w:val="none" w:sz="0" w:space="0" w:color="auto"/>
              </w:divBdr>
            </w:div>
            <w:div w:id="14550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21430">
      <w:bodyDiv w:val="1"/>
      <w:marLeft w:val="0"/>
      <w:marRight w:val="0"/>
      <w:marTop w:val="0"/>
      <w:marBottom w:val="0"/>
      <w:divBdr>
        <w:top w:val="none" w:sz="0" w:space="0" w:color="auto"/>
        <w:left w:val="none" w:sz="0" w:space="0" w:color="auto"/>
        <w:bottom w:val="none" w:sz="0" w:space="0" w:color="auto"/>
        <w:right w:val="none" w:sz="0" w:space="0" w:color="auto"/>
      </w:divBdr>
    </w:div>
    <w:div w:id="538981586">
      <w:bodyDiv w:val="1"/>
      <w:marLeft w:val="0"/>
      <w:marRight w:val="0"/>
      <w:marTop w:val="0"/>
      <w:marBottom w:val="0"/>
      <w:divBdr>
        <w:top w:val="none" w:sz="0" w:space="0" w:color="auto"/>
        <w:left w:val="none" w:sz="0" w:space="0" w:color="auto"/>
        <w:bottom w:val="none" w:sz="0" w:space="0" w:color="auto"/>
        <w:right w:val="none" w:sz="0" w:space="0" w:color="auto"/>
      </w:divBdr>
    </w:div>
    <w:div w:id="548302047">
      <w:bodyDiv w:val="1"/>
      <w:marLeft w:val="0"/>
      <w:marRight w:val="0"/>
      <w:marTop w:val="0"/>
      <w:marBottom w:val="0"/>
      <w:divBdr>
        <w:top w:val="none" w:sz="0" w:space="0" w:color="auto"/>
        <w:left w:val="none" w:sz="0" w:space="0" w:color="auto"/>
        <w:bottom w:val="none" w:sz="0" w:space="0" w:color="auto"/>
        <w:right w:val="none" w:sz="0" w:space="0" w:color="auto"/>
      </w:divBdr>
    </w:div>
    <w:div w:id="609893802">
      <w:bodyDiv w:val="1"/>
      <w:marLeft w:val="0"/>
      <w:marRight w:val="0"/>
      <w:marTop w:val="0"/>
      <w:marBottom w:val="0"/>
      <w:divBdr>
        <w:top w:val="none" w:sz="0" w:space="0" w:color="auto"/>
        <w:left w:val="none" w:sz="0" w:space="0" w:color="auto"/>
        <w:bottom w:val="none" w:sz="0" w:space="0" w:color="auto"/>
        <w:right w:val="none" w:sz="0" w:space="0" w:color="auto"/>
      </w:divBdr>
    </w:div>
    <w:div w:id="631516684">
      <w:bodyDiv w:val="1"/>
      <w:marLeft w:val="0"/>
      <w:marRight w:val="0"/>
      <w:marTop w:val="0"/>
      <w:marBottom w:val="0"/>
      <w:divBdr>
        <w:top w:val="none" w:sz="0" w:space="0" w:color="auto"/>
        <w:left w:val="none" w:sz="0" w:space="0" w:color="auto"/>
        <w:bottom w:val="none" w:sz="0" w:space="0" w:color="auto"/>
        <w:right w:val="none" w:sz="0" w:space="0" w:color="auto"/>
      </w:divBdr>
    </w:div>
    <w:div w:id="633174376">
      <w:bodyDiv w:val="1"/>
      <w:marLeft w:val="0"/>
      <w:marRight w:val="0"/>
      <w:marTop w:val="0"/>
      <w:marBottom w:val="0"/>
      <w:divBdr>
        <w:top w:val="none" w:sz="0" w:space="0" w:color="auto"/>
        <w:left w:val="none" w:sz="0" w:space="0" w:color="auto"/>
        <w:bottom w:val="none" w:sz="0" w:space="0" w:color="auto"/>
        <w:right w:val="none" w:sz="0" w:space="0" w:color="auto"/>
      </w:divBdr>
    </w:div>
    <w:div w:id="648747721">
      <w:bodyDiv w:val="1"/>
      <w:marLeft w:val="0"/>
      <w:marRight w:val="0"/>
      <w:marTop w:val="0"/>
      <w:marBottom w:val="0"/>
      <w:divBdr>
        <w:top w:val="none" w:sz="0" w:space="0" w:color="auto"/>
        <w:left w:val="none" w:sz="0" w:space="0" w:color="auto"/>
        <w:bottom w:val="none" w:sz="0" w:space="0" w:color="auto"/>
        <w:right w:val="none" w:sz="0" w:space="0" w:color="auto"/>
      </w:divBdr>
      <w:divsChild>
        <w:div w:id="2098289404">
          <w:marLeft w:val="0"/>
          <w:marRight w:val="0"/>
          <w:marTop w:val="0"/>
          <w:marBottom w:val="0"/>
          <w:divBdr>
            <w:top w:val="none" w:sz="0" w:space="0" w:color="auto"/>
            <w:left w:val="none" w:sz="0" w:space="0" w:color="auto"/>
            <w:bottom w:val="none" w:sz="0" w:space="0" w:color="auto"/>
            <w:right w:val="none" w:sz="0" w:space="0" w:color="auto"/>
          </w:divBdr>
          <w:divsChild>
            <w:div w:id="21639118">
              <w:marLeft w:val="0"/>
              <w:marRight w:val="0"/>
              <w:marTop w:val="0"/>
              <w:marBottom w:val="0"/>
              <w:divBdr>
                <w:top w:val="single" w:sz="12" w:space="0" w:color="0B57D0"/>
                <w:left w:val="single" w:sz="12" w:space="2" w:color="0B57D0"/>
                <w:bottom w:val="single" w:sz="12" w:space="0" w:color="0B57D0"/>
                <w:right w:val="single" w:sz="12" w:space="2" w:color="0B57D0"/>
              </w:divBdr>
              <w:divsChild>
                <w:div w:id="7325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726990">
          <w:marLeft w:val="0"/>
          <w:marRight w:val="0"/>
          <w:marTop w:val="0"/>
          <w:marBottom w:val="0"/>
          <w:divBdr>
            <w:top w:val="none" w:sz="0" w:space="0" w:color="auto"/>
            <w:left w:val="none" w:sz="0" w:space="0" w:color="auto"/>
            <w:bottom w:val="none" w:sz="0" w:space="0" w:color="auto"/>
            <w:right w:val="none" w:sz="0" w:space="0" w:color="auto"/>
          </w:divBdr>
          <w:divsChild>
            <w:div w:id="1139496893">
              <w:marLeft w:val="0"/>
              <w:marRight w:val="0"/>
              <w:marTop w:val="0"/>
              <w:marBottom w:val="0"/>
              <w:divBdr>
                <w:top w:val="none" w:sz="0" w:space="0" w:color="auto"/>
                <w:left w:val="none" w:sz="0" w:space="0" w:color="auto"/>
                <w:bottom w:val="none" w:sz="0" w:space="0" w:color="auto"/>
                <w:right w:val="none" w:sz="0" w:space="0" w:color="auto"/>
              </w:divBdr>
              <w:divsChild>
                <w:div w:id="233660371">
                  <w:marLeft w:val="0"/>
                  <w:marRight w:val="0"/>
                  <w:marTop w:val="0"/>
                  <w:marBottom w:val="0"/>
                  <w:divBdr>
                    <w:top w:val="none" w:sz="0" w:space="0" w:color="auto"/>
                    <w:left w:val="none" w:sz="0" w:space="0" w:color="auto"/>
                    <w:bottom w:val="none" w:sz="0" w:space="0" w:color="auto"/>
                    <w:right w:val="none" w:sz="0" w:space="0" w:color="auto"/>
                  </w:divBdr>
                  <w:divsChild>
                    <w:div w:id="952051905">
                      <w:marLeft w:val="0"/>
                      <w:marRight w:val="0"/>
                      <w:marTop w:val="0"/>
                      <w:marBottom w:val="0"/>
                      <w:divBdr>
                        <w:top w:val="none" w:sz="0" w:space="0" w:color="auto"/>
                        <w:left w:val="none" w:sz="0" w:space="0" w:color="auto"/>
                        <w:bottom w:val="none" w:sz="0" w:space="0" w:color="auto"/>
                        <w:right w:val="none" w:sz="0" w:space="0" w:color="auto"/>
                      </w:divBdr>
                      <w:divsChild>
                        <w:div w:id="353655249">
                          <w:marLeft w:val="0"/>
                          <w:marRight w:val="0"/>
                          <w:marTop w:val="0"/>
                          <w:marBottom w:val="0"/>
                          <w:divBdr>
                            <w:top w:val="none" w:sz="0" w:space="0" w:color="auto"/>
                            <w:left w:val="none" w:sz="0" w:space="0" w:color="auto"/>
                            <w:bottom w:val="none" w:sz="0" w:space="0" w:color="auto"/>
                            <w:right w:val="none" w:sz="0" w:space="0" w:color="auto"/>
                          </w:divBdr>
                          <w:divsChild>
                            <w:div w:id="1589581983">
                              <w:marLeft w:val="30"/>
                              <w:marRight w:val="30"/>
                              <w:marTop w:val="0"/>
                              <w:marBottom w:val="30"/>
                              <w:divBdr>
                                <w:top w:val="none" w:sz="0" w:space="0" w:color="auto"/>
                                <w:left w:val="none" w:sz="0" w:space="0" w:color="auto"/>
                                <w:bottom w:val="none" w:sz="0" w:space="0" w:color="auto"/>
                                <w:right w:val="none" w:sz="0" w:space="0" w:color="auto"/>
                              </w:divBdr>
                              <w:divsChild>
                                <w:div w:id="737825284">
                                  <w:marLeft w:val="0"/>
                                  <w:marRight w:val="-15"/>
                                  <w:marTop w:val="0"/>
                                  <w:marBottom w:val="30"/>
                                  <w:divBdr>
                                    <w:top w:val="single" w:sz="6" w:space="0" w:color="E1E9F7"/>
                                    <w:left w:val="single" w:sz="6" w:space="8" w:color="E1E9F7"/>
                                    <w:bottom w:val="none" w:sz="0" w:space="0" w:color="auto"/>
                                    <w:right w:val="single" w:sz="6" w:space="4" w:color="E1E9F7"/>
                                  </w:divBdr>
                                  <w:divsChild>
                                    <w:div w:id="1262882828">
                                      <w:marLeft w:val="-15"/>
                                      <w:marRight w:val="-15"/>
                                      <w:marTop w:val="0"/>
                                      <w:marBottom w:val="0"/>
                                      <w:divBdr>
                                        <w:top w:val="none" w:sz="0" w:space="0" w:color="D8D8D8"/>
                                        <w:left w:val="none" w:sz="0" w:space="0" w:color="D8D8D8"/>
                                        <w:bottom w:val="none" w:sz="0" w:space="0" w:color="D8D8D8"/>
                                        <w:right w:val="none" w:sz="0" w:space="0" w:color="D8D8D8"/>
                                      </w:divBdr>
                                      <w:divsChild>
                                        <w:div w:id="189799841">
                                          <w:marLeft w:val="0"/>
                                          <w:marRight w:val="0"/>
                                          <w:marTop w:val="0"/>
                                          <w:marBottom w:val="0"/>
                                          <w:divBdr>
                                            <w:top w:val="none" w:sz="0" w:space="0" w:color="auto"/>
                                            <w:left w:val="none" w:sz="0" w:space="0" w:color="auto"/>
                                            <w:bottom w:val="none" w:sz="0" w:space="0" w:color="auto"/>
                                            <w:right w:val="none" w:sz="0" w:space="0" w:color="auto"/>
                                          </w:divBdr>
                                          <w:divsChild>
                                            <w:div w:id="179760557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51066353">
                                  <w:marLeft w:val="0"/>
                                  <w:marRight w:val="-15"/>
                                  <w:marTop w:val="0"/>
                                  <w:marBottom w:val="30"/>
                                  <w:divBdr>
                                    <w:top w:val="single" w:sz="6" w:space="0" w:color="F9FBFD"/>
                                    <w:left w:val="single" w:sz="6" w:space="9" w:color="F9FBFD"/>
                                    <w:bottom w:val="none" w:sz="0" w:space="0" w:color="auto"/>
                                    <w:right w:val="single" w:sz="6" w:space="5" w:color="F9FBFD"/>
                                  </w:divBdr>
                                  <w:divsChild>
                                    <w:div w:id="2026058330">
                                      <w:marLeft w:val="-15"/>
                                      <w:marRight w:val="-15"/>
                                      <w:marTop w:val="0"/>
                                      <w:marBottom w:val="0"/>
                                      <w:divBdr>
                                        <w:top w:val="none" w:sz="0" w:space="0" w:color="E4E4E4"/>
                                        <w:left w:val="none" w:sz="0" w:space="0" w:color="E4E4E4"/>
                                        <w:bottom w:val="none" w:sz="0" w:space="0" w:color="E4E4E4"/>
                                        <w:right w:val="none" w:sz="0" w:space="0" w:color="E4E4E4"/>
                                      </w:divBdr>
                                      <w:divsChild>
                                        <w:div w:id="1985430416">
                                          <w:marLeft w:val="0"/>
                                          <w:marRight w:val="0"/>
                                          <w:marTop w:val="0"/>
                                          <w:marBottom w:val="0"/>
                                          <w:divBdr>
                                            <w:top w:val="none" w:sz="0" w:space="0" w:color="auto"/>
                                            <w:left w:val="none" w:sz="0" w:space="0" w:color="auto"/>
                                            <w:bottom w:val="none" w:sz="0" w:space="0" w:color="auto"/>
                                            <w:right w:val="none" w:sz="0" w:space="0" w:color="auto"/>
                                          </w:divBdr>
                                          <w:divsChild>
                                            <w:div w:id="4561648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779181">
                  <w:marLeft w:val="0"/>
                  <w:marRight w:val="0"/>
                  <w:marTop w:val="0"/>
                  <w:marBottom w:val="0"/>
                  <w:divBdr>
                    <w:top w:val="none" w:sz="0" w:space="0" w:color="auto"/>
                    <w:left w:val="none" w:sz="0" w:space="0" w:color="auto"/>
                    <w:bottom w:val="none" w:sz="0" w:space="0" w:color="auto"/>
                    <w:right w:val="none" w:sz="0" w:space="0" w:color="auto"/>
                  </w:divBdr>
                  <w:divsChild>
                    <w:div w:id="774902667">
                      <w:marLeft w:val="0"/>
                      <w:marRight w:val="0"/>
                      <w:marTop w:val="0"/>
                      <w:marBottom w:val="0"/>
                      <w:divBdr>
                        <w:top w:val="none" w:sz="0" w:space="0" w:color="auto"/>
                        <w:left w:val="none" w:sz="0" w:space="0" w:color="auto"/>
                        <w:bottom w:val="none" w:sz="0" w:space="0" w:color="auto"/>
                        <w:right w:val="none" w:sz="0" w:space="0" w:color="auto"/>
                      </w:divBdr>
                      <w:divsChild>
                        <w:div w:id="745149242">
                          <w:marLeft w:val="0"/>
                          <w:marRight w:val="0"/>
                          <w:marTop w:val="0"/>
                          <w:marBottom w:val="0"/>
                          <w:divBdr>
                            <w:top w:val="none" w:sz="0" w:space="0" w:color="auto"/>
                            <w:left w:val="none" w:sz="0" w:space="0" w:color="auto"/>
                            <w:bottom w:val="none" w:sz="0" w:space="0" w:color="auto"/>
                            <w:right w:val="none" w:sz="0" w:space="0" w:color="auto"/>
                          </w:divBdr>
                          <w:divsChild>
                            <w:div w:id="2001882932">
                              <w:marLeft w:val="0"/>
                              <w:marRight w:val="0"/>
                              <w:marTop w:val="0"/>
                              <w:marBottom w:val="0"/>
                              <w:divBdr>
                                <w:top w:val="none" w:sz="0" w:space="0" w:color="auto"/>
                                <w:left w:val="none" w:sz="0" w:space="0" w:color="auto"/>
                                <w:bottom w:val="none" w:sz="0" w:space="0" w:color="auto"/>
                                <w:right w:val="none" w:sz="0" w:space="0" w:color="auto"/>
                              </w:divBdr>
                              <w:divsChild>
                                <w:div w:id="1804615117">
                                  <w:marLeft w:val="0"/>
                                  <w:marRight w:val="0"/>
                                  <w:marTop w:val="0"/>
                                  <w:marBottom w:val="0"/>
                                  <w:divBdr>
                                    <w:top w:val="none" w:sz="0" w:space="0" w:color="auto"/>
                                    <w:left w:val="none" w:sz="0" w:space="0" w:color="auto"/>
                                    <w:bottom w:val="none" w:sz="0" w:space="0" w:color="auto"/>
                                    <w:right w:val="none" w:sz="0" w:space="0" w:color="auto"/>
                                  </w:divBdr>
                                  <w:divsChild>
                                    <w:div w:id="444227683">
                                      <w:marLeft w:val="0"/>
                                      <w:marRight w:val="0"/>
                                      <w:marTop w:val="0"/>
                                      <w:marBottom w:val="0"/>
                                      <w:divBdr>
                                        <w:top w:val="none" w:sz="0" w:space="0" w:color="auto"/>
                                        <w:left w:val="none" w:sz="0" w:space="0" w:color="auto"/>
                                        <w:bottom w:val="none" w:sz="0" w:space="0" w:color="auto"/>
                                        <w:right w:val="none" w:sz="0" w:space="0" w:color="auto"/>
                                      </w:divBdr>
                                      <w:divsChild>
                                        <w:div w:id="20176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183486">
      <w:bodyDiv w:val="1"/>
      <w:marLeft w:val="0"/>
      <w:marRight w:val="0"/>
      <w:marTop w:val="0"/>
      <w:marBottom w:val="0"/>
      <w:divBdr>
        <w:top w:val="none" w:sz="0" w:space="0" w:color="auto"/>
        <w:left w:val="none" w:sz="0" w:space="0" w:color="auto"/>
        <w:bottom w:val="none" w:sz="0" w:space="0" w:color="auto"/>
        <w:right w:val="none" w:sz="0" w:space="0" w:color="auto"/>
      </w:divBdr>
      <w:divsChild>
        <w:div w:id="1004626618">
          <w:marLeft w:val="0"/>
          <w:marRight w:val="0"/>
          <w:marTop w:val="0"/>
          <w:marBottom w:val="0"/>
          <w:divBdr>
            <w:top w:val="none" w:sz="0" w:space="0" w:color="auto"/>
            <w:left w:val="none" w:sz="0" w:space="0" w:color="auto"/>
            <w:bottom w:val="none" w:sz="0" w:space="0" w:color="auto"/>
            <w:right w:val="none" w:sz="0" w:space="0" w:color="auto"/>
          </w:divBdr>
          <w:divsChild>
            <w:div w:id="232861114">
              <w:marLeft w:val="0"/>
              <w:marRight w:val="0"/>
              <w:marTop w:val="0"/>
              <w:marBottom w:val="0"/>
              <w:divBdr>
                <w:top w:val="single" w:sz="12" w:space="0" w:color="0B57D0"/>
                <w:left w:val="single" w:sz="12" w:space="2" w:color="0B57D0"/>
                <w:bottom w:val="single" w:sz="12" w:space="0" w:color="0B57D0"/>
                <w:right w:val="single" w:sz="12" w:space="2" w:color="0B57D0"/>
              </w:divBdr>
              <w:divsChild>
                <w:div w:id="2479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4352">
          <w:marLeft w:val="0"/>
          <w:marRight w:val="0"/>
          <w:marTop w:val="0"/>
          <w:marBottom w:val="0"/>
          <w:divBdr>
            <w:top w:val="none" w:sz="0" w:space="0" w:color="auto"/>
            <w:left w:val="none" w:sz="0" w:space="0" w:color="auto"/>
            <w:bottom w:val="none" w:sz="0" w:space="0" w:color="auto"/>
            <w:right w:val="none" w:sz="0" w:space="0" w:color="auto"/>
          </w:divBdr>
          <w:divsChild>
            <w:div w:id="1843008489">
              <w:marLeft w:val="0"/>
              <w:marRight w:val="0"/>
              <w:marTop w:val="0"/>
              <w:marBottom w:val="0"/>
              <w:divBdr>
                <w:top w:val="none" w:sz="0" w:space="0" w:color="auto"/>
                <w:left w:val="none" w:sz="0" w:space="0" w:color="auto"/>
                <w:bottom w:val="none" w:sz="0" w:space="0" w:color="auto"/>
                <w:right w:val="none" w:sz="0" w:space="0" w:color="auto"/>
              </w:divBdr>
              <w:divsChild>
                <w:div w:id="652875021">
                  <w:marLeft w:val="0"/>
                  <w:marRight w:val="0"/>
                  <w:marTop w:val="0"/>
                  <w:marBottom w:val="0"/>
                  <w:divBdr>
                    <w:top w:val="none" w:sz="0" w:space="0" w:color="auto"/>
                    <w:left w:val="none" w:sz="0" w:space="0" w:color="auto"/>
                    <w:bottom w:val="none" w:sz="0" w:space="0" w:color="auto"/>
                    <w:right w:val="none" w:sz="0" w:space="0" w:color="auto"/>
                  </w:divBdr>
                  <w:divsChild>
                    <w:div w:id="1770193678">
                      <w:marLeft w:val="0"/>
                      <w:marRight w:val="0"/>
                      <w:marTop w:val="0"/>
                      <w:marBottom w:val="0"/>
                      <w:divBdr>
                        <w:top w:val="none" w:sz="0" w:space="0" w:color="auto"/>
                        <w:left w:val="none" w:sz="0" w:space="0" w:color="auto"/>
                        <w:bottom w:val="none" w:sz="0" w:space="0" w:color="auto"/>
                        <w:right w:val="none" w:sz="0" w:space="0" w:color="auto"/>
                      </w:divBdr>
                      <w:divsChild>
                        <w:div w:id="1351563754">
                          <w:marLeft w:val="0"/>
                          <w:marRight w:val="0"/>
                          <w:marTop w:val="0"/>
                          <w:marBottom w:val="0"/>
                          <w:divBdr>
                            <w:top w:val="none" w:sz="0" w:space="0" w:color="auto"/>
                            <w:left w:val="none" w:sz="0" w:space="0" w:color="auto"/>
                            <w:bottom w:val="none" w:sz="0" w:space="0" w:color="auto"/>
                            <w:right w:val="none" w:sz="0" w:space="0" w:color="auto"/>
                          </w:divBdr>
                          <w:divsChild>
                            <w:div w:id="2074499634">
                              <w:marLeft w:val="0"/>
                              <w:marRight w:val="0"/>
                              <w:marTop w:val="0"/>
                              <w:marBottom w:val="0"/>
                              <w:divBdr>
                                <w:top w:val="none" w:sz="0" w:space="0" w:color="auto"/>
                                <w:left w:val="none" w:sz="0" w:space="0" w:color="auto"/>
                                <w:bottom w:val="none" w:sz="0" w:space="0" w:color="auto"/>
                                <w:right w:val="none" w:sz="0" w:space="0" w:color="auto"/>
                              </w:divBdr>
                              <w:divsChild>
                                <w:div w:id="332801693">
                                  <w:marLeft w:val="0"/>
                                  <w:marRight w:val="0"/>
                                  <w:marTop w:val="0"/>
                                  <w:marBottom w:val="0"/>
                                  <w:divBdr>
                                    <w:top w:val="none" w:sz="0" w:space="0" w:color="auto"/>
                                    <w:left w:val="none" w:sz="0" w:space="0" w:color="auto"/>
                                    <w:bottom w:val="none" w:sz="0" w:space="0" w:color="auto"/>
                                    <w:right w:val="none" w:sz="0" w:space="0" w:color="auto"/>
                                  </w:divBdr>
                                  <w:divsChild>
                                    <w:div w:id="57897035">
                                      <w:marLeft w:val="0"/>
                                      <w:marRight w:val="0"/>
                                      <w:marTop w:val="0"/>
                                      <w:marBottom w:val="0"/>
                                      <w:divBdr>
                                        <w:top w:val="none" w:sz="0" w:space="0" w:color="auto"/>
                                        <w:left w:val="none" w:sz="0" w:space="0" w:color="auto"/>
                                        <w:bottom w:val="none" w:sz="0" w:space="0" w:color="auto"/>
                                        <w:right w:val="none" w:sz="0" w:space="0" w:color="auto"/>
                                      </w:divBdr>
                                      <w:divsChild>
                                        <w:div w:id="159878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903232">
                  <w:marLeft w:val="0"/>
                  <w:marRight w:val="0"/>
                  <w:marTop w:val="0"/>
                  <w:marBottom w:val="0"/>
                  <w:divBdr>
                    <w:top w:val="none" w:sz="0" w:space="0" w:color="auto"/>
                    <w:left w:val="none" w:sz="0" w:space="0" w:color="auto"/>
                    <w:bottom w:val="none" w:sz="0" w:space="0" w:color="auto"/>
                    <w:right w:val="none" w:sz="0" w:space="0" w:color="auto"/>
                  </w:divBdr>
                  <w:divsChild>
                    <w:div w:id="1045570197">
                      <w:marLeft w:val="0"/>
                      <w:marRight w:val="0"/>
                      <w:marTop w:val="0"/>
                      <w:marBottom w:val="0"/>
                      <w:divBdr>
                        <w:top w:val="none" w:sz="0" w:space="0" w:color="auto"/>
                        <w:left w:val="none" w:sz="0" w:space="0" w:color="auto"/>
                        <w:bottom w:val="none" w:sz="0" w:space="0" w:color="auto"/>
                        <w:right w:val="none" w:sz="0" w:space="0" w:color="auto"/>
                      </w:divBdr>
                      <w:divsChild>
                        <w:div w:id="476606000">
                          <w:marLeft w:val="0"/>
                          <w:marRight w:val="0"/>
                          <w:marTop w:val="0"/>
                          <w:marBottom w:val="0"/>
                          <w:divBdr>
                            <w:top w:val="none" w:sz="0" w:space="0" w:color="auto"/>
                            <w:left w:val="none" w:sz="0" w:space="0" w:color="auto"/>
                            <w:bottom w:val="none" w:sz="0" w:space="0" w:color="auto"/>
                            <w:right w:val="none" w:sz="0" w:space="0" w:color="auto"/>
                          </w:divBdr>
                          <w:divsChild>
                            <w:div w:id="817460026">
                              <w:marLeft w:val="30"/>
                              <w:marRight w:val="30"/>
                              <w:marTop w:val="0"/>
                              <w:marBottom w:val="30"/>
                              <w:divBdr>
                                <w:top w:val="none" w:sz="0" w:space="0" w:color="auto"/>
                                <w:left w:val="none" w:sz="0" w:space="0" w:color="auto"/>
                                <w:bottom w:val="none" w:sz="0" w:space="0" w:color="auto"/>
                                <w:right w:val="none" w:sz="0" w:space="0" w:color="auto"/>
                              </w:divBdr>
                              <w:divsChild>
                                <w:div w:id="1808551079">
                                  <w:marLeft w:val="0"/>
                                  <w:marRight w:val="-15"/>
                                  <w:marTop w:val="0"/>
                                  <w:marBottom w:val="30"/>
                                  <w:divBdr>
                                    <w:top w:val="single" w:sz="6" w:space="0" w:color="E1E9F7"/>
                                    <w:left w:val="single" w:sz="6" w:space="8" w:color="E1E9F7"/>
                                    <w:bottom w:val="none" w:sz="0" w:space="0" w:color="auto"/>
                                    <w:right w:val="single" w:sz="6" w:space="4" w:color="E1E9F7"/>
                                  </w:divBdr>
                                  <w:divsChild>
                                    <w:div w:id="78909193">
                                      <w:marLeft w:val="-15"/>
                                      <w:marRight w:val="-15"/>
                                      <w:marTop w:val="0"/>
                                      <w:marBottom w:val="0"/>
                                      <w:divBdr>
                                        <w:top w:val="none" w:sz="0" w:space="0" w:color="D8D8D8"/>
                                        <w:left w:val="none" w:sz="0" w:space="0" w:color="D8D8D8"/>
                                        <w:bottom w:val="none" w:sz="0" w:space="0" w:color="D8D8D8"/>
                                        <w:right w:val="none" w:sz="0" w:space="0" w:color="D8D8D8"/>
                                      </w:divBdr>
                                      <w:divsChild>
                                        <w:div w:id="1107504271">
                                          <w:marLeft w:val="0"/>
                                          <w:marRight w:val="0"/>
                                          <w:marTop w:val="0"/>
                                          <w:marBottom w:val="0"/>
                                          <w:divBdr>
                                            <w:top w:val="none" w:sz="0" w:space="0" w:color="auto"/>
                                            <w:left w:val="none" w:sz="0" w:space="0" w:color="auto"/>
                                            <w:bottom w:val="none" w:sz="0" w:space="0" w:color="auto"/>
                                            <w:right w:val="none" w:sz="0" w:space="0" w:color="auto"/>
                                          </w:divBdr>
                                          <w:divsChild>
                                            <w:div w:id="33623033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877814506">
                                  <w:marLeft w:val="0"/>
                                  <w:marRight w:val="-15"/>
                                  <w:marTop w:val="0"/>
                                  <w:marBottom w:val="30"/>
                                  <w:divBdr>
                                    <w:top w:val="single" w:sz="6" w:space="0" w:color="F9FBFD"/>
                                    <w:left w:val="single" w:sz="6" w:space="9" w:color="F9FBFD"/>
                                    <w:bottom w:val="none" w:sz="0" w:space="0" w:color="auto"/>
                                    <w:right w:val="single" w:sz="6" w:space="5" w:color="F9FBFD"/>
                                  </w:divBdr>
                                  <w:divsChild>
                                    <w:div w:id="1101991236">
                                      <w:marLeft w:val="-15"/>
                                      <w:marRight w:val="-15"/>
                                      <w:marTop w:val="0"/>
                                      <w:marBottom w:val="0"/>
                                      <w:divBdr>
                                        <w:top w:val="none" w:sz="0" w:space="0" w:color="E4E4E4"/>
                                        <w:left w:val="none" w:sz="0" w:space="0" w:color="E4E4E4"/>
                                        <w:bottom w:val="none" w:sz="0" w:space="0" w:color="E4E4E4"/>
                                        <w:right w:val="none" w:sz="0" w:space="0" w:color="E4E4E4"/>
                                      </w:divBdr>
                                      <w:divsChild>
                                        <w:div w:id="860046696">
                                          <w:marLeft w:val="0"/>
                                          <w:marRight w:val="0"/>
                                          <w:marTop w:val="0"/>
                                          <w:marBottom w:val="0"/>
                                          <w:divBdr>
                                            <w:top w:val="none" w:sz="0" w:space="0" w:color="auto"/>
                                            <w:left w:val="none" w:sz="0" w:space="0" w:color="auto"/>
                                            <w:bottom w:val="none" w:sz="0" w:space="0" w:color="auto"/>
                                            <w:right w:val="none" w:sz="0" w:space="0" w:color="auto"/>
                                          </w:divBdr>
                                          <w:divsChild>
                                            <w:div w:id="10970182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9620643">
      <w:bodyDiv w:val="1"/>
      <w:marLeft w:val="0"/>
      <w:marRight w:val="0"/>
      <w:marTop w:val="0"/>
      <w:marBottom w:val="0"/>
      <w:divBdr>
        <w:top w:val="none" w:sz="0" w:space="0" w:color="auto"/>
        <w:left w:val="none" w:sz="0" w:space="0" w:color="auto"/>
        <w:bottom w:val="none" w:sz="0" w:space="0" w:color="auto"/>
        <w:right w:val="none" w:sz="0" w:space="0" w:color="auto"/>
      </w:divBdr>
    </w:div>
    <w:div w:id="698624982">
      <w:bodyDiv w:val="1"/>
      <w:marLeft w:val="0"/>
      <w:marRight w:val="0"/>
      <w:marTop w:val="0"/>
      <w:marBottom w:val="0"/>
      <w:divBdr>
        <w:top w:val="none" w:sz="0" w:space="0" w:color="auto"/>
        <w:left w:val="none" w:sz="0" w:space="0" w:color="auto"/>
        <w:bottom w:val="none" w:sz="0" w:space="0" w:color="auto"/>
        <w:right w:val="none" w:sz="0" w:space="0" w:color="auto"/>
      </w:divBdr>
    </w:div>
    <w:div w:id="724645081">
      <w:bodyDiv w:val="1"/>
      <w:marLeft w:val="0"/>
      <w:marRight w:val="0"/>
      <w:marTop w:val="0"/>
      <w:marBottom w:val="0"/>
      <w:divBdr>
        <w:top w:val="none" w:sz="0" w:space="0" w:color="auto"/>
        <w:left w:val="none" w:sz="0" w:space="0" w:color="auto"/>
        <w:bottom w:val="none" w:sz="0" w:space="0" w:color="auto"/>
        <w:right w:val="none" w:sz="0" w:space="0" w:color="auto"/>
      </w:divBdr>
    </w:div>
    <w:div w:id="730540754">
      <w:bodyDiv w:val="1"/>
      <w:marLeft w:val="0"/>
      <w:marRight w:val="0"/>
      <w:marTop w:val="0"/>
      <w:marBottom w:val="0"/>
      <w:divBdr>
        <w:top w:val="none" w:sz="0" w:space="0" w:color="auto"/>
        <w:left w:val="none" w:sz="0" w:space="0" w:color="auto"/>
        <w:bottom w:val="none" w:sz="0" w:space="0" w:color="auto"/>
        <w:right w:val="none" w:sz="0" w:space="0" w:color="auto"/>
      </w:divBdr>
      <w:divsChild>
        <w:div w:id="1350376448">
          <w:marLeft w:val="0"/>
          <w:marRight w:val="0"/>
          <w:marTop w:val="0"/>
          <w:marBottom w:val="0"/>
          <w:divBdr>
            <w:top w:val="none" w:sz="0" w:space="0" w:color="auto"/>
            <w:left w:val="none" w:sz="0" w:space="0" w:color="auto"/>
            <w:bottom w:val="none" w:sz="0" w:space="0" w:color="auto"/>
            <w:right w:val="none" w:sz="0" w:space="0" w:color="auto"/>
          </w:divBdr>
          <w:divsChild>
            <w:div w:id="1754620226">
              <w:marLeft w:val="0"/>
              <w:marRight w:val="0"/>
              <w:marTop w:val="0"/>
              <w:marBottom w:val="0"/>
              <w:divBdr>
                <w:top w:val="none" w:sz="0" w:space="0" w:color="auto"/>
                <w:left w:val="none" w:sz="0" w:space="0" w:color="auto"/>
                <w:bottom w:val="none" w:sz="0" w:space="0" w:color="auto"/>
                <w:right w:val="none" w:sz="0" w:space="0" w:color="auto"/>
              </w:divBdr>
              <w:divsChild>
                <w:div w:id="721053162">
                  <w:marLeft w:val="0"/>
                  <w:marRight w:val="0"/>
                  <w:marTop w:val="0"/>
                  <w:marBottom w:val="0"/>
                  <w:divBdr>
                    <w:top w:val="none" w:sz="0" w:space="0" w:color="auto"/>
                    <w:left w:val="none" w:sz="0" w:space="0" w:color="auto"/>
                    <w:bottom w:val="none" w:sz="0" w:space="0" w:color="auto"/>
                    <w:right w:val="none" w:sz="0" w:space="0" w:color="auto"/>
                  </w:divBdr>
                  <w:divsChild>
                    <w:div w:id="58866651">
                      <w:marLeft w:val="0"/>
                      <w:marRight w:val="0"/>
                      <w:marTop w:val="0"/>
                      <w:marBottom w:val="0"/>
                      <w:divBdr>
                        <w:top w:val="none" w:sz="0" w:space="0" w:color="auto"/>
                        <w:left w:val="none" w:sz="0" w:space="0" w:color="auto"/>
                        <w:bottom w:val="none" w:sz="0" w:space="0" w:color="auto"/>
                        <w:right w:val="none" w:sz="0" w:space="0" w:color="auto"/>
                      </w:divBdr>
                      <w:divsChild>
                        <w:div w:id="330792445">
                          <w:marLeft w:val="0"/>
                          <w:marRight w:val="0"/>
                          <w:marTop w:val="0"/>
                          <w:marBottom w:val="0"/>
                          <w:divBdr>
                            <w:top w:val="none" w:sz="0" w:space="0" w:color="auto"/>
                            <w:left w:val="none" w:sz="0" w:space="0" w:color="auto"/>
                            <w:bottom w:val="none" w:sz="0" w:space="0" w:color="auto"/>
                            <w:right w:val="none" w:sz="0" w:space="0" w:color="auto"/>
                          </w:divBdr>
                          <w:divsChild>
                            <w:div w:id="1156217868">
                              <w:marLeft w:val="30"/>
                              <w:marRight w:val="30"/>
                              <w:marTop w:val="0"/>
                              <w:marBottom w:val="30"/>
                              <w:divBdr>
                                <w:top w:val="none" w:sz="0" w:space="0" w:color="auto"/>
                                <w:left w:val="none" w:sz="0" w:space="0" w:color="auto"/>
                                <w:bottom w:val="none" w:sz="0" w:space="0" w:color="auto"/>
                                <w:right w:val="none" w:sz="0" w:space="0" w:color="auto"/>
                              </w:divBdr>
                              <w:divsChild>
                                <w:div w:id="250898394">
                                  <w:marLeft w:val="0"/>
                                  <w:marRight w:val="-15"/>
                                  <w:marTop w:val="0"/>
                                  <w:marBottom w:val="30"/>
                                  <w:divBdr>
                                    <w:top w:val="single" w:sz="6" w:space="0" w:color="F9FBFD"/>
                                    <w:left w:val="single" w:sz="6" w:space="9" w:color="F9FBFD"/>
                                    <w:bottom w:val="none" w:sz="0" w:space="0" w:color="auto"/>
                                    <w:right w:val="single" w:sz="6" w:space="5" w:color="F9FBFD"/>
                                  </w:divBdr>
                                  <w:divsChild>
                                    <w:div w:id="1579361650">
                                      <w:marLeft w:val="-15"/>
                                      <w:marRight w:val="-15"/>
                                      <w:marTop w:val="0"/>
                                      <w:marBottom w:val="0"/>
                                      <w:divBdr>
                                        <w:top w:val="none" w:sz="0" w:space="0" w:color="E4E4E4"/>
                                        <w:left w:val="none" w:sz="0" w:space="0" w:color="E4E4E4"/>
                                        <w:bottom w:val="none" w:sz="0" w:space="0" w:color="E4E4E4"/>
                                        <w:right w:val="none" w:sz="0" w:space="0" w:color="E4E4E4"/>
                                      </w:divBdr>
                                      <w:divsChild>
                                        <w:div w:id="238448867">
                                          <w:marLeft w:val="0"/>
                                          <w:marRight w:val="0"/>
                                          <w:marTop w:val="0"/>
                                          <w:marBottom w:val="0"/>
                                          <w:divBdr>
                                            <w:top w:val="none" w:sz="0" w:space="0" w:color="auto"/>
                                            <w:left w:val="none" w:sz="0" w:space="0" w:color="auto"/>
                                            <w:bottom w:val="none" w:sz="0" w:space="0" w:color="auto"/>
                                            <w:right w:val="none" w:sz="0" w:space="0" w:color="auto"/>
                                          </w:divBdr>
                                          <w:divsChild>
                                            <w:div w:id="36826048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62737328">
                                  <w:marLeft w:val="0"/>
                                  <w:marRight w:val="-15"/>
                                  <w:marTop w:val="0"/>
                                  <w:marBottom w:val="30"/>
                                  <w:divBdr>
                                    <w:top w:val="single" w:sz="6" w:space="0" w:color="E1E9F7"/>
                                    <w:left w:val="single" w:sz="6" w:space="8" w:color="E1E9F7"/>
                                    <w:bottom w:val="none" w:sz="0" w:space="0" w:color="auto"/>
                                    <w:right w:val="single" w:sz="6" w:space="4" w:color="E1E9F7"/>
                                  </w:divBdr>
                                  <w:divsChild>
                                    <w:div w:id="2109497026">
                                      <w:marLeft w:val="-15"/>
                                      <w:marRight w:val="-15"/>
                                      <w:marTop w:val="0"/>
                                      <w:marBottom w:val="0"/>
                                      <w:divBdr>
                                        <w:top w:val="none" w:sz="0" w:space="0" w:color="D8D8D8"/>
                                        <w:left w:val="none" w:sz="0" w:space="0" w:color="D8D8D8"/>
                                        <w:bottom w:val="none" w:sz="0" w:space="0" w:color="D8D8D8"/>
                                        <w:right w:val="none" w:sz="0" w:space="0" w:color="D8D8D8"/>
                                      </w:divBdr>
                                      <w:divsChild>
                                        <w:div w:id="288170073">
                                          <w:marLeft w:val="0"/>
                                          <w:marRight w:val="0"/>
                                          <w:marTop w:val="0"/>
                                          <w:marBottom w:val="0"/>
                                          <w:divBdr>
                                            <w:top w:val="none" w:sz="0" w:space="0" w:color="auto"/>
                                            <w:left w:val="none" w:sz="0" w:space="0" w:color="auto"/>
                                            <w:bottom w:val="none" w:sz="0" w:space="0" w:color="auto"/>
                                            <w:right w:val="none" w:sz="0" w:space="0" w:color="auto"/>
                                          </w:divBdr>
                                          <w:divsChild>
                                            <w:div w:id="17211064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696174">
                  <w:marLeft w:val="0"/>
                  <w:marRight w:val="0"/>
                  <w:marTop w:val="0"/>
                  <w:marBottom w:val="0"/>
                  <w:divBdr>
                    <w:top w:val="none" w:sz="0" w:space="0" w:color="auto"/>
                    <w:left w:val="none" w:sz="0" w:space="0" w:color="auto"/>
                    <w:bottom w:val="none" w:sz="0" w:space="0" w:color="auto"/>
                    <w:right w:val="none" w:sz="0" w:space="0" w:color="auto"/>
                  </w:divBdr>
                  <w:divsChild>
                    <w:div w:id="861362355">
                      <w:marLeft w:val="0"/>
                      <w:marRight w:val="0"/>
                      <w:marTop w:val="0"/>
                      <w:marBottom w:val="0"/>
                      <w:divBdr>
                        <w:top w:val="none" w:sz="0" w:space="0" w:color="auto"/>
                        <w:left w:val="none" w:sz="0" w:space="0" w:color="auto"/>
                        <w:bottom w:val="none" w:sz="0" w:space="0" w:color="auto"/>
                        <w:right w:val="none" w:sz="0" w:space="0" w:color="auto"/>
                      </w:divBdr>
                      <w:divsChild>
                        <w:div w:id="1310211521">
                          <w:marLeft w:val="0"/>
                          <w:marRight w:val="0"/>
                          <w:marTop w:val="0"/>
                          <w:marBottom w:val="0"/>
                          <w:divBdr>
                            <w:top w:val="none" w:sz="0" w:space="0" w:color="auto"/>
                            <w:left w:val="none" w:sz="0" w:space="0" w:color="auto"/>
                            <w:bottom w:val="none" w:sz="0" w:space="0" w:color="auto"/>
                            <w:right w:val="none" w:sz="0" w:space="0" w:color="auto"/>
                          </w:divBdr>
                          <w:divsChild>
                            <w:div w:id="1306663786">
                              <w:marLeft w:val="0"/>
                              <w:marRight w:val="0"/>
                              <w:marTop w:val="0"/>
                              <w:marBottom w:val="0"/>
                              <w:divBdr>
                                <w:top w:val="none" w:sz="0" w:space="0" w:color="auto"/>
                                <w:left w:val="none" w:sz="0" w:space="0" w:color="auto"/>
                                <w:bottom w:val="none" w:sz="0" w:space="0" w:color="auto"/>
                                <w:right w:val="none" w:sz="0" w:space="0" w:color="auto"/>
                              </w:divBdr>
                              <w:divsChild>
                                <w:div w:id="998383770">
                                  <w:marLeft w:val="0"/>
                                  <w:marRight w:val="0"/>
                                  <w:marTop w:val="0"/>
                                  <w:marBottom w:val="0"/>
                                  <w:divBdr>
                                    <w:top w:val="none" w:sz="0" w:space="0" w:color="auto"/>
                                    <w:left w:val="none" w:sz="0" w:space="0" w:color="auto"/>
                                    <w:bottom w:val="none" w:sz="0" w:space="0" w:color="auto"/>
                                    <w:right w:val="none" w:sz="0" w:space="0" w:color="auto"/>
                                  </w:divBdr>
                                  <w:divsChild>
                                    <w:div w:id="1527013421">
                                      <w:marLeft w:val="0"/>
                                      <w:marRight w:val="0"/>
                                      <w:marTop w:val="0"/>
                                      <w:marBottom w:val="0"/>
                                      <w:divBdr>
                                        <w:top w:val="none" w:sz="0" w:space="0" w:color="auto"/>
                                        <w:left w:val="none" w:sz="0" w:space="0" w:color="auto"/>
                                        <w:bottom w:val="none" w:sz="0" w:space="0" w:color="auto"/>
                                        <w:right w:val="none" w:sz="0" w:space="0" w:color="auto"/>
                                      </w:divBdr>
                                      <w:divsChild>
                                        <w:div w:id="5910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762317">
          <w:marLeft w:val="0"/>
          <w:marRight w:val="0"/>
          <w:marTop w:val="0"/>
          <w:marBottom w:val="0"/>
          <w:divBdr>
            <w:top w:val="none" w:sz="0" w:space="0" w:color="auto"/>
            <w:left w:val="none" w:sz="0" w:space="0" w:color="auto"/>
            <w:bottom w:val="none" w:sz="0" w:space="0" w:color="auto"/>
            <w:right w:val="none" w:sz="0" w:space="0" w:color="auto"/>
          </w:divBdr>
          <w:divsChild>
            <w:div w:id="1822387097">
              <w:marLeft w:val="0"/>
              <w:marRight w:val="0"/>
              <w:marTop w:val="0"/>
              <w:marBottom w:val="0"/>
              <w:divBdr>
                <w:top w:val="single" w:sz="12" w:space="0" w:color="0B57D0"/>
                <w:left w:val="single" w:sz="12" w:space="2" w:color="0B57D0"/>
                <w:bottom w:val="single" w:sz="12" w:space="0" w:color="0B57D0"/>
                <w:right w:val="single" w:sz="12" w:space="2" w:color="0B57D0"/>
              </w:divBdr>
              <w:divsChild>
                <w:div w:id="99294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79787">
      <w:bodyDiv w:val="1"/>
      <w:marLeft w:val="0"/>
      <w:marRight w:val="0"/>
      <w:marTop w:val="0"/>
      <w:marBottom w:val="0"/>
      <w:divBdr>
        <w:top w:val="none" w:sz="0" w:space="0" w:color="auto"/>
        <w:left w:val="none" w:sz="0" w:space="0" w:color="auto"/>
        <w:bottom w:val="none" w:sz="0" w:space="0" w:color="auto"/>
        <w:right w:val="none" w:sz="0" w:space="0" w:color="auto"/>
      </w:divBdr>
    </w:div>
    <w:div w:id="794910202">
      <w:bodyDiv w:val="1"/>
      <w:marLeft w:val="0"/>
      <w:marRight w:val="0"/>
      <w:marTop w:val="0"/>
      <w:marBottom w:val="0"/>
      <w:divBdr>
        <w:top w:val="none" w:sz="0" w:space="0" w:color="auto"/>
        <w:left w:val="none" w:sz="0" w:space="0" w:color="auto"/>
        <w:bottom w:val="none" w:sz="0" w:space="0" w:color="auto"/>
        <w:right w:val="none" w:sz="0" w:space="0" w:color="auto"/>
      </w:divBdr>
    </w:div>
    <w:div w:id="805127591">
      <w:bodyDiv w:val="1"/>
      <w:marLeft w:val="0"/>
      <w:marRight w:val="0"/>
      <w:marTop w:val="0"/>
      <w:marBottom w:val="0"/>
      <w:divBdr>
        <w:top w:val="none" w:sz="0" w:space="0" w:color="auto"/>
        <w:left w:val="none" w:sz="0" w:space="0" w:color="auto"/>
        <w:bottom w:val="none" w:sz="0" w:space="0" w:color="auto"/>
        <w:right w:val="none" w:sz="0" w:space="0" w:color="auto"/>
      </w:divBdr>
    </w:div>
    <w:div w:id="806358486">
      <w:bodyDiv w:val="1"/>
      <w:marLeft w:val="0"/>
      <w:marRight w:val="0"/>
      <w:marTop w:val="0"/>
      <w:marBottom w:val="0"/>
      <w:divBdr>
        <w:top w:val="none" w:sz="0" w:space="0" w:color="auto"/>
        <w:left w:val="none" w:sz="0" w:space="0" w:color="auto"/>
        <w:bottom w:val="none" w:sz="0" w:space="0" w:color="auto"/>
        <w:right w:val="none" w:sz="0" w:space="0" w:color="auto"/>
      </w:divBdr>
    </w:div>
    <w:div w:id="817452516">
      <w:bodyDiv w:val="1"/>
      <w:marLeft w:val="0"/>
      <w:marRight w:val="0"/>
      <w:marTop w:val="0"/>
      <w:marBottom w:val="0"/>
      <w:divBdr>
        <w:top w:val="none" w:sz="0" w:space="0" w:color="auto"/>
        <w:left w:val="none" w:sz="0" w:space="0" w:color="auto"/>
        <w:bottom w:val="none" w:sz="0" w:space="0" w:color="auto"/>
        <w:right w:val="none" w:sz="0" w:space="0" w:color="auto"/>
      </w:divBdr>
    </w:div>
    <w:div w:id="825434911">
      <w:bodyDiv w:val="1"/>
      <w:marLeft w:val="0"/>
      <w:marRight w:val="0"/>
      <w:marTop w:val="0"/>
      <w:marBottom w:val="0"/>
      <w:divBdr>
        <w:top w:val="none" w:sz="0" w:space="0" w:color="auto"/>
        <w:left w:val="none" w:sz="0" w:space="0" w:color="auto"/>
        <w:bottom w:val="none" w:sz="0" w:space="0" w:color="auto"/>
        <w:right w:val="none" w:sz="0" w:space="0" w:color="auto"/>
      </w:divBdr>
    </w:div>
    <w:div w:id="837842304">
      <w:bodyDiv w:val="1"/>
      <w:marLeft w:val="0"/>
      <w:marRight w:val="0"/>
      <w:marTop w:val="0"/>
      <w:marBottom w:val="0"/>
      <w:divBdr>
        <w:top w:val="none" w:sz="0" w:space="0" w:color="auto"/>
        <w:left w:val="none" w:sz="0" w:space="0" w:color="auto"/>
        <w:bottom w:val="none" w:sz="0" w:space="0" w:color="auto"/>
        <w:right w:val="none" w:sz="0" w:space="0" w:color="auto"/>
      </w:divBdr>
    </w:div>
    <w:div w:id="854149666">
      <w:bodyDiv w:val="1"/>
      <w:marLeft w:val="0"/>
      <w:marRight w:val="0"/>
      <w:marTop w:val="0"/>
      <w:marBottom w:val="0"/>
      <w:divBdr>
        <w:top w:val="none" w:sz="0" w:space="0" w:color="auto"/>
        <w:left w:val="none" w:sz="0" w:space="0" w:color="auto"/>
        <w:bottom w:val="none" w:sz="0" w:space="0" w:color="auto"/>
        <w:right w:val="none" w:sz="0" w:space="0" w:color="auto"/>
      </w:divBdr>
    </w:div>
    <w:div w:id="856700381">
      <w:bodyDiv w:val="1"/>
      <w:marLeft w:val="0"/>
      <w:marRight w:val="0"/>
      <w:marTop w:val="0"/>
      <w:marBottom w:val="0"/>
      <w:divBdr>
        <w:top w:val="none" w:sz="0" w:space="0" w:color="auto"/>
        <w:left w:val="none" w:sz="0" w:space="0" w:color="auto"/>
        <w:bottom w:val="none" w:sz="0" w:space="0" w:color="auto"/>
        <w:right w:val="none" w:sz="0" w:space="0" w:color="auto"/>
      </w:divBdr>
    </w:div>
    <w:div w:id="931930683">
      <w:bodyDiv w:val="1"/>
      <w:marLeft w:val="0"/>
      <w:marRight w:val="0"/>
      <w:marTop w:val="0"/>
      <w:marBottom w:val="0"/>
      <w:divBdr>
        <w:top w:val="none" w:sz="0" w:space="0" w:color="auto"/>
        <w:left w:val="none" w:sz="0" w:space="0" w:color="auto"/>
        <w:bottom w:val="none" w:sz="0" w:space="0" w:color="auto"/>
        <w:right w:val="none" w:sz="0" w:space="0" w:color="auto"/>
      </w:divBdr>
    </w:div>
    <w:div w:id="998846333">
      <w:bodyDiv w:val="1"/>
      <w:marLeft w:val="0"/>
      <w:marRight w:val="0"/>
      <w:marTop w:val="0"/>
      <w:marBottom w:val="0"/>
      <w:divBdr>
        <w:top w:val="none" w:sz="0" w:space="0" w:color="auto"/>
        <w:left w:val="none" w:sz="0" w:space="0" w:color="auto"/>
        <w:bottom w:val="none" w:sz="0" w:space="0" w:color="auto"/>
        <w:right w:val="none" w:sz="0" w:space="0" w:color="auto"/>
      </w:divBdr>
    </w:div>
    <w:div w:id="1003431767">
      <w:bodyDiv w:val="1"/>
      <w:marLeft w:val="0"/>
      <w:marRight w:val="0"/>
      <w:marTop w:val="0"/>
      <w:marBottom w:val="0"/>
      <w:divBdr>
        <w:top w:val="none" w:sz="0" w:space="0" w:color="auto"/>
        <w:left w:val="none" w:sz="0" w:space="0" w:color="auto"/>
        <w:bottom w:val="none" w:sz="0" w:space="0" w:color="auto"/>
        <w:right w:val="none" w:sz="0" w:space="0" w:color="auto"/>
      </w:divBdr>
    </w:div>
    <w:div w:id="1048994829">
      <w:bodyDiv w:val="1"/>
      <w:marLeft w:val="0"/>
      <w:marRight w:val="0"/>
      <w:marTop w:val="0"/>
      <w:marBottom w:val="0"/>
      <w:divBdr>
        <w:top w:val="none" w:sz="0" w:space="0" w:color="auto"/>
        <w:left w:val="none" w:sz="0" w:space="0" w:color="auto"/>
        <w:bottom w:val="none" w:sz="0" w:space="0" w:color="auto"/>
        <w:right w:val="none" w:sz="0" w:space="0" w:color="auto"/>
      </w:divBdr>
    </w:div>
    <w:div w:id="1050302192">
      <w:bodyDiv w:val="1"/>
      <w:marLeft w:val="0"/>
      <w:marRight w:val="0"/>
      <w:marTop w:val="0"/>
      <w:marBottom w:val="0"/>
      <w:divBdr>
        <w:top w:val="none" w:sz="0" w:space="0" w:color="auto"/>
        <w:left w:val="none" w:sz="0" w:space="0" w:color="auto"/>
        <w:bottom w:val="none" w:sz="0" w:space="0" w:color="auto"/>
        <w:right w:val="none" w:sz="0" w:space="0" w:color="auto"/>
      </w:divBdr>
    </w:div>
    <w:div w:id="1063674404">
      <w:bodyDiv w:val="1"/>
      <w:marLeft w:val="0"/>
      <w:marRight w:val="0"/>
      <w:marTop w:val="0"/>
      <w:marBottom w:val="0"/>
      <w:divBdr>
        <w:top w:val="none" w:sz="0" w:space="0" w:color="auto"/>
        <w:left w:val="none" w:sz="0" w:space="0" w:color="auto"/>
        <w:bottom w:val="none" w:sz="0" w:space="0" w:color="auto"/>
        <w:right w:val="none" w:sz="0" w:space="0" w:color="auto"/>
      </w:divBdr>
    </w:div>
    <w:div w:id="1073115758">
      <w:bodyDiv w:val="1"/>
      <w:marLeft w:val="0"/>
      <w:marRight w:val="0"/>
      <w:marTop w:val="0"/>
      <w:marBottom w:val="0"/>
      <w:divBdr>
        <w:top w:val="none" w:sz="0" w:space="0" w:color="auto"/>
        <w:left w:val="none" w:sz="0" w:space="0" w:color="auto"/>
        <w:bottom w:val="none" w:sz="0" w:space="0" w:color="auto"/>
        <w:right w:val="none" w:sz="0" w:space="0" w:color="auto"/>
      </w:divBdr>
    </w:div>
    <w:div w:id="1075081222">
      <w:bodyDiv w:val="1"/>
      <w:marLeft w:val="0"/>
      <w:marRight w:val="0"/>
      <w:marTop w:val="0"/>
      <w:marBottom w:val="0"/>
      <w:divBdr>
        <w:top w:val="none" w:sz="0" w:space="0" w:color="auto"/>
        <w:left w:val="none" w:sz="0" w:space="0" w:color="auto"/>
        <w:bottom w:val="none" w:sz="0" w:space="0" w:color="auto"/>
        <w:right w:val="none" w:sz="0" w:space="0" w:color="auto"/>
      </w:divBdr>
    </w:div>
    <w:div w:id="1084692092">
      <w:bodyDiv w:val="1"/>
      <w:marLeft w:val="0"/>
      <w:marRight w:val="0"/>
      <w:marTop w:val="0"/>
      <w:marBottom w:val="0"/>
      <w:divBdr>
        <w:top w:val="none" w:sz="0" w:space="0" w:color="auto"/>
        <w:left w:val="none" w:sz="0" w:space="0" w:color="auto"/>
        <w:bottom w:val="none" w:sz="0" w:space="0" w:color="auto"/>
        <w:right w:val="none" w:sz="0" w:space="0" w:color="auto"/>
      </w:divBdr>
      <w:divsChild>
        <w:div w:id="1090396704">
          <w:marLeft w:val="0"/>
          <w:marRight w:val="0"/>
          <w:marTop w:val="0"/>
          <w:marBottom w:val="0"/>
          <w:divBdr>
            <w:top w:val="none" w:sz="0" w:space="0" w:color="auto"/>
            <w:left w:val="none" w:sz="0" w:space="0" w:color="auto"/>
            <w:bottom w:val="none" w:sz="0" w:space="0" w:color="auto"/>
            <w:right w:val="none" w:sz="0" w:space="0" w:color="auto"/>
          </w:divBdr>
          <w:divsChild>
            <w:div w:id="1376006399">
              <w:marLeft w:val="0"/>
              <w:marRight w:val="0"/>
              <w:marTop w:val="0"/>
              <w:marBottom w:val="0"/>
              <w:divBdr>
                <w:top w:val="single" w:sz="12" w:space="0" w:color="0B57D0"/>
                <w:left w:val="single" w:sz="12" w:space="2" w:color="0B57D0"/>
                <w:bottom w:val="single" w:sz="12" w:space="0" w:color="0B57D0"/>
                <w:right w:val="single" w:sz="12" w:space="2" w:color="0B57D0"/>
              </w:divBdr>
              <w:divsChild>
                <w:div w:id="50000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1820">
          <w:marLeft w:val="0"/>
          <w:marRight w:val="0"/>
          <w:marTop w:val="0"/>
          <w:marBottom w:val="0"/>
          <w:divBdr>
            <w:top w:val="none" w:sz="0" w:space="0" w:color="auto"/>
            <w:left w:val="none" w:sz="0" w:space="0" w:color="auto"/>
            <w:bottom w:val="none" w:sz="0" w:space="0" w:color="auto"/>
            <w:right w:val="none" w:sz="0" w:space="0" w:color="auto"/>
          </w:divBdr>
          <w:divsChild>
            <w:div w:id="1151408663">
              <w:marLeft w:val="0"/>
              <w:marRight w:val="0"/>
              <w:marTop w:val="0"/>
              <w:marBottom w:val="0"/>
              <w:divBdr>
                <w:top w:val="none" w:sz="0" w:space="0" w:color="auto"/>
                <w:left w:val="none" w:sz="0" w:space="0" w:color="auto"/>
                <w:bottom w:val="none" w:sz="0" w:space="0" w:color="auto"/>
                <w:right w:val="none" w:sz="0" w:space="0" w:color="auto"/>
              </w:divBdr>
              <w:divsChild>
                <w:div w:id="12923556">
                  <w:marLeft w:val="0"/>
                  <w:marRight w:val="0"/>
                  <w:marTop w:val="0"/>
                  <w:marBottom w:val="0"/>
                  <w:divBdr>
                    <w:top w:val="none" w:sz="0" w:space="0" w:color="auto"/>
                    <w:left w:val="none" w:sz="0" w:space="0" w:color="auto"/>
                    <w:bottom w:val="none" w:sz="0" w:space="0" w:color="auto"/>
                    <w:right w:val="none" w:sz="0" w:space="0" w:color="auto"/>
                  </w:divBdr>
                  <w:divsChild>
                    <w:div w:id="947005950">
                      <w:marLeft w:val="0"/>
                      <w:marRight w:val="0"/>
                      <w:marTop w:val="0"/>
                      <w:marBottom w:val="0"/>
                      <w:divBdr>
                        <w:top w:val="none" w:sz="0" w:space="0" w:color="auto"/>
                        <w:left w:val="none" w:sz="0" w:space="0" w:color="auto"/>
                        <w:bottom w:val="none" w:sz="0" w:space="0" w:color="auto"/>
                        <w:right w:val="none" w:sz="0" w:space="0" w:color="auto"/>
                      </w:divBdr>
                      <w:divsChild>
                        <w:div w:id="835460086">
                          <w:marLeft w:val="0"/>
                          <w:marRight w:val="0"/>
                          <w:marTop w:val="0"/>
                          <w:marBottom w:val="0"/>
                          <w:divBdr>
                            <w:top w:val="none" w:sz="0" w:space="0" w:color="auto"/>
                            <w:left w:val="none" w:sz="0" w:space="0" w:color="auto"/>
                            <w:bottom w:val="none" w:sz="0" w:space="0" w:color="auto"/>
                            <w:right w:val="none" w:sz="0" w:space="0" w:color="auto"/>
                          </w:divBdr>
                          <w:divsChild>
                            <w:div w:id="909775397">
                              <w:marLeft w:val="0"/>
                              <w:marRight w:val="0"/>
                              <w:marTop w:val="0"/>
                              <w:marBottom w:val="0"/>
                              <w:divBdr>
                                <w:top w:val="none" w:sz="0" w:space="0" w:color="auto"/>
                                <w:left w:val="none" w:sz="0" w:space="0" w:color="auto"/>
                                <w:bottom w:val="none" w:sz="0" w:space="0" w:color="auto"/>
                                <w:right w:val="none" w:sz="0" w:space="0" w:color="auto"/>
                              </w:divBdr>
                              <w:divsChild>
                                <w:div w:id="1656295300">
                                  <w:marLeft w:val="0"/>
                                  <w:marRight w:val="0"/>
                                  <w:marTop w:val="0"/>
                                  <w:marBottom w:val="0"/>
                                  <w:divBdr>
                                    <w:top w:val="none" w:sz="0" w:space="0" w:color="auto"/>
                                    <w:left w:val="none" w:sz="0" w:space="0" w:color="auto"/>
                                    <w:bottom w:val="none" w:sz="0" w:space="0" w:color="auto"/>
                                    <w:right w:val="none" w:sz="0" w:space="0" w:color="auto"/>
                                  </w:divBdr>
                                  <w:divsChild>
                                    <w:div w:id="1133330292">
                                      <w:marLeft w:val="0"/>
                                      <w:marRight w:val="0"/>
                                      <w:marTop w:val="0"/>
                                      <w:marBottom w:val="0"/>
                                      <w:divBdr>
                                        <w:top w:val="none" w:sz="0" w:space="0" w:color="auto"/>
                                        <w:left w:val="none" w:sz="0" w:space="0" w:color="auto"/>
                                        <w:bottom w:val="none" w:sz="0" w:space="0" w:color="auto"/>
                                        <w:right w:val="none" w:sz="0" w:space="0" w:color="auto"/>
                                      </w:divBdr>
                                      <w:divsChild>
                                        <w:div w:id="6132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153462">
                  <w:marLeft w:val="0"/>
                  <w:marRight w:val="0"/>
                  <w:marTop w:val="0"/>
                  <w:marBottom w:val="0"/>
                  <w:divBdr>
                    <w:top w:val="none" w:sz="0" w:space="0" w:color="auto"/>
                    <w:left w:val="none" w:sz="0" w:space="0" w:color="auto"/>
                    <w:bottom w:val="none" w:sz="0" w:space="0" w:color="auto"/>
                    <w:right w:val="none" w:sz="0" w:space="0" w:color="auto"/>
                  </w:divBdr>
                  <w:divsChild>
                    <w:div w:id="1173182928">
                      <w:marLeft w:val="0"/>
                      <w:marRight w:val="0"/>
                      <w:marTop w:val="0"/>
                      <w:marBottom w:val="0"/>
                      <w:divBdr>
                        <w:top w:val="none" w:sz="0" w:space="0" w:color="auto"/>
                        <w:left w:val="none" w:sz="0" w:space="0" w:color="auto"/>
                        <w:bottom w:val="none" w:sz="0" w:space="0" w:color="auto"/>
                        <w:right w:val="none" w:sz="0" w:space="0" w:color="auto"/>
                      </w:divBdr>
                      <w:divsChild>
                        <w:div w:id="1139810989">
                          <w:marLeft w:val="0"/>
                          <w:marRight w:val="0"/>
                          <w:marTop w:val="0"/>
                          <w:marBottom w:val="0"/>
                          <w:divBdr>
                            <w:top w:val="none" w:sz="0" w:space="0" w:color="auto"/>
                            <w:left w:val="none" w:sz="0" w:space="0" w:color="auto"/>
                            <w:bottom w:val="none" w:sz="0" w:space="0" w:color="auto"/>
                            <w:right w:val="none" w:sz="0" w:space="0" w:color="auto"/>
                          </w:divBdr>
                          <w:divsChild>
                            <w:div w:id="624584803">
                              <w:marLeft w:val="30"/>
                              <w:marRight w:val="30"/>
                              <w:marTop w:val="0"/>
                              <w:marBottom w:val="30"/>
                              <w:divBdr>
                                <w:top w:val="none" w:sz="0" w:space="0" w:color="auto"/>
                                <w:left w:val="none" w:sz="0" w:space="0" w:color="auto"/>
                                <w:bottom w:val="none" w:sz="0" w:space="0" w:color="auto"/>
                                <w:right w:val="none" w:sz="0" w:space="0" w:color="auto"/>
                              </w:divBdr>
                              <w:divsChild>
                                <w:div w:id="1567690691">
                                  <w:marLeft w:val="0"/>
                                  <w:marRight w:val="-15"/>
                                  <w:marTop w:val="0"/>
                                  <w:marBottom w:val="30"/>
                                  <w:divBdr>
                                    <w:top w:val="single" w:sz="6" w:space="0" w:color="E1E9F7"/>
                                    <w:left w:val="single" w:sz="6" w:space="8" w:color="E1E9F7"/>
                                    <w:bottom w:val="none" w:sz="0" w:space="0" w:color="auto"/>
                                    <w:right w:val="single" w:sz="6" w:space="4" w:color="E1E9F7"/>
                                  </w:divBdr>
                                  <w:divsChild>
                                    <w:div w:id="49309085">
                                      <w:marLeft w:val="-15"/>
                                      <w:marRight w:val="-15"/>
                                      <w:marTop w:val="0"/>
                                      <w:marBottom w:val="0"/>
                                      <w:divBdr>
                                        <w:top w:val="none" w:sz="0" w:space="0" w:color="D8D8D8"/>
                                        <w:left w:val="none" w:sz="0" w:space="0" w:color="D8D8D8"/>
                                        <w:bottom w:val="none" w:sz="0" w:space="0" w:color="D8D8D8"/>
                                        <w:right w:val="none" w:sz="0" w:space="0" w:color="D8D8D8"/>
                                      </w:divBdr>
                                      <w:divsChild>
                                        <w:div w:id="885482573">
                                          <w:marLeft w:val="0"/>
                                          <w:marRight w:val="0"/>
                                          <w:marTop w:val="0"/>
                                          <w:marBottom w:val="0"/>
                                          <w:divBdr>
                                            <w:top w:val="none" w:sz="0" w:space="0" w:color="auto"/>
                                            <w:left w:val="none" w:sz="0" w:space="0" w:color="auto"/>
                                            <w:bottom w:val="none" w:sz="0" w:space="0" w:color="auto"/>
                                            <w:right w:val="none" w:sz="0" w:space="0" w:color="auto"/>
                                          </w:divBdr>
                                          <w:divsChild>
                                            <w:div w:id="162542987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621448911">
                                  <w:marLeft w:val="0"/>
                                  <w:marRight w:val="-15"/>
                                  <w:marTop w:val="0"/>
                                  <w:marBottom w:val="30"/>
                                  <w:divBdr>
                                    <w:top w:val="single" w:sz="6" w:space="0" w:color="F9FBFD"/>
                                    <w:left w:val="single" w:sz="6" w:space="9" w:color="F9FBFD"/>
                                    <w:bottom w:val="none" w:sz="0" w:space="0" w:color="auto"/>
                                    <w:right w:val="single" w:sz="6" w:space="5" w:color="F9FBFD"/>
                                  </w:divBdr>
                                  <w:divsChild>
                                    <w:div w:id="539320553">
                                      <w:marLeft w:val="-15"/>
                                      <w:marRight w:val="-15"/>
                                      <w:marTop w:val="0"/>
                                      <w:marBottom w:val="0"/>
                                      <w:divBdr>
                                        <w:top w:val="none" w:sz="0" w:space="0" w:color="E4E4E4"/>
                                        <w:left w:val="none" w:sz="0" w:space="0" w:color="E4E4E4"/>
                                        <w:bottom w:val="none" w:sz="0" w:space="0" w:color="E4E4E4"/>
                                        <w:right w:val="none" w:sz="0" w:space="0" w:color="E4E4E4"/>
                                      </w:divBdr>
                                      <w:divsChild>
                                        <w:div w:id="597174679">
                                          <w:marLeft w:val="0"/>
                                          <w:marRight w:val="0"/>
                                          <w:marTop w:val="0"/>
                                          <w:marBottom w:val="0"/>
                                          <w:divBdr>
                                            <w:top w:val="none" w:sz="0" w:space="0" w:color="auto"/>
                                            <w:left w:val="none" w:sz="0" w:space="0" w:color="auto"/>
                                            <w:bottom w:val="none" w:sz="0" w:space="0" w:color="auto"/>
                                            <w:right w:val="none" w:sz="0" w:space="0" w:color="auto"/>
                                          </w:divBdr>
                                          <w:divsChild>
                                            <w:div w:id="8578948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047733">
      <w:bodyDiv w:val="1"/>
      <w:marLeft w:val="0"/>
      <w:marRight w:val="0"/>
      <w:marTop w:val="0"/>
      <w:marBottom w:val="0"/>
      <w:divBdr>
        <w:top w:val="none" w:sz="0" w:space="0" w:color="auto"/>
        <w:left w:val="none" w:sz="0" w:space="0" w:color="auto"/>
        <w:bottom w:val="none" w:sz="0" w:space="0" w:color="auto"/>
        <w:right w:val="none" w:sz="0" w:space="0" w:color="auto"/>
      </w:divBdr>
    </w:div>
    <w:div w:id="1140463736">
      <w:bodyDiv w:val="1"/>
      <w:marLeft w:val="0"/>
      <w:marRight w:val="0"/>
      <w:marTop w:val="0"/>
      <w:marBottom w:val="0"/>
      <w:divBdr>
        <w:top w:val="none" w:sz="0" w:space="0" w:color="auto"/>
        <w:left w:val="none" w:sz="0" w:space="0" w:color="auto"/>
        <w:bottom w:val="none" w:sz="0" w:space="0" w:color="auto"/>
        <w:right w:val="none" w:sz="0" w:space="0" w:color="auto"/>
      </w:divBdr>
    </w:div>
    <w:div w:id="1156461061">
      <w:bodyDiv w:val="1"/>
      <w:marLeft w:val="0"/>
      <w:marRight w:val="0"/>
      <w:marTop w:val="0"/>
      <w:marBottom w:val="0"/>
      <w:divBdr>
        <w:top w:val="none" w:sz="0" w:space="0" w:color="auto"/>
        <w:left w:val="none" w:sz="0" w:space="0" w:color="auto"/>
        <w:bottom w:val="none" w:sz="0" w:space="0" w:color="auto"/>
        <w:right w:val="none" w:sz="0" w:space="0" w:color="auto"/>
      </w:divBdr>
    </w:div>
    <w:div w:id="1158228158">
      <w:bodyDiv w:val="1"/>
      <w:marLeft w:val="0"/>
      <w:marRight w:val="0"/>
      <w:marTop w:val="0"/>
      <w:marBottom w:val="0"/>
      <w:divBdr>
        <w:top w:val="none" w:sz="0" w:space="0" w:color="auto"/>
        <w:left w:val="none" w:sz="0" w:space="0" w:color="auto"/>
        <w:bottom w:val="none" w:sz="0" w:space="0" w:color="auto"/>
        <w:right w:val="none" w:sz="0" w:space="0" w:color="auto"/>
      </w:divBdr>
    </w:div>
    <w:div w:id="1217352492">
      <w:bodyDiv w:val="1"/>
      <w:marLeft w:val="0"/>
      <w:marRight w:val="0"/>
      <w:marTop w:val="0"/>
      <w:marBottom w:val="0"/>
      <w:divBdr>
        <w:top w:val="none" w:sz="0" w:space="0" w:color="auto"/>
        <w:left w:val="none" w:sz="0" w:space="0" w:color="auto"/>
        <w:bottom w:val="none" w:sz="0" w:space="0" w:color="auto"/>
        <w:right w:val="none" w:sz="0" w:space="0" w:color="auto"/>
      </w:divBdr>
    </w:div>
    <w:div w:id="1264876327">
      <w:bodyDiv w:val="1"/>
      <w:marLeft w:val="0"/>
      <w:marRight w:val="0"/>
      <w:marTop w:val="0"/>
      <w:marBottom w:val="0"/>
      <w:divBdr>
        <w:top w:val="none" w:sz="0" w:space="0" w:color="auto"/>
        <w:left w:val="none" w:sz="0" w:space="0" w:color="auto"/>
        <w:bottom w:val="none" w:sz="0" w:space="0" w:color="auto"/>
        <w:right w:val="none" w:sz="0" w:space="0" w:color="auto"/>
      </w:divBdr>
    </w:div>
    <w:div w:id="1362050855">
      <w:bodyDiv w:val="1"/>
      <w:marLeft w:val="0"/>
      <w:marRight w:val="0"/>
      <w:marTop w:val="0"/>
      <w:marBottom w:val="0"/>
      <w:divBdr>
        <w:top w:val="none" w:sz="0" w:space="0" w:color="auto"/>
        <w:left w:val="none" w:sz="0" w:space="0" w:color="auto"/>
        <w:bottom w:val="none" w:sz="0" w:space="0" w:color="auto"/>
        <w:right w:val="none" w:sz="0" w:space="0" w:color="auto"/>
      </w:divBdr>
    </w:div>
    <w:div w:id="1391877686">
      <w:bodyDiv w:val="1"/>
      <w:marLeft w:val="0"/>
      <w:marRight w:val="0"/>
      <w:marTop w:val="0"/>
      <w:marBottom w:val="0"/>
      <w:divBdr>
        <w:top w:val="none" w:sz="0" w:space="0" w:color="auto"/>
        <w:left w:val="none" w:sz="0" w:space="0" w:color="auto"/>
        <w:bottom w:val="none" w:sz="0" w:space="0" w:color="auto"/>
        <w:right w:val="none" w:sz="0" w:space="0" w:color="auto"/>
      </w:divBdr>
    </w:div>
    <w:div w:id="1409693148">
      <w:bodyDiv w:val="1"/>
      <w:marLeft w:val="0"/>
      <w:marRight w:val="0"/>
      <w:marTop w:val="0"/>
      <w:marBottom w:val="0"/>
      <w:divBdr>
        <w:top w:val="none" w:sz="0" w:space="0" w:color="auto"/>
        <w:left w:val="none" w:sz="0" w:space="0" w:color="auto"/>
        <w:bottom w:val="none" w:sz="0" w:space="0" w:color="auto"/>
        <w:right w:val="none" w:sz="0" w:space="0" w:color="auto"/>
      </w:divBdr>
    </w:div>
    <w:div w:id="1457484020">
      <w:bodyDiv w:val="1"/>
      <w:marLeft w:val="0"/>
      <w:marRight w:val="0"/>
      <w:marTop w:val="0"/>
      <w:marBottom w:val="0"/>
      <w:divBdr>
        <w:top w:val="none" w:sz="0" w:space="0" w:color="auto"/>
        <w:left w:val="none" w:sz="0" w:space="0" w:color="auto"/>
        <w:bottom w:val="none" w:sz="0" w:space="0" w:color="auto"/>
        <w:right w:val="none" w:sz="0" w:space="0" w:color="auto"/>
      </w:divBdr>
    </w:div>
    <w:div w:id="1464231392">
      <w:bodyDiv w:val="1"/>
      <w:marLeft w:val="0"/>
      <w:marRight w:val="0"/>
      <w:marTop w:val="0"/>
      <w:marBottom w:val="0"/>
      <w:divBdr>
        <w:top w:val="none" w:sz="0" w:space="0" w:color="auto"/>
        <w:left w:val="none" w:sz="0" w:space="0" w:color="auto"/>
        <w:bottom w:val="none" w:sz="0" w:space="0" w:color="auto"/>
        <w:right w:val="none" w:sz="0" w:space="0" w:color="auto"/>
      </w:divBdr>
    </w:div>
    <w:div w:id="1472790852">
      <w:bodyDiv w:val="1"/>
      <w:marLeft w:val="0"/>
      <w:marRight w:val="0"/>
      <w:marTop w:val="0"/>
      <w:marBottom w:val="0"/>
      <w:divBdr>
        <w:top w:val="none" w:sz="0" w:space="0" w:color="auto"/>
        <w:left w:val="none" w:sz="0" w:space="0" w:color="auto"/>
        <w:bottom w:val="none" w:sz="0" w:space="0" w:color="auto"/>
        <w:right w:val="none" w:sz="0" w:space="0" w:color="auto"/>
      </w:divBdr>
    </w:div>
    <w:div w:id="1491365494">
      <w:bodyDiv w:val="1"/>
      <w:marLeft w:val="0"/>
      <w:marRight w:val="0"/>
      <w:marTop w:val="0"/>
      <w:marBottom w:val="0"/>
      <w:divBdr>
        <w:top w:val="none" w:sz="0" w:space="0" w:color="auto"/>
        <w:left w:val="none" w:sz="0" w:space="0" w:color="auto"/>
        <w:bottom w:val="none" w:sz="0" w:space="0" w:color="auto"/>
        <w:right w:val="none" w:sz="0" w:space="0" w:color="auto"/>
      </w:divBdr>
    </w:div>
    <w:div w:id="1514223060">
      <w:bodyDiv w:val="1"/>
      <w:marLeft w:val="0"/>
      <w:marRight w:val="0"/>
      <w:marTop w:val="0"/>
      <w:marBottom w:val="0"/>
      <w:divBdr>
        <w:top w:val="none" w:sz="0" w:space="0" w:color="auto"/>
        <w:left w:val="none" w:sz="0" w:space="0" w:color="auto"/>
        <w:bottom w:val="none" w:sz="0" w:space="0" w:color="auto"/>
        <w:right w:val="none" w:sz="0" w:space="0" w:color="auto"/>
      </w:divBdr>
      <w:divsChild>
        <w:div w:id="1566530081">
          <w:marLeft w:val="0"/>
          <w:marRight w:val="0"/>
          <w:marTop w:val="0"/>
          <w:marBottom w:val="0"/>
          <w:divBdr>
            <w:top w:val="none" w:sz="0" w:space="0" w:color="auto"/>
            <w:left w:val="none" w:sz="0" w:space="0" w:color="auto"/>
            <w:bottom w:val="none" w:sz="0" w:space="0" w:color="auto"/>
            <w:right w:val="none" w:sz="0" w:space="0" w:color="auto"/>
          </w:divBdr>
          <w:divsChild>
            <w:div w:id="998460934">
              <w:marLeft w:val="0"/>
              <w:marRight w:val="0"/>
              <w:marTop w:val="0"/>
              <w:marBottom w:val="0"/>
              <w:divBdr>
                <w:top w:val="none" w:sz="0" w:space="0" w:color="auto"/>
                <w:left w:val="none" w:sz="0" w:space="0" w:color="auto"/>
                <w:bottom w:val="none" w:sz="0" w:space="0" w:color="auto"/>
                <w:right w:val="none" w:sz="0" w:space="0" w:color="auto"/>
              </w:divBdr>
              <w:divsChild>
                <w:div w:id="471946804">
                  <w:marLeft w:val="0"/>
                  <w:marRight w:val="0"/>
                  <w:marTop w:val="0"/>
                  <w:marBottom w:val="0"/>
                  <w:divBdr>
                    <w:top w:val="none" w:sz="0" w:space="0" w:color="auto"/>
                    <w:left w:val="none" w:sz="0" w:space="0" w:color="auto"/>
                    <w:bottom w:val="none" w:sz="0" w:space="0" w:color="auto"/>
                    <w:right w:val="none" w:sz="0" w:space="0" w:color="auto"/>
                  </w:divBdr>
                  <w:divsChild>
                    <w:div w:id="396903844">
                      <w:marLeft w:val="0"/>
                      <w:marRight w:val="0"/>
                      <w:marTop w:val="0"/>
                      <w:marBottom w:val="0"/>
                      <w:divBdr>
                        <w:top w:val="none" w:sz="0" w:space="0" w:color="auto"/>
                        <w:left w:val="none" w:sz="0" w:space="0" w:color="auto"/>
                        <w:bottom w:val="none" w:sz="0" w:space="0" w:color="auto"/>
                        <w:right w:val="none" w:sz="0" w:space="0" w:color="auto"/>
                      </w:divBdr>
                      <w:divsChild>
                        <w:div w:id="1502428478">
                          <w:marLeft w:val="0"/>
                          <w:marRight w:val="0"/>
                          <w:marTop w:val="0"/>
                          <w:marBottom w:val="0"/>
                          <w:divBdr>
                            <w:top w:val="none" w:sz="0" w:space="0" w:color="auto"/>
                            <w:left w:val="none" w:sz="0" w:space="0" w:color="auto"/>
                            <w:bottom w:val="none" w:sz="0" w:space="0" w:color="auto"/>
                            <w:right w:val="none" w:sz="0" w:space="0" w:color="auto"/>
                          </w:divBdr>
                          <w:divsChild>
                            <w:div w:id="1391919990">
                              <w:marLeft w:val="30"/>
                              <w:marRight w:val="30"/>
                              <w:marTop w:val="0"/>
                              <w:marBottom w:val="30"/>
                              <w:divBdr>
                                <w:top w:val="none" w:sz="0" w:space="0" w:color="auto"/>
                                <w:left w:val="none" w:sz="0" w:space="0" w:color="auto"/>
                                <w:bottom w:val="none" w:sz="0" w:space="0" w:color="auto"/>
                                <w:right w:val="none" w:sz="0" w:space="0" w:color="auto"/>
                              </w:divBdr>
                              <w:divsChild>
                                <w:div w:id="415514189">
                                  <w:marLeft w:val="0"/>
                                  <w:marRight w:val="-15"/>
                                  <w:marTop w:val="0"/>
                                  <w:marBottom w:val="30"/>
                                  <w:divBdr>
                                    <w:top w:val="single" w:sz="6" w:space="0" w:color="E1E9F7"/>
                                    <w:left w:val="single" w:sz="6" w:space="8" w:color="E1E9F7"/>
                                    <w:bottom w:val="none" w:sz="0" w:space="0" w:color="auto"/>
                                    <w:right w:val="single" w:sz="6" w:space="4" w:color="E1E9F7"/>
                                  </w:divBdr>
                                  <w:divsChild>
                                    <w:div w:id="956302280">
                                      <w:marLeft w:val="-15"/>
                                      <w:marRight w:val="-15"/>
                                      <w:marTop w:val="0"/>
                                      <w:marBottom w:val="0"/>
                                      <w:divBdr>
                                        <w:top w:val="none" w:sz="0" w:space="0" w:color="D8D8D8"/>
                                        <w:left w:val="none" w:sz="0" w:space="0" w:color="D8D8D8"/>
                                        <w:bottom w:val="none" w:sz="0" w:space="0" w:color="D8D8D8"/>
                                        <w:right w:val="none" w:sz="0" w:space="0" w:color="D8D8D8"/>
                                      </w:divBdr>
                                      <w:divsChild>
                                        <w:div w:id="1083529087">
                                          <w:marLeft w:val="0"/>
                                          <w:marRight w:val="0"/>
                                          <w:marTop w:val="0"/>
                                          <w:marBottom w:val="0"/>
                                          <w:divBdr>
                                            <w:top w:val="none" w:sz="0" w:space="0" w:color="auto"/>
                                            <w:left w:val="none" w:sz="0" w:space="0" w:color="auto"/>
                                            <w:bottom w:val="none" w:sz="0" w:space="0" w:color="auto"/>
                                            <w:right w:val="none" w:sz="0" w:space="0" w:color="auto"/>
                                          </w:divBdr>
                                          <w:divsChild>
                                            <w:div w:id="138956779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533762065">
                                  <w:marLeft w:val="0"/>
                                  <w:marRight w:val="-15"/>
                                  <w:marTop w:val="0"/>
                                  <w:marBottom w:val="30"/>
                                  <w:divBdr>
                                    <w:top w:val="single" w:sz="6" w:space="0" w:color="F9FBFD"/>
                                    <w:left w:val="single" w:sz="6" w:space="9" w:color="F9FBFD"/>
                                    <w:bottom w:val="none" w:sz="0" w:space="0" w:color="auto"/>
                                    <w:right w:val="single" w:sz="6" w:space="5" w:color="F9FBFD"/>
                                  </w:divBdr>
                                  <w:divsChild>
                                    <w:div w:id="1160997664">
                                      <w:marLeft w:val="-15"/>
                                      <w:marRight w:val="-15"/>
                                      <w:marTop w:val="0"/>
                                      <w:marBottom w:val="0"/>
                                      <w:divBdr>
                                        <w:top w:val="none" w:sz="0" w:space="0" w:color="E4E4E4"/>
                                        <w:left w:val="none" w:sz="0" w:space="0" w:color="E4E4E4"/>
                                        <w:bottom w:val="none" w:sz="0" w:space="0" w:color="E4E4E4"/>
                                        <w:right w:val="none" w:sz="0" w:space="0" w:color="E4E4E4"/>
                                      </w:divBdr>
                                      <w:divsChild>
                                        <w:div w:id="1144348337">
                                          <w:marLeft w:val="0"/>
                                          <w:marRight w:val="0"/>
                                          <w:marTop w:val="0"/>
                                          <w:marBottom w:val="0"/>
                                          <w:divBdr>
                                            <w:top w:val="none" w:sz="0" w:space="0" w:color="auto"/>
                                            <w:left w:val="none" w:sz="0" w:space="0" w:color="auto"/>
                                            <w:bottom w:val="none" w:sz="0" w:space="0" w:color="auto"/>
                                            <w:right w:val="none" w:sz="0" w:space="0" w:color="auto"/>
                                          </w:divBdr>
                                          <w:divsChild>
                                            <w:div w:id="100644191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5767">
                  <w:marLeft w:val="0"/>
                  <w:marRight w:val="0"/>
                  <w:marTop w:val="0"/>
                  <w:marBottom w:val="0"/>
                  <w:divBdr>
                    <w:top w:val="none" w:sz="0" w:space="0" w:color="auto"/>
                    <w:left w:val="none" w:sz="0" w:space="0" w:color="auto"/>
                    <w:bottom w:val="none" w:sz="0" w:space="0" w:color="auto"/>
                    <w:right w:val="none" w:sz="0" w:space="0" w:color="auto"/>
                  </w:divBdr>
                  <w:divsChild>
                    <w:div w:id="213389596">
                      <w:marLeft w:val="0"/>
                      <w:marRight w:val="0"/>
                      <w:marTop w:val="0"/>
                      <w:marBottom w:val="0"/>
                      <w:divBdr>
                        <w:top w:val="none" w:sz="0" w:space="0" w:color="auto"/>
                        <w:left w:val="none" w:sz="0" w:space="0" w:color="auto"/>
                        <w:bottom w:val="none" w:sz="0" w:space="0" w:color="auto"/>
                        <w:right w:val="none" w:sz="0" w:space="0" w:color="auto"/>
                      </w:divBdr>
                      <w:divsChild>
                        <w:div w:id="381561746">
                          <w:marLeft w:val="0"/>
                          <w:marRight w:val="0"/>
                          <w:marTop w:val="0"/>
                          <w:marBottom w:val="0"/>
                          <w:divBdr>
                            <w:top w:val="none" w:sz="0" w:space="0" w:color="auto"/>
                            <w:left w:val="none" w:sz="0" w:space="0" w:color="auto"/>
                            <w:bottom w:val="none" w:sz="0" w:space="0" w:color="auto"/>
                            <w:right w:val="none" w:sz="0" w:space="0" w:color="auto"/>
                          </w:divBdr>
                          <w:divsChild>
                            <w:div w:id="73625051">
                              <w:marLeft w:val="0"/>
                              <w:marRight w:val="0"/>
                              <w:marTop w:val="0"/>
                              <w:marBottom w:val="0"/>
                              <w:divBdr>
                                <w:top w:val="none" w:sz="0" w:space="0" w:color="auto"/>
                                <w:left w:val="none" w:sz="0" w:space="0" w:color="auto"/>
                                <w:bottom w:val="none" w:sz="0" w:space="0" w:color="auto"/>
                                <w:right w:val="none" w:sz="0" w:space="0" w:color="auto"/>
                              </w:divBdr>
                              <w:divsChild>
                                <w:div w:id="619455284">
                                  <w:marLeft w:val="0"/>
                                  <w:marRight w:val="0"/>
                                  <w:marTop w:val="0"/>
                                  <w:marBottom w:val="0"/>
                                  <w:divBdr>
                                    <w:top w:val="none" w:sz="0" w:space="0" w:color="auto"/>
                                    <w:left w:val="none" w:sz="0" w:space="0" w:color="auto"/>
                                    <w:bottom w:val="none" w:sz="0" w:space="0" w:color="auto"/>
                                    <w:right w:val="none" w:sz="0" w:space="0" w:color="auto"/>
                                  </w:divBdr>
                                  <w:divsChild>
                                    <w:div w:id="679238113">
                                      <w:marLeft w:val="0"/>
                                      <w:marRight w:val="0"/>
                                      <w:marTop w:val="0"/>
                                      <w:marBottom w:val="0"/>
                                      <w:divBdr>
                                        <w:top w:val="none" w:sz="0" w:space="0" w:color="auto"/>
                                        <w:left w:val="none" w:sz="0" w:space="0" w:color="auto"/>
                                        <w:bottom w:val="none" w:sz="0" w:space="0" w:color="auto"/>
                                        <w:right w:val="none" w:sz="0" w:space="0" w:color="auto"/>
                                      </w:divBdr>
                                      <w:divsChild>
                                        <w:div w:id="4720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1252138">
          <w:marLeft w:val="0"/>
          <w:marRight w:val="0"/>
          <w:marTop w:val="0"/>
          <w:marBottom w:val="0"/>
          <w:divBdr>
            <w:top w:val="none" w:sz="0" w:space="0" w:color="auto"/>
            <w:left w:val="none" w:sz="0" w:space="0" w:color="auto"/>
            <w:bottom w:val="none" w:sz="0" w:space="0" w:color="auto"/>
            <w:right w:val="none" w:sz="0" w:space="0" w:color="auto"/>
          </w:divBdr>
          <w:divsChild>
            <w:div w:id="480318178">
              <w:marLeft w:val="0"/>
              <w:marRight w:val="0"/>
              <w:marTop w:val="0"/>
              <w:marBottom w:val="0"/>
              <w:divBdr>
                <w:top w:val="single" w:sz="12" w:space="0" w:color="0B57D0"/>
                <w:left w:val="single" w:sz="12" w:space="2" w:color="0B57D0"/>
                <w:bottom w:val="single" w:sz="12" w:space="0" w:color="0B57D0"/>
                <w:right w:val="single" w:sz="12" w:space="2" w:color="0B57D0"/>
              </w:divBdr>
              <w:divsChild>
                <w:div w:id="12237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27546">
      <w:bodyDiv w:val="1"/>
      <w:marLeft w:val="0"/>
      <w:marRight w:val="0"/>
      <w:marTop w:val="0"/>
      <w:marBottom w:val="0"/>
      <w:divBdr>
        <w:top w:val="none" w:sz="0" w:space="0" w:color="auto"/>
        <w:left w:val="none" w:sz="0" w:space="0" w:color="auto"/>
        <w:bottom w:val="none" w:sz="0" w:space="0" w:color="auto"/>
        <w:right w:val="none" w:sz="0" w:space="0" w:color="auto"/>
      </w:divBdr>
    </w:div>
    <w:div w:id="1535997911">
      <w:bodyDiv w:val="1"/>
      <w:marLeft w:val="0"/>
      <w:marRight w:val="0"/>
      <w:marTop w:val="0"/>
      <w:marBottom w:val="0"/>
      <w:divBdr>
        <w:top w:val="none" w:sz="0" w:space="0" w:color="auto"/>
        <w:left w:val="none" w:sz="0" w:space="0" w:color="auto"/>
        <w:bottom w:val="none" w:sz="0" w:space="0" w:color="auto"/>
        <w:right w:val="none" w:sz="0" w:space="0" w:color="auto"/>
      </w:divBdr>
      <w:divsChild>
        <w:div w:id="956446076">
          <w:marLeft w:val="0"/>
          <w:marRight w:val="0"/>
          <w:marTop w:val="0"/>
          <w:marBottom w:val="0"/>
          <w:divBdr>
            <w:top w:val="none" w:sz="0" w:space="0" w:color="auto"/>
            <w:left w:val="none" w:sz="0" w:space="0" w:color="auto"/>
            <w:bottom w:val="none" w:sz="0" w:space="0" w:color="auto"/>
            <w:right w:val="none" w:sz="0" w:space="0" w:color="auto"/>
          </w:divBdr>
          <w:divsChild>
            <w:div w:id="886143877">
              <w:marLeft w:val="0"/>
              <w:marRight w:val="0"/>
              <w:marTop w:val="0"/>
              <w:marBottom w:val="0"/>
              <w:divBdr>
                <w:top w:val="single" w:sz="12" w:space="0" w:color="0B57D0"/>
                <w:left w:val="single" w:sz="12" w:space="2" w:color="0B57D0"/>
                <w:bottom w:val="single" w:sz="12" w:space="0" w:color="0B57D0"/>
                <w:right w:val="single" w:sz="12" w:space="2" w:color="0B57D0"/>
              </w:divBdr>
              <w:divsChild>
                <w:div w:id="16231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0668">
          <w:marLeft w:val="0"/>
          <w:marRight w:val="0"/>
          <w:marTop w:val="0"/>
          <w:marBottom w:val="0"/>
          <w:divBdr>
            <w:top w:val="none" w:sz="0" w:space="0" w:color="auto"/>
            <w:left w:val="none" w:sz="0" w:space="0" w:color="auto"/>
            <w:bottom w:val="none" w:sz="0" w:space="0" w:color="auto"/>
            <w:right w:val="none" w:sz="0" w:space="0" w:color="auto"/>
          </w:divBdr>
          <w:divsChild>
            <w:div w:id="1227953562">
              <w:marLeft w:val="0"/>
              <w:marRight w:val="0"/>
              <w:marTop w:val="0"/>
              <w:marBottom w:val="0"/>
              <w:divBdr>
                <w:top w:val="none" w:sz="0" w:space="0" w:color="auto"/>
                <w:left w:val="none" w:sz="0" w:space="0" w:color="auto"/>
                <w:bottom w:val="none" w:sz="0" w:space="0" w:color="auto"/>
                <w:right w:val="none" w:sz="0" w:space="0" w:color="auto"/>
              </w:divBdr>
              <w:divsChild>
                <w:div w:id="37439545">
                  <w:marLeft w:val="0"/>
                  <w:marRight w:val="0"/>
                  <w:marTop w:val="0"/>
                  <w:marBottom w:val="0"/>
                  <w:divBdr>
                    <w:top w:val="none" w:sz="0" w:space="0" w:color="auto"/>
                    <w:left w:val="none" w:sz="0" w:space="0" w:color="auto"/>
                    <w:bottom w:val="none" w:sz="0" w:space="0" w:color="auto"/>
                    <w:right w:val="none" w:sz="0" w:space="0" w:color="auto"/>
                  </w:divBdr>
                  <w:divsChild>
                    <w:div w:id="1032069244">
                      <w:marLeft w:val="0"/>
                      <w:marRight w:val="0"/>
                      <w:marTop w:val="0"/>
                      <w:marBottom w:val="0"/>
                      <w:divBdr>
                        <w:top w:val="none" w:sz="0" w:space="0" w:color="auto"/>
                        <w:left w:val="none" w:sz="0" w:space="0" w:color="auto"/>
                        <w:bottom w:val="none" w:sz="0" w:space="0" w:color="auto"/>
                        <w:right w:val="none" w:sz="0" w:space="0" w:color="auto"/>
                      </w:divBdr>
                      <w:divsChild>
                        <w:div w:id="1872957322">
                          <w:marLeft w:val="0"/>
                          <w:marRight w:val="0"/>
                          <w:marTop w:val="0"/>
                          <w:marBottom w:val="0"/>
                          <w:divBdr>
                            <w:top w:val="none" w:sz="0" w:space="0" w:color="auto"/>
                            <w:left w:val="none" w:sz="0" w:space="0" w:color="auto"/>
                            <w:bottom w:val="none" w:sz="0" w:space="0" w:color="auto"/>
                            <w:right w:val="none" w:sz="0" w:space="0" w:color="auto"/>
                          </w:divBdr>
                          <w:divsChild>
                            <w:div w:id="1541361419">
                              <w:marLeft w:val="30"/>
                              <w:marRight w:val="30"/>
                              <w:marTop w:val="0"/>
                              <w:marBottom w:val="30"/>
                              <w:divBdr>
                                <w:top w:val="none" w:sz="0" w:space="0" w:color="auto"/>
                                <w:left w:val="none" w:sz="0" w:space="0" w:color="auto"/>
                                <w:bottom w:val="none" w:sz="0" w:space="0" w:color="auto"/>
                                <w:right w:val="none" w:sz="0" w:space="0" w:color="auto"/>
                              </w:divBdr>
                              <w:divsChild>
                                <w:div w:id="683439322">
                                  <w:marLeft w:val="0"/>
                                  <w:marRight w:val="-15"/>
                                  <w:marTop w:val="0"/>
                                  <w:marBottom w:val="30"/>
                                  <w:divBdr>
                                    <w:top w:val="single" w:sz="6" w:space="0" w:color="E1E9F7"/>
                                    <w:left w:val="single" w:sz="6" w:space="8" w:color="E1E9F7"/>
                                    <w:bottom w:val="none" w:sz="0" w:space="0" w:color="auto"/>
                                    <w:right w:val="single" w:sz="6" w:space="4" w:color="E1E9F7"/>
                                  </w:divBdr>
                                  <w:divsChild>
                                    <w:div w:id="1804276785">
                                      <w:marLeft w:val="-15"/>
                                      <w:marRight w:val="-15"/>
                                      <w:marTop w:val="0"/>
                                      <w:marBottom w:val="0"/>
                                      <w:divBdr>
                                        <w:top w:val="none" w:sz="0" w:space="0" w:color="D8D8D8"/>
                                        <w:left w:val="none" w:sz="0" w:space="0" w:color="D8D8D8"/>
                                        <w:bottom w:val="none" w:sz="0" w:space="0" w:color="D8D8D8"/>
                                        <w:right w:val="none" w:sz="0" w:space="0" w:color="D8D8D8"/>
                                      </w:divBdr>
                                      <w:divsChild>
                                        <w:div w:id="737093451">
                                          <w:marLeft w:val="0"/>
                                          <w:marRight w:val="0"/>
                                          <w:marTop w:val="0"/>
                                          <w:marBottom w:val="0"/>
                                          <w:divBdr>
                                            <w:top w:val="none" w:sz="0" w:space="0" w:color="auto"/>
                                            <w:left w:val="none" w:sz="0" w:space="0" w:color="auto"/>
                                            <w:bottom w:val="none" w:sz="0" w:space="0" w:color="auto"/>
                                            <w:right w:val="none" w:sz="0" w:space="0" w:color="auto"/>
                                          </w:divBdr>
                                          <w:divsChild>
                                            <w:div w:id="11551022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87079959">
                                  <w:marLeft w:val="0"/>
                                  <w:marRight w:val="-15"/>
                                  <w:marTop w:val="0"/>
                                  <w:marBottom w:val="30"/>
                                  <w:divBdr>
                                    <w:top w:val="single" w:sz="6" w:space="0" w:color="F9FBFD"/>
                                    <w:left w:val="single" w:sz="6" w:space="9" w:color="F9FBFD"/>
                                    <w:bottom w:val="none" w:sz="0" w:space="0" w:color="auto"/>
                                    <w:right w:val="single" w:sz="6" w:space="5" w:color="F9FBFD"/>
                                  </w:divBdr>
                                  <w:divsChild>
                                    <w:div w:id="1756248254">
                                      <w:marLeft w:val="-15"/>
                                      <w:marRight w:val="-15"/>
                                      <w:marTop w:val="0"/>
                                      <w:marBottom w:val="0"/>
                                      <w:divBdr>
                                        <w:top w:val="none" w:sz="0" w:space="0" w:color="E4E4E4"/>
                                        <w:left w:val="none" w:sz="0" w:space="0" w:color="E4E4E4"/>
                                        <w:bottom w:val="none" w:sz="0" w:space="0" w:color="E4E4E4"/>
                                        <w:right w:val="none" w:sz="0" w:space="0" w:color="E4E4E4"/>
                                      </w:divBdr>
                                      <w:divsChild>
                                        <w:div w:id="1347828239">
                                          <w:marLeft w:val="0"/>
                                          <w:marRight w:val="0"/>
                                          <w:marTop w:val="0"/>
                                          <w:marBottom w:val="0"/>
                                          <w:divBdr>
                                            <w:top w:val="none" w:sz="0" w:space="0" w:color="auto"/>
                                            <w:left w:val="none" w:sz="0" w:space="0" w:color="auto"/>
                                            <w:bottom w:val="none" w:sz="0" w:space="0" w:color="auto"/>
                                            <w:right w:val="none" w:sz="0" w:space="0" w:color="auto"/>
                                          </w:divBdr>
                                          <w:divsChild>
                                            <w:div w:id="6785115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1556820">
                  <w:marLeft w:val="0"/>
                  <w:marRight w:val="0"/>
                  <w:marTop w:val="0"/>
                  <w:marBottom w:val="0"/>
                  <w:divBdr>
                    <w:top w:val="none" w:sz="0" w:space="0" w:color="auto"/>
                    <w:left w:val="none" w:sz="0" w:space="0" w:color="auto"/>
                    <w:bottom w:val="none" w:sz="0" w:space="0" w:color="auto"/>
                    <w:right w:val="none" w:sz="0" w:space="0" w:color="auto"/>
                  </w:divBdr>
                  <w:divsChild>
                    <w:div w:id="1401365039">
                      <w:marLeft w:val="0"/>
                      <w:marRight w:val="0"/>
                      <w:marTop w:val="0"/>
                      <w:marBottom w:val="0"/>
                      <w:divBdr>
                        <w:top w:val="none" w:sz="0" w:space="0" w:color="auto"/>
                        <w:left w:val="none" w:sz="0" w:space="0" w:color="auto"/>
                        <w:bottom w:val="none" w:sz="0" w:space="0" w:color="auto"/>
                        <w:right w:val="none" w:sz="0" w:space="0" w:color="auto"/>
                      </w:divBdr>
                      <w:divsChild>
                        <w:div w:id="678586304">
                          <w:marLeft w:val="0"/>
                          <w:marRight w:val="0"/>
                          <w:marTop w:val="0"/>
                          <w:marBottom w:val="0"/>
                          <w:divBdr>
                            <w:top w:val="none" w:sz="0" w:space="0" w:color="auto"/>
                            <w:left w:val="none" w:sz="0" w:space="0" w:color="auto"/>
                            <w:bottom w:val="none" w:sz="0" w:space="0" w:color="auto"/>
                            <w:right w:val="none" w:sz="0" w:space="0" w:color="auto"/>
                          </w:divBdr>
                          <w:divsChild>
                            <w:div w:id="271136012">
                              <w:marLeft w:val="0"/>
                              <w:marRight w:val="0"/>
                              <w:marTop w:val="0"/>
                              <w:marBottom w:val="0"/>
                              <w:divBdr>
                                <w:top w:val="none" w:sz="0" w:space="0" w:color="auto"/>
                                <w:left w:val="none" w:sz="0" w:space="0" w:color="auto"/>
                                <w:bottom w:val="none" w:sz="0" w:space="0" w:color="auto"/>
                                <w:right w:val="none" w:sz="0" w:space="0" w:color="auto"/>
                              </w:divBdr>
                              <w:divsChild>
                                <w:div w:id="2030184024">
                                  <w:marLeft w:val="0"/>
                                  <w:marRight w:val="0"/>
                                  <w:marTop w:val="0"/>
                                  <w:marBottom w:val="0"/>
                                  <w:divBdr>
                                    <w:top w:val="none" w:sz="0" w:space="0" w:color="auto"/>
                                    <w:left w:val="none" w:sz="0" w:space="0" w:color="auto"/>
                                    <w:bottom w:val="none" w:sz="0" w:space="0" w:color="auto"/>
                                    <w:right w:val="none" w:sz="0" w:space="0" w:color="auto"/>
                                  </w:divBdr>
                                  <w:divsChild>
                                    <w:div w:id="2028872813">
                                      <w:marLeft w:val="0"/>
                                      <w:marRight w:val="0"/>
                                      <w:marTop w:val="0"/>
                                      <w:marBottom w:val="0"/>
                                      <w:divBdr>
                                        <w:top w:val="none" w:sz="0" w:space="0" w:color="auto"/>
                                        <w:left w:val="none" w:sz="0" w:space="0" w:color="auto"/>
                                        <w:bottom w:val="none" w:sz="0" w:space="0" w:color="auto"/>
                                        <w:right w:val="none" w:sz="0" w:space="0" w:color="auto"/>
                                      </w:divBdr>
                                      <w:divsChild>
                                        <w:div w:id="4204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458551">
      <w:bodyDiv w:val="1"/>
      <w:marLeft w:val="0"/>
      <w:marRight w:val="0"/>
      <w:marTop w:val="0"/>
      <w:marBottom w:val="0"/>
      <w:divBdr>
        <w:top w:val="none" w:sz="0" w:space="0" w:color="auto"/>
        <w:left w:val="none" w:sz="0" w:space="0" w:color="auto"/>
        <w:bottom w:val="none" w:sz="0" w:space="0" w:color="auto"/>
        <w:right w:val="none" w:sz="0" w:space="0" w:color="auto"/>
      </w:divBdr>
    </w:div>
    <w:div w:id="1546025114">
      <w:bodyDiv w:val="1"/>
      <w:marLeft w:val="0"/>
      <w:marRight w:val="0"/>
      <w:marTop w:val="0"/>
      <w:marBottom w:val="0"/>
      <w:divBdr>
        <w:top w:val="none" w:sz="0" w:space="0" w:color="auto"/>
        <w:left w:val="none" w:sz="0" w:space="0" w:color="auto"/>
        <w:bottom w:val="none" w:sz="0" w:space="0" w:color="auto"/>
        <w:right w:val="none" w:sz="0" w:space="0" w:color="auto"/>
      </w:divBdr>
    </w:div>
    <w:div w:id="1606963244">
      <w:bodyDiv w:val="1"/>
      <w:marLeft w:val="0"/>
      <w:marRight w:val="0"/>
      <w:marTop w:val="0"/>
      <w:marBottom w:val="0"/>
      <w:divBdr>
        <w:top w:val="none" w:sz="0" w:space="0" w:color="auto"/>
        <w:left w:val="none" w:sz="0" w:space="0" w:color="auto"/>
        <w:bottom w:val="none" w:sz="0" w:space="0" w:color="auto"/>
        <w:right w:val="none" w:sz="0" w:space="0" w:color="auto"/>
      </w:divBdr>
    </w:div>
    <w:div w:id="1705447912">
      <w:bodyDiv w:val="1"/>
      <w:marLeft w:val="0"/>
      <w:marRight w:val="0"/>
      <w:marTop w:val="0"/>
      <w:marBottom w:val="0"/>
      <w:divBdr>
        <w:top w:val="none" w:sz="0" w:space="0" w:color="auto"/>
        <w:left w:val="none" w:sz="0" w:space="0" w:color="auto"/>
        <w:bottom w:val="none" w:sz="0" w:space="0" w:color="auto"/>
        <w:right w:val="none" w:sz="0" w:space="0" w:color="auto"/>
      </w:divBdr>
    </w:div>
    <w:div w:id="1706755895">
      <w:bodyDiv w:val="1"/>
      <w:marLeft w:val="0"/>
      <w:marRight w:val="0"/>
      <w:marTop w:val="0"/>
      <w:marBottom w:val="0"/>
      <w:divBdr>
        <w:top w:val="none" w:sz="0" w:space="0" w:color="auto"/>
        <w:left w:val="none" w:sz="0" w:space="0" w:color="auto"/>
        <w:bottom w:val="none" w:sz="0" w:space="0" w:color="auto"/>
        <w:right w:val="none" w:sz="0" w:space="0" w:color="auto"/>
      </w:divBdr>
    </w:div>
    <w:div w:id="1712916352">
      <w:bodyDiv w:val="1"/>
      <w:marLeft w:val="0"/>
      <w:marRight w:val="0"/>
      <w:marTop w:val="0"/>
      <w:marBottom w:val="0"/>
      <w:divBdr>
        <w:top w:val="none" w:sz="0" w:space="0" w:color="auto"/>
        <w:left w:val="none" w:sz="0" w:space="0" w:color="auto"/>
        <w:bottom w:val="none" w:sz="0" w:space="0" w:color="auto"/>
        <w:right w:val="none" w:sz="0" w:space="0" w:color="auto"/>
      </w:divBdr>
    </w:div>
    <w:div w:id="1714497882">
      <w:bodyDiv w:val="1"/>
      <w:marLeft w:val="0"/>
      <w:marRight w:val="0"/>
      <w:marTop w:val="0"/>
      <w:marBottom w:val="0"/>
      <w:divBdr>
        <w:top w:val="none" w:sz="0" w:space="0" w:color="auto"/>
        <w:left w:val="none" w:sz="0" w:space="0" w:color="auto"/>
        <w:bottom w:val="none" w:sz="0" w:space="0" w:color="auto"/>
        <w:right w:val="none" w:sz="0" w:space="0" w:color="auto"/>
      </w:divBdr>
    </w:div>
    <w:div w:id="1757480184">
      <w:bodyDiv w:val="1"/>
      <w:marLeft w:val="0"/>
      <w:marRight w:val="0"/>
      <w:marTop w:val="0"/>
      <w:marBottom w:val="0"/>
      <w:divBdr>
        <w:top w:val="none" w:sz="0" w:space="0" w:color="auto"/>
        <w:left w:val="none" w:sz="0" w:space="0" w:color="auto"/>
        <w:bottom w:val="none" w:sz="0" w:space="0" w:color="auto"/>
        <w:right w:val="none" w:sz="0" w:space="0" w:color="auto"/>
      </w:divBdr>
    </w:div>
    <w:div w:id="1785076622">
      <w:bodyDiv w:val="1"/>
      <w:marLeft w:val="0"/>
      <w:marRight w:val="0"/>
      <w:marTop w:val="0"/>
      <w:marBottom w:val="0"/>
      <w:divBdr>
        <w:top w:val="none" w:sz="0" w:space="0" w:color="auto"/>
        <w:left w:val="none" w:sz="0" w:space="0" w:color="auto"/>
        <w:bottom w:val="none" w:sz="0" w:space="0" w:color="auto"/>
        <w:right w:val="none" w:sz="0" w:space="0" w:color="auto"/>
      </w:divBdr>
      <w:divsChild>
        <w:div w:id="750741631">
          <w:marLeft w:val="0"/>
          <w:marRight w:val="0"/>
          <w:marTop w:val="0"/>
          <w:marBottom w:val="0"/>
          <w:divBdr>
            <w:top w:val="none" w:sz="0" w:space="0" w:color="auto"/>
            <w:left w:val="none" w:sz="0" w:space="0" w:color="auto"/>
            <w:bottom w:val="none" w:sz="0" w:space="0" w:color="auto"/>
            <w:right w:val="none" w:sz="0" w:space="0" w:color="auto"/>
          </w:divBdr>
          <w:divsChild>
            <w:div w:id="853346916">
              <w:marLeft w:val="0"/>
              <w:marRight w:val="0"/>
              <w:marTop w:val="0"/>
              <w:marBottom w:val="0"/>
              <w:divBdr>
                <w:top w:val="single" w:sz="12" w:space="0" w:color="0B57D0"/>
                <w:left w:val="single" w:sz="12" w:space="2" w:color="0B57D0"/>
                <w:bottom w:val="single" w:sz="12" w:space="0" w:color="0B57D0"/>
                <w:right w:val="single" w:sz="12" w:space="2" w:color="0B57D0"/>
              </w:divBdr>
              <w:divsChild>
                <w:div w:id="10541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14766">
          <w:marLeft w:val="0"/>
          <w:marRight w:val="0"/>
          <w:marTop w:val="0"/>
          <w:marBottom w:val="0"/>
          <w:divBdr>
            <w:top w:val="none" w:sz="0" w:space="0" w:color="auto"/>
            <w:left w:val="none" w:sz="0" w:space="0" w:color="auto"/>
            <w:bottom w:val="none" w:sz="0" w:space="0" w:color="auto"/>
            <w:right w:val="none" w:sz="0" w:space="0" w:color="auto"/>
          </w:divBdr>
          <w:divsChild>
            <w:div w:id="468597019">
              <w:marLeft w:val="0"/>
              <w:marRight w:val="0"/>
              <w:marTop w:val="0"/>
              <w:marBottom w:val="0"/>
              <w:divBdr>
                <w:top w:val="none" w:sz="0" w:space="0" w:color="auto"/>
                <w:left w:val="none" w:sz="0" w:space="0" w:color="auto"/>
                <w:bottom w:val="none" w:sz="0" w:space="0" w:color="auto"/>
                <w:right w:val="none" w:sz="0" w:space="0" w:color="auto"/>
              </w:divBdr>
              <w:divsChild>
                <w:div w:id="518937247">
                  <w:marLeft w:val="0"/>
                  <w:marRight w:val="0"/>
                  <w:marTop w:val="0"/>
                  <w:marBottom w:val="0"/>
                  <w:divBdr>
                    <w:top w:val="none" w:sz="0" w:space="0" w:color="auto"/>
                    <w:left w:val="none" w:sz="0" w:space="0" w:color="auto"/>
                    <w:bottom w:val="none" w:sz="0" w:space="0" w:color="auto"/>
                    <w:right w:val="none" w:sz="0" w:space="0" w:color="auto"/>
                  </w:divBdr>
                  <w:divsChild>
                    <w:div w:id="114715695">
                      <w:marLeft w:val="0"/>
                      <w:marRight w:val="0"/>
                      <w:marTop w:val="0"/>
                      <w:marBottom w:val="0"/>
                      <w:divBdr>
                        <w:top w:val="none" w:sz="0" w:space="0" w:color="auto"/>
                        <w:left w:val="none" w:sz="0" w:space="0" w:color="auto"/>
                        <w:bottom w:val="none" w:sz="0" w:space="0" w:color="auto"/>
                        <w:right w:val="none" w:sz="0" w:space="0" w:color="auto"/>
                      </w:divBdr>
                      <w:divsChild>
                        <w:div w:id="1418868159">
                          <w:marLeft w:val="0"/>
                          <w:marRight w:val="0"/>
                          <w:marTop w:val="0"/>
                          <w:marBottom w:val="0"/>
                          <w:divBdr>
                            <w:top w:val="none" w:sz="0" w:space="0" w:color="auto"/>
                            <w:left w:val="none" w:sz="0" w:space="0" w:color="auto"/>
                            <w:bottom w:val="none" w:sz="0" w:space="0" w:color="auto"/>
                            <w:right w:val="none" w:sz="0" w:space="0" w:color="auto"/>
                          </w:divBdr>
                          <w:divsChild>
                            <w:div w:id="2070348886">
                              <w:marLeft w:val="30"/>
                              <w:marRight w:val="30"/>
                              <w:marTop w:val="0"/>
                              <w:marBottom w:val="30"/>
                              <w:divBdr>
                                <w:top w:val="none" w:sz="0" w:space="0" w:color="auto"/>
                                <w:left w:val="none" w:sz="0" w:space="0" w:color="auto"/>
                                <w:bottom w:val="none" w:sz="0" w:space="0" w:color="auto"/>
                                <w:right w:val="none" w:sz="0" w:space="0" w:color="auto"/>
                              </w:divBdr>
                              <w:divsChild>
                                <w:div w:id="467748512">
                                  <w:marLeft w:val="0"/>
                                  <w:marRight w:val="-15"/>
                                  <w:marTop w:val="0"/>
                                  <w:marBottom w:val="30"/>
                                  <w:divBdr>
                                    <w:top w:val="single" w:sz="6" w:space="0" w:color="F9FBFD"/>
                                    <w:left w:val="single" w:sz="6" w:space="9" w:color="F9FBFD"/>
                                    <w:bottom w:val="none" w:sz="0" w:space="0" w:color="auto"/>
                                    <w:right w:val="single" w:sz="6" w:space="5" w:color="F9FBFD"/>
                                  </w:divBdr>
                                  <w:divsChild>
                                    <w:div w:id="1871795330">
                                      <w:marLeft w:val="-15"/>
                                      <w:marRight w:val="-15"/>
                                      <w:marTop w:val="0"/>
                                      <w:marBottom w:val="0"/>
                                      <w:divBdr>
                                        <w:top w:val="none" w:sz="0" w:space="0" w:color="E4E4E4"/>
                                        <w:left w:val="none" w:sz="0" w:space="0" w:color="E4E4E4"/>
                                        <w:bottom w:val="none" w:sz="0" w:space="0" w:color="E4E4E4"/>
                                        <w:right w:val="none" w:sz="0" w:space="0" w:color="E4E4E4"/>
                                      </w:divBdr>
                                      <w:divsChild>
                                        <w:div w:id="556278559">
                                          <w:marLeft w:val="0"/>
                                          <w:marRight w:val="0"/>
                                          <w:marTop w:val="0"/>
                                          <w:marBottom w:val="0"/>
                                          <w:divBdr>
                                            <w:top w:val="none" w:sz="0" w:space="0" w:color="auto"/>
                                            <w:left w:val="none" w:sz="0" w:space="0" w:color="auto"/>
                                            <w:bottom w:val="none" w:sz="0" w:space="0" w:color="auto"/>
                                            <w:right w:val="none" w:sz="0" w:space="0" w:color="auto"/>
                                          </w:divBdr>
                                          <w:divsChild>
                                            <w:div w:id="205654438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1972051326">
                                  <w:marLeft w:val="0"/>
                                  <w:marRight w:val="-15"/>
                                  <w:marTop w:val="0"/>
                                  <w:marBottom w:val="30"/>
                                  <w:divBdr>
                                    <w:top w:val="single" w:sz="6" w:space="0" w:color="E1E9F7"/>
                                    <w:left w:val="single" w:sz="6" w:space="8" w:color="E1E9F7"/>
                                    <w:bottom w:val="none" w:sz="0" w:space="0" w:color="auto"/>
                                    <w:right w:val="single" w:sz="6" w:space="4" w:color="E1E9F7"/>
                                  </w:divBdr>
                                  <w:divsChild>
                                    <w:div w:id="1437558944">
                                      <w:marLeft w:val="-15"/>
                                      <w:marRight w:val="-15"/>
                                      <w:marTop w:val="0"/>
                                      <w:marBottom w:val="0"/>
                                      <w:divBdr>
                                        <w:top w:val="none" w:sz="0" w:space="0" w:color="D8D8D8"/>
                                        <w:left w:val="none" w:sz="0" w:space="0" w:color="D8D8D8"/>
                                        <w:bottom w:val="none" w:sz="0" w:space="0" w:color="D8D8D8"/>
                                        <w:right w:val="none" w:sz="0" w:space="0" w:color="D8D8D8"/>
                                      </w:divBdr>
                                      <w:divsChild>
                                        <w:div w:id="1431660030">
                                          <w:marLeft w:val="0"/>
                                          <w:marRight w:val="0"/>
                                          <w:marTop w:val="0"/>
                                          <w:marBottom w:val="0"/>
                                          <w:divBdr>
                                            <w:top w:val="none" w:sz="0" w:space="0" w:color="auto"/>
                                            <w:left w:val="none" w:sz="0" w:space="0" w:color="auto"/>
                                            <w:bottom w:val="none" w:sz="0" w:space="0" w:color="auto"/>
                                            <w:right w:val="none" w:sz="0" w:space="0" w:color="auto"/>
                                          </w:divBdr>
                                          <w:divsChild>
                                            <w:div w:id="1186940578">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728427">
                  <w:marLeft w:val="0"/>
                  <w:marRight w:val="0"/>
                  <w:marTop w:val="0"/>
                  <w:marBottom w:val="0"/>
                  <w:divBdr>
                    <w:top w:val="none" w:sz="0" w:space="0" w:color="auto"/>
                    <w:left w:val="none" w:sz="0" w:space="0" w:color="auto"/>
                    <w:bottom w:val="none" w:sz="0" w:space="0" w:color="auto"/>
                    <w:right w:val="none" w:sz="0" w:space="0" w:color="auto"/>
                  </w:divBdr>
                  <w:divsChild>
                    <w:div w:id="877398762">
                      <w:marLeft w:val="0"/>
                      <w:marRight w:val="0"/>
                      <w:marTop w:val="0"/>
                      <w:marBottom w:val="0"/>
                      <w:divBdr>
                        <w:top w:val="none" w:sz="0" w:space="0" w:color="auto"/>
                        <w:left w:val="none" w:sz="0" w:space="0" w:color="auto"/>
                        <w:bottom w:val="none" w:sz="0" w:space="0" w:color="auto"/>
                        <w:right w:val="none" w:sz="0" w:space="0" w:color="auto"/>
                      </w:divBdr>
                      <w:divsChild>
                        <w:div w:id="1341854436">
                          <w:marLeft w:val="0"/>
                          <w:marRight w:val="0"/>
                          <w:marTop w:val="0"/>
                          <w:marBottom w:val="0"/>
                          <w:divBdr>
                            <w:top w:val="none" w:sz="0" w:space="0" w:color="auto"/>
                            <w:left w:val="none" w:sz="0" w:space="0" w:color="auto"/>
                            <w:bottom w:val="none" w:sz="0" w:space="0" w:color="auto"/>
                            <w:right w:val="none" w:sz="0" w:space="0" w:color="auto"/>
                          </w:divBdr>
                          <w:divsChild>
                            <w:div w:id="980960563">
                              <w:marLeft w:val="0"/>
                              <w:marRight w:val="0"/>
                              <w:marTop w:val="0"/>
                              <w:marBottom w:val="0"/>
                              <w:divBdr>
                                <w:top w:val="none" w:sz="0" w:space="0" w:color="auto"/>
                                <w:left w:val="none" w:sz="0" w:space="0" w:color="auto"/>
                                <w:bottom w:val="none" w:sz="0" w:space="0" w:color="auto"/>
                                <w:right w:val="none" w:sz="0" w:space="0" w:color="auto"/>
                              </w:divBdr>
                              <w:divsChild>
                                <w:div w:id="1479541131">
                                  <w:marLeft w:val="0"/>
                                  <w:marRight w:val="0"/>
                                  <w:marTop w:val="0"/>
                                  <w:marBottom w:val="0"/>
                                  <w:divBdr>
                                    <w:top w:val="none" w:sz="0" w:space="0" w:color="auto"/>
                                    <w:left w:val="none" w:sz="0" w:space="0" w:color="auto"/>
                                    <w:bottom w:val="none" w:sz="0" w:space="0" w:color="auto"/>
                                    <w:right w:val="none" w:sz="0" w:space="0" w:color="auto"/>
                                  </w:divBdr>
                                  <w:divsChild>
                                    <w:div w:id="1859271162">
                                      <w:marLeft w:val="0"/>
                                      <w:marRight w:val="0"/>
                                      <w:marTop w:val="0"/>
                                      <w:marBottom w:val="0"/>
                                      <w:divBdr>
                                        <w:top w:val="none" w:sz="0" w:space="0" w:color="auto"/>
                                        <w:left w:val="none" w:sz="0" w:space="0" w:color="auto"/>
                                        <w:bottom w:val="none" w:sz="0" w:space="0" w:color="auto"/>
                                        <w:right w:val="none" w:sz="0" w:space="0" w:color="auto"/>
                                      </w:divBdr>
                                      <w:divsChild>
                                        <w:div w:id="18217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768290">
      <w:bodyDiv w:val="1"/>
      <w:marLeft w:val="0"/>
      <w:marRight w:val="0"/>
      <w:marTop w:val="0"/>
      <w:marBottom w:val="0"/>
      <w:divBdr>
        <w:top w:val="none" w:sz="0" w:space="0" w:color="auto"/>
        <w:left w:val="none" w:sz="0" w:space="0" w:color="auto"/>
        <w:bottom w:val="none" w:sz="0" w:space="0" w:color="auto"/>
        <w:right w:val="none" w:sz="0" w:space="0" w:color="auto"/>
      </w:divBdr>
    </w:div>
    <w:div w:id="1839223063">
      <w:bodyDiv w:val="1"/>
      <w:marLeft w:val="0"/>
      <w:marRight w:val="0"/>
      <w:marTop w:val="0"/>
      <w:marBottom w:val="0"/>
      <w:divBdr>
        <w:top w:val="none" w:sz="0" w:space="0" w:color="auto"/>
        <w:left w:val="none" w:sz="0" w:space="0" w:color="auto"/>
        <w:bottom w:val="none" w:sz="0" w:space="0" w:color="auto"/>
        <w:right w:val="none" w:sz="0" w:space="0" w:color="auto"/>
      </w:divBdr>
    </w:div>
    <w:div w:id="1854803291">
      <w:bodyDiv w:val="1"/>
      <w:marLeft w:val="0"/>
      <w:marRight w:val="0"/>
      <w:marTop w:val="0"/>
      <w:marBottom w:val="0"/>
      <w:divBdr>
        <w:top w:val="none" w:sz="0" w:space="0" w:color="auto"/>
        <w:left w:val="none" w:sz="0" w:space="0" w:color="auto"/>
        <w:bottom w:val="none" w:sz="0" w:space="0" w:color="auto"/>
        <w:right w:val="none" w:sz="0" w:space="0" w:color="auto"/>
      </w:divBdr>
    </w:div>
    <w:div w:id="1869879214">
      <w:bodyDiv w:val="1"/>
      <w:marLeft w:val="0"/>
      <w:marRight w:val="0"/>
      <w:marTop w:val="0"/>
      <w:marBottom w:val="0"/>
      <w:divBdr>
        <w:top w:val="none" w:sz="0" w:space="0" w:color="auto"/>
        <w:left w:val="none" w:sz="0" w:space="0" w:color="auto"/>
        <w:bottom w:val="none" w:sz="0" w:space="0" w:color="auto"/>
        <w:right w:val="none" w:sz="0" w:space="0" w:color="auto"/>
      </w:divBdr>
    </w:div>
    <w:div w:id="1872375395">
      <w:bodyDiv w:val="1"/>
      <w:marLeft w:val="0"/>
      <w:marRight w:val="0"/>
      <w:marTop w:val="0"/>
      <w:marBottom w:val="0"/>
      <w:divBdr>
        <w:top w:val="none" w:sz="0" w:space="0" w:color="auto"/>
        <w:left w:val="none" w:sz="0" w:space="0" w:color="auto"/>
        <w:bottom w:val="none" w:sz="0" w:space="0" w:color="auto"/>
        <w:right w:val="none" w:sz="0" w:space="0" w:color="auto"/>
      </w:divBdr>
    </w:div>
    <w:div w:id="1894270246">
      <w:bodyDiv w:val="1"/>
      <w:marLeft w:val="0"/>
      <w:marRight w:val="0"/>
      <w:marTop w:val="0"/>
      <w:marBottom w:val="0"/>
      <w:divBdr>
        <w:top w:val="none" w:sz="0" w:space="0" w:color="auto"/>
        <w:left w:val="none" w:sz="0" w:space="0" w:color="auto"/>
        <w:bottom w:val="none" w:sz="0" w:space="0" w:color="auto"/>
        <w:right w:val="none" w:sz="0" w:space="0" w:color="auto"/>
      </w:divBdr>
    </w:div>
    <w:div w:id="1922596696">
      <w:bodyDiv w:val="1"/>
      <w:marLeft w:val="0"/>
      <w:marRight w:val="0"/>
      <w:marTop w:val="0"/>
      <w:marBottom w:val="0"/>
      <w:divBdr>
        <w:top w:val="none" w:sz="0" w:space="0" w:color="auto"/>
        <w:left w:val="none" w:sz="0" w:space="0" w:color="auto"/>
        <w:bottom w:val="none" w:sz="0" w:space="0" w:color="auto"/>
        <w:right w:val="none" w:sz="0" w:space="0" w:color="auto"/>
      </w:divBdr>
    </w:div>
    <w:div w:id="2006778952">
      <w:bodyDiv w:val="1"/>
      <w:marLeft w:val="0"/>
      <w:marRight w:val="0"/>
      <w:marTop w:val="0"/>
      <w:marBottom w:val="0"/>
      <w:divBdr>
        <w:top w:val="none" w:sz="0" w:space="0" w:color="auto"/>
        <w:left w:val="none" w:sz="0" w:space="0" w:color="auto"/>
        <w:bottom w:val="none" w:sz="0" w:space="0" w:color="auto"/>
        <w:right w:val="none" w:sz="0" w:space="0" w:color="auto"/>
      </w:divBdr>
    </w:div>
    <w:div w:id="2047826918">
      <w:bodyDiv w:val="1"/>
      <w:marLeft w:val="0"/>
      <w:marRight w:val="0"/>
      <w:marTop w:val="0"/>
      <w:marBottom w:val="0"/>
      <w:divBdr>
        <w:top w:val="none" w:sz="0" w:space="0" w:color="auto"/>
        <w:left w:val="none" w:sz="0" w:space="0" w:color="auto"/>
        <w:bottom w:val="none" w:sz="0" w:space="0" w:color="auto"/>
        <w:right w:val="none" w:sz="0" w:space="0" w:color="auto"/>
      </w:divBdr>
    </w:div>
    <w:div w:id="2079744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hyperlink" Target="http://www.dpa.gr" TargetMode="Externa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chart" Target="charts/chart8.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hyperlink" Target="https://creativecommons.org/licenses/by-nc-nd/4.0/deed.el" TargetMode="External"/><Relationship Id="rId31" Type="http://schemas.openxmlformats.org/officeDocument/2006/relationships/chart" Target="charts/chart10.xml"/><Relationship Id="rId44"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8.gif"/><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20" Type="http://schemas.openxmlformats.org/officeDocument/2006/relationships/image" Target="media/image9.png"/><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paratiritirioanapirias.gr/el/results/publications/58/7o-deltio-toy-parathrhthrioy-ths-esmea-oyragos-stis-dapanes-gia-thn-anaphria-h-ellada-sthn-eyrwph" TargetMode="External"/><Relationship Id="rId13" Type="http://schemas.openxmlformats.org/officeDocument/2006/relationships/hyperlink" Target="https://ec.europa.eu/eurostat/databrowser/view/tepsr_sp310/default/table?lang=en" TargetMode="External"/><Relationship Id="rId3" Type="http://schemas.openxmlformats.org/officeDocument/2006/relationships/hyperlink" Target="https://ec.europa.eu/eurostat/databrowser/view/gov_10a_exp/default/table?lang=en&amp;category=gov.gov_gfs10.gov_10a" TargetMode="External"/><Relationship Id="rId7" Type="http://schemas.openxmlformats.org/officeDocument/2006/relationships/hyperlink" Target="https://rm.coe.int/-dunja-mijatovic-25-29-2018/16809024f7" TargetMode="External"/><Relationship Id="rId12" Type="http://schemas.openxmlformats.org/officeDocument/2006/relationships/hyperlink" Target="https://ec.europa.eu/eurostat/databrowser/view/hlth_dh030/default/table?lang=en&amp;category=dsb.dsb_hcs.dsb_hcsn" TargetMode="External"/><Relationship Id="rId2" Type="http://schemas.openxmlformats.org/officeDocument/2006/relationships/hyperlink" Target="https://doi.org/10.1787/b3704e14-en" TargetMode="External"/><Relationship Id="rId1" Type="http://schemas.openxmlformats.org/officeDocument/2006/relationships/hyperlink" Target="https://www.ohchr.org/sites/default/files/Documents/Issues/Women/WRGS/Health/GC14.pdf" TargetMode="External"/><Relationship Id="rId6" Type="http://schemas.openxmlformats.org/officeDocument/2006/relationships/hyperlink" Target="http://139.144.147.121/component/cck/?task=download&amp;collection=article_filegroup&amp;xi=0&amp;file=article_file&amp;id=4446" TargetMode="External"/><Relationship Id="rId11" Type="http://schemas.openxmlformats.org/officeDocument/2006/relationships/hyperlink" Target="https://paratiritirioanapirias.gr/el/results/publications/97/e8nikh-ek8esh-gia-thn-anaphria-periodoy-ianoyarioys-septembrios-2023" TargetMode="External"/><Relationship Id="rId5" Type="http://schemas.openxmlformats.org/officeDocument/2006/relationships/hyperlink" Target="https://www.theguardian.com/world/2017/jan/01/patients-dying-greece-public-health-meltdown(open%20in%20a%20new%20window)" TargetMode="External"/><Relationship Id="rId15" Type="http://schemas.openxmlformats.org/officeDocument/2006/relationships/hyperlink" Target="https://www.ohchr.org/sites/default/files/Documents/Issues/Women/WRGS/Health/GC14.pdf" TargetMode="External"/><Relationship Id="rId10" Type="http://schemas.openxmlformats.org/officeDocument/2006/relationships/hyperlink" Target="https://paratiritirioanapirias.gr/el/results/publications/63/e8nikh-ek8esh-gia-thn-anaphria-etoys-2020" TargetMode="External"/><Relationship Id="rId4" Type="http://schemas.openxmlformats.org/officeDocument/2006/relationships/hyperlink" Target="https://doi.org/10.1080/09581596.2017.1394575" TargetMode="External"/><Relationship Id="rId9" Type="http://schemas.openxmlformats.org/officeDocument/2006/relationships/hyperlink" Target="https://paratiritirioanapirias.gr/el/results/publications/71/11o-deltio-toy-parathrhthrioy-ths-esmea-ygeia-anaphria-kai-xronia-pa8hsh" TargetMode="External"/><Relationship Id="rId14" Type="http://schemas.openxmlformats.org/officeDocument/2006/relationships/hyperlink" Target="https://docstore.ohchr.org/SelfServices/FilesHandler.ashx?enc=6QkG1d%2FPPRiCAqhKb7yhskOcZ9cO6iPa1r3wEJzoMtZPRlsn2F8be6qzYChDHrmBTMH%2BqHKEyy9lkIKsnfl7vYm%2B%2FX3mXiOTCPBgssnHiOpTdzNgr31DcGr9iV91p4N2"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ropbox\FINAL%20RESULTS\&#945;&#958;&#953;&#959;&#955;&#959;&#947;&#951;&#963;&#951;%20&#960;&#945;&#961;&#959;&#967;&#974;&#957;%20&#949;&#959;&#960;&#960;&#965;.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ropbox\FINAL%20RESULTS\&#957;&#959;&#963;&#959;&#954;&#959;&#956;&#949;&#953;&#945;&#954;&#951;%20&#960;&#949;&#961;&#953;&#952;&#945;&#955;&#968;&#95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ropbox\FINAL%20RESULTS\hospital-descriptive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ropbox\FINAL%20RESULTS\&#964;&#945;&#954;&#964;&#953;&#954;&#951;%20&#957;&#959;&#963;&#951;&#955;&#949;&#953;&#945;.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ropbox\FINAL%20RESULTS\&#960;&#961;&#969;&#964;&#959;&#946;&#945;&#952;&#956;&#953;&#94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lenovo\Dropbox\FINAL%20RESULTS\e%20health_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user\Dropbox\FINAL%20RESULTS\&#916;&#921;&#913;&#922;&#929;&#921;&#931;&#919;.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user\Dropbox\FINAL%20RESULTS\&#916;&#921;&#913;&#922;&#929;&#921;&#931;&#919;.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lenovo\Dropbox\FINAL%20RESULTS\&#916;&#921;&#913;&#922;&#929;&#921;&#931;&#919;.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user\Dropbox\FINAL%20RESULTS\&#916;&#921;&#913;&#922;&#929;&#921;&#931;&#919;.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ropbox\FINAL%20RESULTS\tables_&#917;&#922;&#928;&#923;&#919;&#929;&#937;&#931;&#919;%20&#913;&#925;&#913;&#915;&#922;&#937;&#925;%20&#933;&#915;&#917;&#921;&#913;&#93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ropbox\FINAL%20RESULTS\tables_&#916;&#919;&#924;&#927;&#915;&#929;&#913;&#934;&#921;&#922;&#91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ropbox\FINAL%20RESULTS\prosvasimotht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87450592341143"/>
          <c:y val="5.5426451118388953E-2"/>
          <c:w val="0.40655035863580702"/>
          <c:h val="0.77154623371193642"/>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C5E-40A4-9746-0826BFE2D2A7}"/>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C5E-40A4-9746-0826BFE2D2A7}"/>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C5E-40A4-9746-0826BFE2D2A7}"/>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C5E-40A4-9746-0826BFE2D2A7}"/>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'Q19'!$J$2:$J$5</c:f>
              <c:strCache>
                <c:ptCount val="4"/>
                <c:pt idx="0">
                  <c:v>Καμία δυσκολία</c:v>
                </c:pt>
                <c:pt idx="1">
                  <c:v>Μεγάλη δυσκολία</c:v>
                </c:pt>
                <c:pt idx="2">
                  <c:v>Μέτρια δυσκολία</c:v>
                </c:pt>
                <c:pt idx="3">
                  <c:v>Μικρή δυσκολία</c:v>
                </c:pt>
              </c:strCache>
            </c:strRef>
          </c:cat>
          <c:val>
            <c:numRef>
              <c:f>'Q19'!$K$2:$K$5</c:f>
              <c:numCache>
                <c:formatCode>###0.0</c:formatCode>
                <c:ptCount val="4"/>
                <c:pt idx="0">
                  <c:v>10.792049122313163</c:v>
                </c:pt>
                <c:pt idx="1">
                  <c:v>31.053409768878023</c:v>
                </c:pt>
                <c:pt idx="2">
                  <c:v>41.150720566819075</c:v>
                </c:pt>
                <c:pt idx="3">
                  <c:v>17.003820541991104</c:v>
                </c:pt>
              </c:numCache>
            </c:numRef>
          </c:val>
          <c:extLst>
            <c:ext xmlns:c16="http://schemas.microsoft.com/office/drawing/2014/chart" uri="{C3380CC4-5D6E-409C-BE32-E72D297353CC}">
              <c16:uniqueId val="{00000008-8C5E-40A4-9746-0826BFE2D2A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ptos" panose="020B0004020202020204" pitchFamily="34" charset="0"/>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1"/>
          <c:order val="1"/>
          <c:spPr>
            <a:gradFill flip="none" rotWithShape="1">
              <a:gsLst>
                <a:gs pos="0">
                  <a:schemeClr val="accent5">
                    <a:shade val="76000"/>
                  </a:schemeClr>
                </a:gs>
                <a:gs pos="75000">
                  <a:schemeClr val="accent5">
                    <a:shade val="76000"/>
                    <a:lumMod val="60000"/>
                    <a:lumOff val="40000"/>
                  </a:schemeClr>
                </a:gs>
                <a:gs pos="51000">
                  <a:schemeClr val="accent5">
                    <a:shade val="76000"/>
                    <a:alpha val="75000"/>
                  </a:schemeClr>
                </a:gs>
                <a:gs pos="100000">
                  <a:schemeClr val="accent5">
                    <a:shade val="76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προσανατολισμ_κατηγορίες_graph!$B$4:$B$21</c:f>
              <c:strCache>
                <c:ptCount val="18"/>
                <c:pt idx="0">
                  <c:v>Αιματολογικές παθήσεις</c:v>
                </c:pt>
                <c:pt idx="1">
                  <c:v>Νεοπλασματικά νοσήματα (διάφορες μορφές καρκίνου)</c:v>
                </c:pt>
                <c:pt idx="2">
                  <c:v>Νεφρικές παθήσεις</c:v>
                </c:pt>
                <c:pt idx="3">
                  <c:v>Παθήσεις των αναπνευστικού (Χρόνια αποφρακτική πνευμονοπάθεια, χρόνια βρογχίτιδα, πνευμονικό εμφύσημα κ.ά.)]</c:v>
                </c:pt>
                <c:pt idx="4">
                  <c:v>Παθήσεις του πεπτικού</c:v>
                </c:pt>
                <c:pt idx="5">
                  <c:v>Σακχαρώδης διαβήτης (σάκχαρο)</c:v>
                </c:pt>
                <c:pt idx="6">
                  <c:v>Ρευματικά νοσήματα και άλλα αυτοάνοσα νοσήματα</c:v>
                </c:pt>
                <c:pt idx="7">
                  <c:v>Καρδιαγγειακά νοσήματα</c:v>
                </c:pt>
                <c:pt idx="8">
                  <c:v>Κινητική αναπηρία</c:v>
                </c:pt>
                <c:pt idx="9">
                  <c:v>Νευρομυϊκές Παθήσεις (Μυική δυστροφία, συγγενείς μυοπάθειες κ.ά.)]</c:v>
                </c:pt>
                <c:pt idx="10">
                  <c:v>Κώφωση ή βαρυκοϊα</c:v>
                </c:pt>
                <c:pt idx="11">
                  <c:v>Ψυχική αναπηρία/διαταραχή</c:v>
                </c:pt>
                <c:pt idx="12">
                  <c:v>Άλλες παθήσεις</c:v>
                </c:pt>
                <c:pt idx="13">
                  <c:v>Νευρολογικά νοσήματατα (Σκλήρυνση κατά πλάκας, Πάρκινσον κ.ά.)</c:v>
                </c:pt>
                <c:pt idx="14">
                  <c:v>Σπάνιες παθήσεις</c:v>
                </c:pt>
                <c:pt idx="15">
                  <c:v>Νοητική, αναπτυξιακή ή γνωστική αναπηρία</c:v>
                </c:pt>
                <c:pt idx="16">
                  <c:v>Εγκεφαλική παράλυση</c:v>
                </c:pt>
                <c:pt idx="17">
                  <c:v>Τύφλωση, μειωμένη όραση</c:v>
                </c:pt>
              </c:strCache>
            </c:strRef>
          </c:cat>
          <c:val>
            <c:numRef>
              <c:f>προσανατολισμ_κατηγορίες_graph!$D$4:$D$21</c:f>
              <c:numCache>
                <c:formatCode>0.0%</c:formatCode>
                <c:ptCount val="18"/>
                <c:pt idx="0">
                  <c:v>3.267728806515572E-2</c:v>
                </c:pt>
                <c:pt idx="1">
                  <c:v>8.7967918323460903E-2</c:v>
                </c:pt>
                <c:pt idx="2">
                  <c:v>0.10077237881145866</c:v>
                </c:pt>
                <c:pt idx="3">
                  <c:v>0.11603654186897362</c:v>
                </c:pt>
                <c:pt idx="4">
                  <c:v>0.12852316931686325</c:v>
                </c:pt>
                <c:pt idx="5">
                  <c:v>0.13109647121730331</c:v>
                </c:pt>
                <c:pt idx="6">
                  <c:v>0.14178135049997628</c:v>
                </c:pt>
                <c:pt idx="7">
                  <c:v>0.14238073632356721</c:v>
                </c:pt>
                <c:pt idx="8">
                  <c:v>0.16340244819153485</c:v>
                </c:pt>
                <c:pt idx="9">
                  <c:v>0.18873378118697048</c:v>
                </c:pt>
                <c:pt idx="10">
                  <c:v>0.19118006582040425</c:v>
                </c:pt>
                <c:pt idx="11">
                  <c:v>0.193</c:v>
                </c:pt>
                <c:pt idx="12">
                  <c:v>0.19377411549277296</c:v>
                </c:pt>
                <c:pt idx="13">
                  <c:v>0.21935908671262408</c:v>
                </c:pt>
                <c:pt idx="14">
                  <c:v>0.23317870642691946</c:v>
                </c:pt>
                <c:pt idx="15">
                  <c:v>0.30536188379694368</c:v>
                </c:pt>
                <c:pt idx="16">
                  <c:v>0.33587927090251646</c:v>
                </c:pt>
                <c:pt idx="17">
                  <c:v>0.48865313536765287</c:v>
                </c:pt>
              </c:numCache>
            </c:numRef>
          </c:val>
          <c:extLst>
            <c:ext xmlns:c16="http://schemas.microsoft.com/office/drawing/2014/chart" uri="{C3380CC4-5D6E-409C-BE32-E72D297353CC}">
              <c16:uniqueId val="{00000000-0540-4CB9-9251-E84960B9E3F8}"/>
            </c:ext>
          </c:extLst>
        </c:ser>
        <c:dLbls>
          <c:dLblPos val="outEnd"/>
          <c:showLegendKey val="0"/>
          <c:showVal val="1"/>
          <c:showCatName val="0"/>
          <c:showSerName val="0"/>
          <c:showPercent val="0"/>
          <c:showBubbleSize val="0"/>
        </c:dLbls>
        <c:gapWidth val="326"/>
        <c:overlap val="-58"/>
        <c:axId val="1491168015"/>
        <c:axId val="1517768287"/>
        <c:extLst>
          <c:ext xmlns:c15="http://schemas.microsoft.com/office/drawing/2012/chart" uri="{02D57815-91ED-43cb-92C2-25804820EDAC}">
            <c15:filteredBarSeries>
              <c15:ser>
                <c:idx val="0"/>
                <c:order val="0"/>
                <c:spPr>
                  <a:gradFill flip="none" rotWithShape="1">
                    <a:gsLst>
                      <a:gs pos="0">
                        <a:schemeClr val="accent5">
                          <a:tint val="77000"/>
                        </a:schemeClr>
                      </a:gs>
                      <a:gs pos="75000">
                        <a:schemeClr val="accent5">
                          <a:tint val="77000"/>
                          <a:lumMod val="60000"/>
                          <a:lumOff val="40000"/>
                        </a:schemeClr>
                      </a:gs>
                      <a:gs pos="51000">
                        <a:schemeClr val="accent5">
                          <a:tint val="77000"/>
                          <a:alpha val="75000"/>
                        </a:schemeClr>
                      </a:gs>
                      <a:gs pos="100000">
                        <a:schemeClr val="accent5">
                          <a:tint val="77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προσανατολισμ_κατηγορίες_graph!$B$4:$B$21</c15:sqref>
                        </c15:formulaRef>
                      </c:ext>
                    </c:extLst>
                    <c:strCache>
                      <c:ptCount val="18"/>
                      <c:pt idx="0">
                        <c:v>Αιματολογικές παθήσεις</c:v>
                      </c:pt>
                      <c:pt idx="1">
                        <c:v>Νεοπλασματικά νοσήματα (διάφορες μορφές καρκίνου)</c:v>
                      </c:pt>
                      <c:pt idx="2">
                        <c:v>Νεφρικές παθήσεις</c:v>
                      </c:pt>
                      <c:pt idx="3">
                        <c:v>Παθήσεις των αναπνευστικού (Χρόνια αποφρακτική πνευμονοπάθεια, χρόνια βρογχίτιδα, πνευμονικό εμφύσημα κ.ά.)]</c:v>
                      </c:pt>
                      <c:pt idx="4">
                        <c:v>Παθήσεις του πεπτικού</c:v>
                      </c:pt>
                      <c:pt idx="5">
                        <c:v>Σακχαρώδης διαβήτης (σάκχαρο)</c:v>
                      </c:pt>
                      <c:pt idx="6">
                        <c:v>Ρευματικά νοσήματα και άλλα αυτοάνοσα νοσήματα</c:v>
                      </c:pt>
                      <c:pt idx="7">
                        <c:v>Καρδιαγγειακά νοσήματα</c:v>
                      </c:pt>
                      <c:pt idx="8">
                        <c:v>Κινητική αναπηρία</c:v>
                      </c:pt>
                      <c:pt idx="9">
                        <c:v>Νευρομυϊκές Παθήσεις (Μυική δυστροφία, συγγενείς μυοπάθειες κ.ά.)]</c:v>
                      </c:pt>
                      <c:pt idx="10">
                        <c:v>Κώφωση ή βαρυκοϊα</c:v>
                      </c:pt>
                      <c:pt idx="11">
                        <c:v>Ψυχική αναπηρία/διαταραχή</c:v>
                      </c:pt>
                      <c:pt idx="12">
                        <c:v>Άλλες παθήσεις</c:v>
                      </c:pt>
                      <c:pt idx="13">
                        <c:v>Νευρολογικά νοσήματατα (Σκλήρυνση κατά πλάκας, Πάρκινσον κ.ά.)</c:v>
                      </c:pt>
                      <c:pt idx="14">
                        <c:v>Σπάνιες παθήσεις</c:v>
                      </c:pt>
                      <c:pt idx="15">
                        <c:v>Νοητική, αναπτυξιακή ή γνωστική αναπηρία</c:v>
                      </c:pt>
                      <c:pt idx="16">
                        <c:v>Εγκεφαλική παράλυση</c:v>
                      </c:pt>
                      <c:pt idx="17">
                        <c:v>Τύφλωση, μειωμένη όραση</c:v>
                      </c:pt>
                    </c:strCache>
                  </c:strRef>
                </c:cat>
                <c:val>
                  <c:numRef>
                    <c:extLst>
                      <c:ext uri="{02D57815-91ED-43cb-92C2-25804820EDAC}">
                        <c15:formulaRef>
                          <c15:sqref>προσανατολισμ_κατηγορίες_graph!$C$4:$C$21</c15:sqref>
                        </c15:formulaRef>
                      </c:ext>
                    </c:extLst>
                    <c:numCache>
                      <c:formatCode>General</c:formatCode>
                      <c:ptCount val="18"/>
                    </c:numCache>
                  </c:numRef>
                </c:val>
                <c:extLst>
                  <c:ext xmlns:c16="http://schemas.microsoft.com/office/drawing/2014/chart" uri="{C3380CC4-5D6E-409C-BE32-E72D297353CC}">
                    <c16:uniqueId val="{00000001-0540-4CB9-9251-E84960B9E3F8}"/>
                  </c:ext>
                </c:extLst>
              </c15:ser>
            </c15:filteredBarSeries>
          </c:ext>
        </c:extLst>
      </c:barChart>
      <c:catAx>
        <c:axId val="1491168015"/>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17768287"/>
        <c:crosses val="autoZero"/>
        <c:auto val="1"/>
        <c:lblAlgn val="ctr"/>
        <c:lblOffset val="100"/>
        <c:noMultiLvlLbl val="0"/>
      </c:catAx>
      <c:valAx>
        <c:axId val="1517768287"/>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491168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ptos Display" panose="020B0004020202020204" pitchFamily="34" charset="0"/>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Wc_κατηογρια!$L$4:$L$21</c:f>
              <c:strCache>
                <c:ptCount val="18"/>
                <c:pt idx="0">
                  <c:v>Αιματολογικές παθήσεις</c:v>
                </c:pt>
                <c:pt idx="1">
                  <c:v>Κώφωση ή βαρυκοϊα</c:v>
                </c:pt>
                <c:pt idx="2">
                  <c:v>Ψυχική αναπηρία/ διαταρραχές</c:v>
                </c:pt>
                <c:pt idx="3">
                  <c:v>Νεοπλασματικά νοσήματα (διάφορες μορφές καρκίνου)</c:v>
                </c:pt>
                <c:pt idx="4">
                  <c:v>Σακχαρώδης διαβήτης (σάκχαρο)</c:v>
                </c:pt>
                <c:pt idx="5">
                  <c:v>Νοητική, αναπτυξιακή ή γνωστική αναπηρία</c:v>
                </c:pt>
                <c:pt idx="6">
                  <c:v>Νεφρικές παθήσεις</c:v>
                </c:pt>
                <c:pt idx="7">
                  <c:v>Καρδιαγγειακά νοσήματα</c:v>
                </c:pt>
                <c:pt idx="8">
                  <c:v>Άλλες παθήσεις</c:v>
                </c:pt>
                <c:pt idx="9">
                  <c:v>Ρευματικά νοσήματα και άλλα αυτοάνοσα νοσήματα</c:v>
                </c:pt>
                <c:pt idx="10">
                  <c:v>Παθήσεις του πεπτικού</c:v>
                </c:pt>
                <c:pt idx="11">
                  <c:v>Σπάνιες παθήσεις</c:v>
                </c:pt>
                <c:pt idx="12">
                  <c:v>Τύφλωση, μειωμένη όραση</c:v>
                </c:pt>
                <c:pt idx="13">
                  <c:v>Παθήσεις των αναπνευστικού (Χρόνια αποφρακτική πνευμονοπάθεια, χρόνια βρογχίτιδα, πνευμονικό εμφύσημα κ.ά.)]</c:v>
                </c:pt>
                <c:pt idx="14">
                  <c:v>Κινητική αναπηρία</c:v>
                </c:pt>
                <c:pt idx="15">
                  <c:v>Νευρολογικά νοσήματατα (Σκλήρυνση κατά πλάκας, Πάρκινσον κ.ά.)</c:v>
                </c:pt>
                <c:pt idx="16">
                  <c:v>Νευρομυϊκές Παθήσεις (Μυική δυστροφία, συγγενείς μυοπάθειες κ.ά.)]</c:v>
                </c:pt>
                <c:pt idx="17">
                  <c:v>Εγκεφαλική παράλυση</c:v>
                </c:pt>
              </c:strCache>
            </c:strRef>
          </c:cat>
          <c:val>
            <c:numRef>
              <c:f>Wc_κατηογρια!$M$4:$M$21</c:f>
              <c:numCache>
                <c:formatCode>0.0%</c:formatCode>
                <c:ptCount val="18"/>
                <c:pt idx="0">
                  <c:v>0.10388161371777525</c:v>
                </c:pt>
                <c:pt idx="1">
                  <c:v>0.1847296661965209</c:v>
                </c:pt>
                <c:pt idx="2">
                  <c:v>0.217</c:v>
                </c:pt>
                <c:pt idx="3">
                  <c:v>0.21702111171920713</c:v>
                </c:pt>
                <c:pt idx="4">
                  <c:v>0.23042430829407726</c:v>
                </c:pt>
                <c:pt idx="5">
                  <c:v>0.23117337068907923</c:v>
                </c:pt>
                <c:pt idx="6">
                  <c:v>0.23801371836993435</c:v>
                </c:pt>
                <c:pt idx="7">
                  <c:v>0.24299649987036501</c:v>
                </c:pt>
                <c:pt idx="8">
                  <c:v>0.26049841409979657</c:v>
                </c:pt>
                <c:pt idx="9">
                  <c:v>0.26667801832927268</c:v>
                </c:pt>
                <c:pt idx="10">
                  <c:v>0.27253804681635108</c:v>
                </c:pt>
                <c:pt idx="11">
                  <c:v>0.31001113513459455</c:v>
                </c:pt>
                <c:pt idx="12">
                  <c:v>0.31307633115941086</c:v>
                </c:pt>
                <c:pt idx="13">
                  <c:v>0.31698000322157449</c:v>
                </c:pt>
                <c:pt idx="14">
                  <c:v>0.35858577471634312</c:v>
                </c:pt>
                <c:pt idx="15">
                  <c:v>0.38255390541889356</c:v>
                </c:pt>
                <c:pt idx="16">
                  <c:v>0.45711774950900103</c:v>
                </c:pt>
                <c:pt idx="17">
                  <c:v>0.53245147959560202</c:v>
                </c:pt>
              </c:numCache>
            </c:numRef>
          </c:val>
          <c:extLst>
            <c:ext xmlns:c16="http://schemas.microsoft.com/office/drawing/2014/chart" uri="{C3380CC4-5D6E-409C-BE32-E72D297353CC}">
              <c16:uniqueId val="{00000000-4AEC-4726-8271-9D0626856CCE}"/>
            </c:ext>
          </c:extLst>
        </c:ser>
        <c:dLbls>
          <c:dLblPos val="outEnd"/>
          <c:showLegendKey val="0"/>
          <c:showVal val="1"/>
          <c:showCatName val="0"/>
          <c:showSerName val="0"/>
          <c:showPercent val="0"/>
          <c:showBubbleSize val="0"/>
        </c:dLbls>
        <c:gapWidth val="326"/>
        <c:overlap val="-58"/>
        <c:axId val="1519143839"/>
        <c:axId val="1519396575"/>
      </c:barChart>
      <c:catAx>
        <c:axId val="1519143839"/>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19396575"/>
        <c:crosses val="autoZero"/>
        <c:auto val="1"/>
        <c:lblAlgn val="ctr"/>
        <c:lblOffset val="100"/>
        <c:noMultiLvlLbl val="0"/>
      </c:catAx>
      <c:valAx>
        <c:axId val="1519396575"/>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519143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επικοινωνια_κατηγορίες_graph!$B$4:$B$21</c:f>
              <c:strCache>
                <c:ptCount val="18"/>
                <c:pt idx="0">
                  <c:v>Αιματολογικές παθήσεις</c:v>
                </c:pt>
                <c:pt idx="1">
                  <c:v>Παθήσεις των αναπνευστικού (Χρόνια αποφρακτική πνευμονοπάθεια, χρόνια βρογχίτιδα, πνευμονικό εμφύσημα κ.ά.)]</c:v>
                </c:pt>
                <c:pt idx="2">
                  <c:v>Νεοπλασματικά νοσήματα (διάφορες μορφές καρκίνου)</c:v>
                </c:pt>
                <c:pt idx="3">
                  <c:v>Σακχαρώδης διαβήτης (σάκχαρο)</c:v>
                </c:pt>
                <c:pt idx="4">
                  <c:v>Ρευματικά νοσήματα και άλλα αυτοάνοσα νοσήματα</c:v>
                </c:pt>
                <c:pt idx="5">
                  <c:v>Κινητική αναπηρία</c:v>
                </c:pt>
                <c:pt idx="6">
                  <c:v>Νεφρικές παθήσεις</c:v>
                </c:pt>
                <c:pt idx="7">
                  <c:v>Καρδιαγγειακά νοσήματα</c:v>
                </c:pt>
                <c:pt idx="8">
                  <c:v>Παθήσεις του πεπτικού</c:v>
                </c:pt>
                <c:pt idx="9">
                  <c:v>Νευρολογικά νοσήματατα (Σκλήρυνση κατά πλάκας, Πάρκινσον κ.ά.)</c:v>
                </c:pt>
                <c:pt idx="10">
                  <c:v>Νευρομυϊκές Παθήσεις (Μυική δυστροφία, συγγενείς μυοπάθειες κ.ά.)]</c:v>
                </c:pt>
                <c:pt idx="11">
                  <c:v>Άλλες παθήσεις</c:v>
                </c:pt>
                <c:pt idx="12">
                  <c:v>Σπάνιες παθήσεις</c:v>
                </c:pt>
                <c:pt idx="13">
                  <c:v>Ψυχική αναπηρία/διαταραχή</c:v>
                </c:pt>
                <c:pt idx="14">
                  <c:v>Τύφλωση, μειωμένη όραση</c:v>
                </c:pt>
                <c:pt idx="15">
                  <c:v>Εγκεφαλική παράλυση</c:v>
                </c:pt>
                <c:pt idx="16">
                  <c:v>Νοητική, αναπτυξιακή ή γνωστική αναπηρία</c:v>
                </c:pt>
                <c:pt idx="17">
                  <c:v>Κώφωση ή βαρυκοϊα</c:v>
                </c:pt>
              </c:strCache>
            </c:strRef>
          </c:cat>
          <c:val>
            <c:numRef>
              <c:f>επικοινωνια_κατηγορίες_graph!$C$4:$C$21</c:f>
              <c:numCache>
                <c:formatCode>0.0%</c:formatCode>
                <c:ptCount val="18"/>
                <c:pt idx="0">
                  <c:v>2.3950094183225829E-2</c:v>
                </c:pt>
                <c:pt idx="1">
                  <c:v>6.2862139586257512E-2</c:v>
                </c:pt>
                <c:pt idx="2">
                  <c:v>7.2416248129295133E-2</c:v>
                </c:pt>
                <c:pt idx="3">
                  <c:v>8.3481298294455386E-2</c:v>
                </c:pt>
                <c:pt idx="4">
                  <c:v>9.0314376972236668E-2</c:v>
                </c:pt>
                <c:pt idx="5">
                  <c:v>9.395546669412301E-2</c:v>
                </c:pt>
                <c:pt idx="6">
                  <c:v>9.4207158914058231E-2</c:v>
                </c:pt>
                <c:pt idx="7">
                  <c:v>9.6742934923515461E-2</c:v>
                </c:pt>
                <c:pt idx="8">
                  <c:v>9.7118906253554294E-2</c:v>
                </c:pt>
                <c:pt idx="9">
                  <c:v>0.12997989530562373</c:v>
                </c:pt>
                <c:pt idx="10">
                  <c:v>0.13894579700477991</c:v>
                </c:pt>
                <c:pt idx="11">
                  <c:v>0.1659534203126016</c:v>
                </c:pt>
                <c:pt idx="12">
                  <c:v>0.16892947914534054</c:v>
                </c:pt>
                <c:pt idx="13">
                  <c:v>0.17699999999999999</c:v>
                </c:pt>
                <c:pt idx="14">
                  <c:v>0.21649237445284</c:v>
                </c:pt>
                <c:pt idx="15">
                  <c:v>0.24970481883255852</c:v>
                </c:pt>
                <c:pt idx="16">
                  <c:v>0.34007871389500233</c:v>
                </c:pt>
                <c:pt idx="17">
                  <c:v>0.40149506346967545</c:v>
                </c:pt>
              </c:numCache>
            </c:numRef>
          </c:val>
          <c:extLst>
            <c:ext xmlns:c16="http://schemas.microsoft.com/office/drawing/2014/chart" uri="{C3380CC4-5D6E-409C-BE32-E72D297353CC}">
              <c16:uniqueId val="{00000000-80A6-4E7D-A7D0-6650447908AC}"/>
            </c:ext>
          </c:extLst>
        </c:ser>
        <c:dLbls>
          <c:dLblPos val="outEnd"/>
          <c:showLegendKey val="0"/>
          <c:showVal val="1"/>
          <c:showCatName val="0"/>
          <c:showSerName val="0"/>
          <c:showPercent val="0"/>
          <c:showBubbleSize val="0"/>
        </c:dLbls>
        <c:gapWidth val="326"/>
        <c:overlap val="-58"/>
        <c:axId val="1237522511"/>
        <c:axId val="1293621807"/>
      </c:barChart>
      <c:catAx>
        <c:axId val="1237522511"/>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293621807"/>
        <c:crosses val="autoZero"/>
        <c:auto val="1"/>
        <c:lblAlgn val="ctr"/>
        <c:lblOffset val="100"/>
        <c:noMultiLvlLbl val="0"/>
      </c:catAx>
      <c:valAx>
        <c:axId val="1293621807"/>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2375225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229-4B7A-8BBF-28859A1B00FC}"/>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229-4B7A-8BBF-28859A1B00FC}"/>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5229-4B7A-8BBF-28859A1B00FC}"/>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5229-4B7A-8BBF-28859A1B00FC}"/>
              </c:ext>
            </c:extLst>
          </c:dPt>
          <c:dPt>
            <c:idx val="4"/>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5229-4B7A-8BBF-28859A1B00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1-5229-4B7A-8BBF-28859A1B00FC}"/>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3-5229-4B7A-8BBF-28859A1B00FC}"/>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5-5229-4B7A-8BBF-28859A1B00FC}"/>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7-5229-4B7A-8BBF-28859A1B00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'synoliki ajiologisi'!$L$12:$L$16</c:f>
              <c:strCache>
                <c:ptCount val="5"/>
                <c:pt idx="0">
                  <c:v>Πολύ κακό</c:v>
                </c:pt>
                <c:pt idx="1">
                  <c:v>Καλό</c:v>
                </c:pt>
                <c:pt idx="2">
                  <c:v>Μέτριο</c:v>
                </c:pt>
                <c:pt idx="3">
                  <c:v>Κακό</c:v>
                </c:pt>
                <c:pt idx="4">
                  <c:v>Δεν γνωρίζω/δεν έχω γνώμη</c:v>
                </c:pt>
              </c:strCache>
            </c:strRef>
          </c:cat>
          <c:val>
            <c:numRef>
              <c:f>'synoliki ajiologisi'!$M$12:$M$16</c:f>
              <c:numCache>
                <c:formatCode>###0.0</c:formatCode>
                <c:ptCount val="5"/>
                <c:pt idx="0">
                  <c:v>14.723946386419799</c:v>
                </c:pt>
                <c:pt idx="1">
                  <c:v>14.86161189074245</c:v>
                </c:pt>
                <c:pt idx="2">
                  <c:v>43.580970662240034</c:v>
                </c:pt>
                <c:pt idx="3">
                  <c:v>21.53651748889267</c:v>
                </c:pt>
                <c:pt idx="4">
                  <c:v>2.0137702560986375</c:v>
                </c:pt>
              </c:numCache>
            </c:numRef>
          </c:val>
          <c:extLst>
            <c:ext xmlns:c16="http://schemas.microsoft.com/office/drawing/2014/chart" uri="{C3380CC4-5D6E-409C-BE32-E72D297353CC}">
              <c16:uniqueId val="{0000000A-5229-4B7A-8BBF-28859A1B00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'synolikh ajiologisi_disabilitie'!$B$4:$B$21</c:f>
              <c:strCache>
                <c:ptCount val="18"/>
                <c:pt idx="0">
                  <c:v>Αιματολογικές παθήσεις</c:v>
                </c:pt>
                <c:pt idx="1">
                  <c:v>Καρδιαγγειακά νοσήματα</c:v>
                </c:pt>
                <c:pt idx="2">
                  <c:v>Νοητική, αναπτυξιακή ή γνωστική αναπηρία</c:v>
                </c:pt>
                <c:pt idx="3">
                  <c:v>Σακχαρώδης διαβήτης (σάκχαρο)</c:v>
                </c:pt>
                <c:pt idx="4">
                  <c:v>Παθήσεις των αναπνευστικού (Χρόνια αποφρακτική πνευμονοπάθεια, χρόνια βρογχίτιδα, πνευμονικό εμφύσημα κ.ά.)]</c:v>
                </c:pt>
                <c:pt idx="5">
                  <c:v>Νεφρικές παθήσεις</c:v>
                </c:pt>
                <c:pt idx="6">
                  <c:v>Κώφωση ή βαρυκοϊα</c:v>
                </c:pt>
                <c:pt idx="7">
                  <c:v>Ψυχική αναπηρία/διαταραχή</c:v>
                </c:pt>
                <c:pt idx="8">
                  <c:v>Νεοπλασματικά νοσήματα (διάφορες μορφές καρκίνου)</c:v>
                </c:pt>
                <c:pt idx="9">
                  <c:v>Άλλες παθήσεις</c:v>
                </c:pt>
                <c:pt idx="10">
                  <c:v>Παθήσεις του πεπτικού</c:v>
                </c:pt>
                <c:pt idx="11">
                  <c:v>Κινητική αναπηρία</c:v>
                </c:pt>
                <c:pt idx="12">
                  <c:v>Νευρομυϊκές Παθήσεις (Μυική δυστροφία, συγγενείς μυοπάθειες κ.ά.)]</c:v>
                </c:pt>
                <c:pt idx="13">
                  <c:v>Τύφλωση, μειωμένη όραση</c:v>
                </c:pt>
                <c:pt idx="14">
                  <c:v>Ρευματικά νοσήματα και άλλα αυτοάνοσα νοσήματα</c:v>
                </c:pt>
                <c:pt idx="15">
                  <c:v>Νευρολογικά νοσήματατα (Σκλήρυνση κατά πλάκας, Πάρκινσον κ.ά.)</c:v>
                </c:pt>
                <c:pt idx="16">
                  <c:v>Σπάνιες παθήσεις</c:v>
                </c:pt>
                <c:pt idx="17">
                  <c:v>Εγκεφαλική παράλυση</c:v>
                </c:pt>
              </c:strCache>
            </c:strRef>
          </c:cat>
          <c:val>
            <c:numRef>
              <c:f>'synolikh ajiologisi_disabilitie'!$C$4:$C$21</c:f>
              <c:numCache>
                <c:formatCode>0.0%</c:formatCode>
                <c:ptCount val="18"/>
                <c:pt idx="0">
                  <c:v>0.28763602361582286</c:v>
                </c:pt>
                <c:pt idx="1">
                  <c:v>0.31772426756546507</c:v>
                </c:pt>
                <c:pt idx="2">
                  <c:v>0.32382362750983912</c:v>
                </c:pt>
                <c:pt idx="3">
                  <c:v>0.35122474303499129</c:v>
                </c:pt>
                <c:pt idx="4">
                  <c:v>0.36203143337091825</c:v>
                </c:pt>
                <c:pt idx="5">
                  <c:v>0.36282782869329655</c:v>
                </c:pt>
                <c:pt idx="6">
                  <c:v>0.36929007992477664</c:v>
                </c:pt>
                <c:pt idx="7">
                  <c:v>0.375</c:v>
                </c:pt>
                <c:pt idx="8">
                  <c:v>0.37991408077569444</c:v>
                </c:pt>
                <c:pt idx="9">
                  <c:v>0.381364037669217</c:v>
                </c:pt>
                <c:pt idx="10">
                  <c:v>0.40269910598512254</c:v>
                </c:pt>
                <c:pt idx="11">
                  <c:v>0.4189978954453718</c:v>
                </c:pt>
                <c:pt idx="12">
                  <c:v>0.42516450415826268</c:v>
                </c:pt>
                <c:pt idx="13">
                  <c:v>0.42830471913514062</c:v>
                </c:pt>
                <c:pt idx="14">
                  <c:v>0.43721386257713835</c:v>
                </c:pt>
                <c:pt idx="15">
                  <c:v>0.44028343401301845</c:v>
                </c:pt>
                <c:pt idx="16">
                  <c:v>0.45740436517249472</c:v>
                </c:pt>
                <c:pt idx="17">
                  <c:v>0.56274444690428749</c:v>
                </c:pt>
              </c:numCache>
            </c:numRef>
          </c:val>
          <c:extLst>
            <c:ext xmlns:c16="http://schemas.microsoft.com/office/drawing/2014/chart" uri="{C3380CC4-5D6E-409C-BE32-E72D297353CC}">
              <c16:uniqueId val="{00000000-86DB-4DEA-899B-307E50C0E6BA}"/>
            </c:ext>
          </c:extLst>
        </c:ser>
        <c:dLbls>
          <c:dLblPos val="outEnd"/>
          <c:showLegendKey val="0"/>
          <c:showVal val="1"/>
          <c:showCatName val="0"/>
          <c:showSerName val="0"/>
          <c:showPercent val="0"/>
          <c:showBubbleSize val="0"/>
        </c:dLbls>
        <c:gapWidth val="326"/>
        <c:overlap val="-58"/>
        <c:axId val="1520558607"/>
        <c:axId val="1519390127"/>
      </c:barChart>
      <c:catAx>
        <c:axId val="1520558607"/>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19390127"/>
        <c:crosses val="autoZero"/>
        <c:auto val="1"/>
        <c:lblAlgn val="ctr"/>
        <c:lblOffset val="100"/>
        <c:noMultiLvlLbl val="0"/>
      </c:catAx>
      <c:valAx>
        <c:axId val="1519390127"/>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520558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'συχνοτητες-graph'!$C$3</c:f>
              <c:strCache>
                <c:ptCount val="1"/>
                <c:pt idx="0">
                  <c:v>1 εώς 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'συχνοτητες-graph'!$B$4:$B$14</c:f>
              <c:strCache>
                <c:ptCount val="11"/>
                <c:pt idx="0">
                  <c:v>Υπηρεσίες σεξουαλικής και αναπαραγωγικής υγείας</c:v>
                </c:pt>
                <c:pt idx="1">
                  <c:v>Οδοντιατρική περίθαλψη (προληπτική, θεραπευτική, προσθετική</c:v>
                </c:pt>
                <c:pt idx="2">
                  <c:v>Αποζημίωση προθέσεων και τεχνικών βοηθημάτων</c:v>
                </c:pt>
                <c:pt idx="3">
                  <c:v>Υπηρεσίες πρόληψης, ενημέρωσης και προαγωγής της υγείας</c:v>
                </c:pt>
                <c:pt idx="4">
                  <c:v>θεραπείες αποκατάστασης (φυσιοθεραπευτικές πράξεις, λογοθεραπεία, εργοθεραπεία κ.ά</c:v>
                </c:pt>
                <c:pt idx="5">
                  <c:v>Υπηρεσίες ψυχικής υγείας</c:v>
                </c:pt>
                <c:pt idx="6">
                  <c:v>Λοιπές, συμπληρωματικές παροχές (Σκευάσματα Ειδικής Διατροφής,Αναλώσιμα Υγειονομικό Υλικό π.χ. για διαβητικούς, Αναπνευστικά π.χ. οξυγονοθεραπείες</c:v>
                </c:pt>
                <c:pt idx="7">
                  <c:v>Πρωτοβάθμια περίθαλψη</c:v>
                </c:pt>
                <c:pt idx="8">
                  <c:v>Νοσοκομειακή περίθαλψη</c:v>
                </c:pt>
                <c:pt idx="9">
                  <c:v>Διαγνωστικές εξετάσεις </c:v>
                </c:pt>
                <c:pt idx="10">
                  <c:v>Φαρμακευτική περίθαλψη</c:v>
                </c:pt>
              </c:strCache>
            </c:strRef>
          </c:cat>
          <c:val>
            <c:numRef>
              <c:f>'συχνοτητες-graph'!$C$4:$C$14</c:f>
              <c:numCache>
                <c:formatCode>0.00%</c:formatCode>
                <c:ptCount val="11"/>
                <c:pt idx="0">
                  <c:v>0.628</c:v>
                </c:pt>
                <c:pt idx="1">
                  <c:v>0.60799999999999998</c:v>
                </c:pt>
                <c:pt idx="2">
                  <c:v>0.51700000000000002</c:v>
                </c:pt>
                <c:pt idx="3">
                  <c:v>0.45300000000000001</c:v>
                </c:pt>
                <c:pt idx="4">
                  <c:v>0.40300000000000002</c:v>
                </c:pt>
                <c:pt idx="5">
                  <c:v>0.41699999999999998</c:v>
                </c:pt>
                <c:pt idx="6">
                  <c:v>0.40799999999999997</c:v>
                </c:pt>
                <c:pt idx="7">
                  <c:v>0.28100000000000003</c:v>
                </c:pt>
                <c:pt idx="8">
                  <c:v>0.27500000000000002</c:v>
                </c:pt>
                <c:pt idx="9">
                  <c:v>0.214</c:v>
                </c:pt>
                <c:pt idx="10">
                  <c:v>0.19400000000000001</c:v>
                </c:pt>
              </c:numCache>
            </c:numRef>
          </c:val>
          <c:extLst>
            <c:ext xmlns:c16="http://schemas.microsoft.com/office/drawing/2014/chart" uri="{C3380CC4-5D6E-409C-BE32-E72D297353CC}">
              <c16:uniqueId val="{00000000-8CB3-49D8-B53E-B3CFADAA9AA9}"/>
            </c:ext>
          </c:extLst>
        </c:ser>
        <c:ser>
          <c:idx val="1"/>
          <c:order val="1"/>
          <c:tx>
            <c:strRef>
              <c:f>'συχνοτητες-graph'!$D$3</c:f>
              <c:strCache>
                <c:ptCount val="1"/>
                <c:pt idx="0">
                  <c:v>4 εώς 6</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'συχνοτητες-graph'!$B$4:$B$14</c:f>
              <c:strCache>
                <c:ptCount val="11"/>
                <c:pt idx="0">
                  <c:v>Υπηρεσίες σεξουαλικής και αναπαραγωγικής υγείας</c:v>
                </c:pt>
                <c:pt idx="1">
                  <c:v>Οδοντιατρική περίθαλψη (προληπτική, θεραπευτική, προσθετική</c:v>
                </c:pt>
                <c:pt idx="2">
                  <c:v>Αποζημίωση προθέσεων και τεχνικών βοηθημάτων</c:v>
                </c:pt>
                <c:pt idx="3">
                  <c:v>Υπηρεσίες πρόληψης, ενημέρωσης και προαγωγής της υγείας</c:v>
                </c:pt>
                <c:pt idx="4">
                  <c:v>θεραπείες αποκατάστασης (φυσιοθεραπευτικές πράξεις, λογοθεραπεία, εργοθεραπεία κ.ά</c:v>
                </c:pt>
                <c:pt idx="5">
                  <c:v>Υπηρεσίες ψυχικής υγείας</c:v>
                </c:pt>
                <c:pt idx="6">
                  <c:v>Λοιπές, συμπληρωματικές παροχές (Σκευάσματα Ειδικής Διατροφής,Αναλώσιμα Υγειονομικό Υλικό π.χ. για διαβητικούς, Αναπνευστικά π.χ. οξυγονοθεραπείες</c:v>
                </c:pt>
                <c:pt idx="7">
                  <c:v>Πρωτοβάθμια περίθαλψη</c:v>
                </c:pt>
                <c:pt idx="8">
                  <c:v>Νοσοκομειακή περίθαλψη</c:v>
                </c:pt>
                <c:pt idx="9">
                  <c:v>Διαγνωστικές εξετάσεις </c:v>
                </c:pt>
                <c:pt idx="10">
                  <c:v>Φαρμακευτική περίθαλψη</c:v>
                </c:pt>
              </c:strCache>
            </c:strRef>
          </c:cat>
          <c:val>
            <c:numRef>
              <c:f>'συχνοτητες-graph'!$D$4:$D$14</c:f>
              <c:numCache>
                <c:formatCode>0.00%</c:formatCode>
                <c:ptCount val="11"/>
                <c:pt idx="0">
                  <c:v>0.22600000000000001</c:v>
                </c:pt>
                <c:pt idx="1">
                  <c:v>0.19900000000000001</c:v>
                </c:pt>
                <c:pt idx="2">
                  <c:v>0.25700000000000001</c:v>
                </c:pt>
                <c:pt idx="3">
                  <c:v>0.30499999999999999</c:v>
                </c:pt>
                <c:pt idx="4">
                  <c:v>0.30399999999999999</c:v>
                </c:pt>
                <c:pt idx="5">
                  <c:v>0.27400000000000002</c:v>
                </c:pt>
                <c:pt idx="6">
                  <c:v>0.27200000000000002</c:v>
                </c:pt>
                <c:pt idx="7">
                  <c:v>0.376</c:v>
                </c:pt>
                <c:pt idx="8">
                  <c:v>0.35599999999999998</c:v>
                </c:pt>
                <c:pt idx="9">
                  <c:v>0.318</c:v>
                </c:pt>
                <c:pt idx="10">
                  <c:v>0.25800000000000001</c:v>
                </c:pt>
              </c:numCache>
            </c:numRef>
          </c:val>
          <c:extLst>
            <c:ext xmlns:c16="http://schemas.microsoft.com/office/drawing/2014/chart" uri="{C3380CC4-5D6E-409C-BE32-E72D297353CC}">
              <c16:uniqueId val="{00000001-8CB3-49D8-B53E-B3CFADAA9AA9}"/>
            </c:ext>
          </c:extLst>
        </c:ser>
        <c:ser>
          <c:idx val="2"/>
          <c:order val="2"/>
          <c:tx>
            <c:strRef>
              <c:f>'συχνοτητες-graph'!$E$3</c:f>
              <c:strCache>
                <c:ptCount val="1"/>
                <c:pt idx="0">
                  <c:v>7 εώς 10</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'συχνοτητες-graph'!$B$4:$B$14</c:f>
              <c:strCache>
                <c:ptCount val="11"/>
                <c:pt idx="0">
                  <c:v>Υπηρεσίες σεξουαλικής και αναπαραγωγικής υγείας</c:v>
                </c:pt>
                <c:pt idx="1">
                  <c:v>Οδοντιατρική περίθαλψη (προληπτική, θεραπευτική, προσθετική</c:v>
                </c:pt>
                <c:pt idx="2">
                  <c:v>Αποζημίωση προθέσεων και τεχνικών βοηθημάτων</c:v>
                </c:pt>
                <c:pt idx="3">
                  <c:v>Υπηρεσίες πρόληψης, ενημέρωσης και προαγωγής της υγείας</c:v>
                </c:pt>
                <c:pt idx="4">
                  <c:v>θεραπείες αποκατάστασης (φυσιοθεραπευτικές πράξεις, λογοθεραπεία, εργοθεραπεία κ.ά</c:v>
                </c:pt>
                <c:pt idx="5">
                  <c:v>Υπηρεσίες ψυχικής υγείας</c:v>
                </c:pt>
                <c:pt idx="6">
                  <c:v>Λοιπές, συμπληρωματικές παροχές (Σκευάσματα Ειδικής Διατροφής,Αναλώσιμα Υγειονομικό Υλικό π.χ. για διαβητικούς, Αναπνευστικά π.χ. οξυγονοθεραπείες</c:v>
                </c:pt>
                <c:pt idx="7">
                  <c:v>Πρωτοβάθμια περίθαλψη</c:v>
                </c:pt>
                <c:pt idx="8">
                  <c:v>Νοσοκομειακή περίθαλψη</c:v>
                </c:pt>
                <c:pt idx="9">
                  <c:v>Διαγνωστικές εξετάσεις </c:v>
                </c:pt>
                <c:pt idx="10">
                  <c:v>Φαρμακευτική περίθαλψη</c:v>
                </c:pt>
              </c:strCache>
            </c:strRef>
          </c:cat>
          <c:val>
            <c:numRef>
              <c:f>'συχνοτητες-graph'!$E$4:$E$14</c:f>
              <c:numCache>
                <c:formatCode>0.00%</c:formatCode>
                <c:ptCount val="11"/>
                <c:pt idx="0">
                  <c:v>0.14599999999999999</c:v>
                </c:pt>
                <c:pt idx="1">
                  <c:v>0.192</c:v>
                </c:pt>
                <c:pt idx="2">
                  <c:v>0.22600000000000001</c:v>
                </c:pt>
                <c:pt idx="3">
                  <c:v>0.24199999999999999</c:v>
                </c:pt>
                <c:pt idx="4">
                  <c:v>0.29299999999999998</c:v>
                </c:pt>
                <c:pt idx="5">
                  <c:v>0.308</c:v>
                </c:pt>
                <c:pt idx="6">
                  <c:v>0.32100000000000001</c:v>
                </c:pt>
                <c:pt idx="7">
                  <c:v>0.34300000000000003</c:v>
                </c:pt>
                <c:pt idx="8">
                  <c:v>0.36899999999999999</c:v>
                </c:pt>
                <c:pt idx="9">
                  <c:v>0.46800000000000003</c:v>
                </c:pt>
                <c:pt idx="10">
                  <c:v>0.54800000000000004</c:v>
                </c:pt>
              </c:numCache>
            </c:numRef>
          </c:val>
          <c:extLst>
            <c:ext xmlns:c16="http://schemas.microsoft.com/office/drawing/2014/chart" uri="{C3380CC4-5D6E-409C-BE32-E72D297353CC}">
              <c16:uniqueId val="{00000002-8CB3-49D8-B53E-B3CFADAA9AA9}"/>
            </c:ext>
          </c:extLst>
        </c:ser>
        <c:dLbls>
          <c:dLblPos val="ctr"/>
          <c:showLegendKey val="0"/>
          <c:showVal val="1"/>
          <c:showCatName val="0"/>
          <c:showSerName val="0"/>
          <c:showPercent val="0"/>
          <c:showBubbleSize val="0"/>
        </c:dLbls>
        <c:gapWidth val="150"/>
        <c:overlap val="100"/>
        <c:axId val="1430871136"/>
        <c:axId val="1943072512"/>
      </c:barChart>
      <c:catAx>
        <c:axId val="14308711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943072512"/>
        <c:crosses val="autoZero"/>
        <c:auto val="1"/>
        <c:lblAlgn val="ctr"/>
        <c:lblOffset val="100"/>
        <c:noMultiLvlLbl val="0"/>
      </c:catAx>
      <c:valAx>
        <c:axId val="194307251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43087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C61-42FA-9388-7E56506B8F6C}"/>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C61-42FA-9388-7E56506B8F6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νοσηλεια!$H$4:$H$5</c:f>
              <c:strCache>
                <c:ptCount val="2"/>
                <c:pt idx="0">
                  <c:v>Ναι, νοσηλεύτηκα σε δημόσιο νοσοκομείο</c:v>
                </c:pt>
                <c:pt idx="1">
                  <c:v>Ναι, νοσηλεύτηκα σε ιδιωτικό νοσοκομείο</c:v>
                </c:pt>
              </c:strCache>
            </c:strRef>
          </c:cat>
          <c:val>
            <c:numRef>
              <c:f>νοσηλεια!$I$4:$I$5</c:f>
              <c:numCache>
                <c:formatCode>0.0%</c:formatCode>
                <c:ptCount val="2"/>
                <c:pt idx="0">
                  <c:v>0.81710135161325692</c:v>
                </c:pt>
                <c:pt idx="1">
                  <c:v>0.18289864838674286</c:v>
                </c:pt>
              </c:numCache>
            </c:numRef>
          </c:val>
          <c:extLst>
            <c:ext xmlns:c16="http://schemas.microsoft.com/office/drawing/2014/chart" uri="{C3380CC4-5D6E-409C-BE32-E72D297353CC}">
              <c16:uniqueId val="{00000004-0C61-42FA-9388-7E56506B8F6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520100853931905"/>
          <c:y val="8.5043159166458993E-2"/>
          <c:w val="0.42881065694920628"/>
          <c:h val="0.66127158869161329"/>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71E-4D36-AB12-5B3119064A56}"/>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71E-4D36-AB12-5B3119064A56}"/>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71E-4D36-AB12-5B3119064A5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φροντιδα!$K$3:$K$5</c:f>
              <c:strCache>
                <c:ptCount val="3"/>
                <c:pt idx="0">
                  <c:v>Αποκλειστικά από το νοσηλευτικό προσωπικό του νοσοκομείου</c:v>
                </c:pt>
                <c:pt idx="1">
                  <c:v>Έλαβα με δική μου επιβάρυνση αποκλειστική νοσηλευτική φροντίδα (αποκλειστική νοσηλεύτρια/τη)</c:v>
                </c:pt>
                <c:pt idx="2">
                  <c:v>Χρειάστηκε να με φροντίζει άτομο της οικογένειας μου ή άλλο οικείο πρόσωπο</c:v>
                </c:pt>
              </c:strCache>
            </c:strRef>
          </c:cat>
          <c:val>
            <c:numRef>
              <c:f>φροντιδα!$L$3:$L$5</c:f>
              <c:numCache>
                <c:formatCode>###0.0</c:formatCode>
                <c:ptCount val="3"/>
                <c:pt idx="0">
                  <c:v>46.803713833707725</c:v>
                </c:pt>
                <c:pt idx="1">
                  <c:v>9.1904008560451089</c:v>
                </c:pt>
                <c:pt idx="2">
                  <c:v>44.005885310247173</c:v>
                </c:pt>
              </c:numCache>
            </c:numRef>
          </c:val>
          <c:extLst>
            <c:ext xmlns:c16="http://schemas.microsoft.com/office/drawing/2014/chart" uri="{C3380CC4-5D6E-409C-BE32-E72D297353CC}">
              <c16:uniqueId val="{00000006-871E-4D36-AB12-5B3119064A5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'εκτός νοσοκομειακού_αναπηρία'!$B$4:$B$21</c:f>
              <c:strCache>
                <c:ptCount val="18"/>
                <c:pt idx="0">
                  <c:v>Αιματολογικές παθήσεις</c:v>
                </c:pt>
                <c:pt idx="1">
                  <c:v>Νεφρικές παθήσεις</c:v>
                </c:pt>
                <c:pt idx="2">
                  <c:v>Σακχαρώδης διαβήτης (σάκχαρο)</c:v>
                </c:pt>
                <c:pt idx="3">
                  <c:v>Καρδιαγγειακά νοσήματα</c:v>
                </c:pt>
                <c:pt idx="4">
                  <c:v>Παθήσεις του πεπτικού</c:v>
                </c:pt>
                <c:pt idx="5">
                  <c:v>Νεοπλασματικά νοσήματα (διάφορες μορφές καρκίνου)</c:v>
                </c:pt>
                <c:pt idx="6">
                  <c:v>Ρευματικά νοσήματα και άλλα αυτοάνοσα νοσήματα</c:v>
                </c:pt>
                <c:pt idx="7">
                  <c:v>Κώφωση ή βαρυκοϊα</c:v>
                </c:pt>
                <c:pt idx="8">
                  <c:v>Ψυχική αναπηρία/διαταραχή</c:v>
                </c:pt>
                <c:pt idx="9">
                  <c:v>Νευρολογικά νοσήματατα (Σκλήρυνση κατά πλάκας, Πάρκινσον κ.ά.)</c:v>
                </c:pt>
                <c:pt idx="10">
                  <c:v>Παθήσεις των αναπνευστικού (Χρόνια αποφρακτική πνευμονοπάθεια, χρόνια βρογχίτιδα, πνευμονικό εμφύσημα κ.ά.)]</c:v>
                </c:pt>
                <c:pt idx="11">
                  <c:v>Κινητική αναπηρία</c:v>
                </c:pt>
                <c:pt idx="12">
                  <c:v>Τύφλωση, μειωμένη όραση</c:v>
                </c:pt>
                <c:pt idx="13">
                  <c:v>Άλλες παθήσεις</c:v>
                </c:pt>
                <c:pt idx="14">
                  <c:v>Σπάνιες παθήσεις</c:v>
                </c:pt>
                <c:pt idx="15">
                  <c:v>Νευρομυϊκές Παθήσεις (Μυική δυστροφία, συγγενείς μυοπάθειες κ.ά.)]</c:v>
                </c:pt>
                <c:pt idx="16">
                  <c:v>Εγκεφαλική παράλυση</c:v>
                </c:pt>
                <c:pt idx="17">
                  <c:v>Νοητική, αναπτυξιακή ή γνωστική αναπηρία</c:v>
                </c:pt>
              </c:strCache>
            </c:strRef>
          </c:cat>
          <c:val>
            <c:numRef>
              <c:f>'εκτός νοσοκομειακού_αναπηρία'!$C$4:$C$21</c:f>
              <c:numCache>
                <c:formatCode>0.0%</c:formatCode>
                <c:ptCount val="18"/>
                <c:pt idx="0">
                  <c:v>0.45930555923404964</c:v>
                </c:pt>
                <c:pt idx="1">
                  <c:v>0.48030142067450521</c:v>
                </c:pt>
                <c:pt idx="2">
                  <c:v>0.49093955808425122</c:v>
                </c:pt>
                <c:pt idx="3">
                  <c:v>0.50936315139758248</c:v>
                </c:pt>
                <c:pt idx="4">
                  <c:v>0.51851931261457296</c:v>
                </c:pt>
                <c:pt idx="5">
                  <c:v>0.52947987001615049</c:v>
                </c:pt>
                <c:pt idx="6">
                  <c:v>0.53440427183815153</c:v>
                </c:pt>
                <c:pt idx="7">
                  <c:v>0.55102640157410931</c:v>
                </c:pt>
                <c:pt idx="8">
                  <c:v>0.55300000000000005</c:v>
                </c:pt>
                <c:pt idx="9">
                  <c:v>0.55440526638952203</c:v>
                </c:pt>
                <c:pt idx="10">
                  <c:v>0.58516600346283498</c:v>
                </c:pt>
                <c:pt idx="11">
                  <c:v>0.59126576202128545</c:v>
                </c:pt>
                <c:pt idx="12">
                  <c:v>0.60199226532286421</c:v>
                </c:pt>
                <c:pt idx="13">
                  <c:v>0.62371396399870338</c:v>
                </c:pt>
                <c:pt idx="14">
                  <c:v>0.63956182189842214</c:v>
                </c:pt>
                <c:pt idx="15">
                  <c:v>0.64429328683119469</c:v>
                </c:pt>
                <c:pt idx="16">
                  <c:v>0.70544222037475213</c:v>
                </c:pt>
                <c:pt idx="17">
                  <c:v>0.729727771202203</c:v>
                </c:pt>
              </c:numCache>
            </c:numRef>
          </c:val>
          <c:extLst>
            <c:ext xmlns:c16="http://schemas.microsoft.com/office/drawing/2014/chart" uri="{C3380CC4-5D6E-409C-BE32-E72D297353CC}">
              <c16:uniqueId val="{00000000-35DD-4915-A32F-61138E6232EB}"/>
            </c:ext>
          </c:extLst>
        </c:ser>
        <c:dLbls>
          <c:showLegendKey val="0"/>
          <c:showVal val="0"/>
          <c:showCatName val="0"/>
          <c:showSerName val="0"/>
          <c:showPercent val="0"/>
          <c:showBubbleSize val="0"/>
        </c:dLbls>
        <c:gapWidth val="326"/>
        <c:overlap val="-58"/>
        <c:axId val="1158322352"/>
        <c:axId val="997400432"/>
      </c:barChart>
      <c:catAx>
        <c:axId val="115832235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997400432"/>
        <c:crosses val="autoZero"/>
        <c:auto val="1"/>
        <c:lblAlgn val="ctr"/>
        <c:lblOffset val="100"/>
        <c:noMultiLvlLbl val="0"/>
      </c:catAx>
      <c:valAx>
        <c:axId val="99740043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158322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frequ_chart!$E$8</c:f>
              <c:strCache>
                <c:ptCount val="1"/>
                <c:pt idx="0">
                  <c:v>1 εώς 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frequ_chart!$D$9:$D$17</c:f>
              <c:strCache>
                <c:ptCount val="9"/>
                <c:pt idx="0">
                  <c:v>Χρόνος αναμονής στα τμήματα επειγόντων περιστατικών (ΤΕΠ)</c:v>
                </c:pt>
                <c:pt idx="1">
                  <c:v>Επάρκεια ιατρικού και νοσηλευτικού προσωπικού </c:v>
                </c:pt>
                <c:pt idx="2">
                  <c:v>Δυνατότητα για κατ' οίκον νοσηλεία όταν το επιτρέπει η πάθηση</c:v>
                </c:pt>
                <c:pt idx="3">
                  <c:v>Επάρκεια υλικού φροντίδας νοσηλευομένων ασθενών (κλινοσκεπάσματα κ.λπ.)</c:v>
                </c:pt>
                <c:pt idx="4">
                  <c:v>Ποιότητα σίτησης κατά τη νοσηλεία, καταλληλότητα διατροφής σύμφωνα με την πάθηση</c:v>
                </c:pt>
                <c:pt idx="5">
                  <c:v>Χορηγούμενα φάρμακα και ιατροτεχνικά είδη (λ.χ. νάρθηκες, γύψος, οξυγονοθεραπείες κ.α.)</c:v>
                </c:pt>
                <c:pt idx="6">
                  <c:v>Δυνατότητα επανεξέτασης από τον ίδιο γιατρό </c:v>
                </c:pt>
                <c:pt idx="7">
                  <c:v>Δυνατότητα να λάβετε την αναγκαία πληροφόρηση και να επικοινωνήσετε με το προσωπικό, σε γλώσσα και σε μορφές που μπορείτε να κατανοήσετε (επικοινωνία στη νοηματική, ενημερωτικό υλικό σε γραφή μπράιγ κ.α.), ώστε να συναινέσετε αυτόνομα στη θεραπεία]</c:v>
                </c:pt>
                <c:pt idx="8">
                  <c:v>Αντιμετώπισή σας από το προσωπικό με τρόπο που να σέβεται την αξιοπρέπεια, την ατομικότητα και την ιδιωτικότητα</c:v>
                </c:pt>
              </c:strCache>
            </c:strRef>
          </c:cat>
          <c:val>
            <c:numRef>
              <c:f>frequ_chart!$E$9:$E$17</c:f>
              <c:numCache>
                <c:formatCode>###0.0</c:formatCode>
                <c:ptCount val="9"/>
                <c:pt idx="0">
                  <c:v>56.547093573836761</c:v>
                </c:pt>
                <c:pt idx="1">
                  <c:v>54.611689985085661</c:v>
                </c:pt>
                <c:pt idx="2">
                  <c:v>62</c:v>
                </c:pt>
                <c:pt idx="3">
                  <c:v>48.368435784991505</c:v>
                </c:pt>
                <c:pt idx="4">
                  <c:v>36.5</c:v>
                </c:pt>
                <c:pt idx="5">
                  <c:v>36.663038218929202</c:v>
                </c:pt>
                <c:pt idx="6">
                  <c:v>35.6</c:v>
                </c:pt>
                <c:pt idx="7">
                  <c:v>31.1</c:v>
                </c:pt>
                <c:pt idx="8">
                  <c:v>20.3</c:v>
                </c:pt>
              </c:numCache>
            </c:numRef>
          </c:val>
          <c:extLst>
            <c:ext xmlns:c16="http://schemas.microsoft.com/office/drawing/2014/chart" uri="{C3380CC4-5D6E-409C-BE32-E72D297353CC}">
              <c16:uniqueId val="{00000000-E4C0-403C-B6BC-32D8A5A68C13}"/>
            </c:ext>
          </c:extLst>
        </c:ser>
        <c:ser>
          <c:idx val="1"/>
          <c:order val="1"/>
          <c:tx>
            <c:strRef>
              <c:f>frequ_chart!$F$8</c:f>
              <c:strCache>
                <c:ptCount val="1"/>
                <c:pt idx="0">
                  <c:v>4 εώς 6</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frequ_chart!$D$9:$D$17</c:f>
              <c:strCache>
                <c:ptCount val="9"/>
                <c:pt idx="0">
                  <c:v>Χρόνος αναμονής στα τμήματα επειγόντων περιστατικών (ΤΕΠ)</c:v>
                </c:pt>
                <c:pt idx="1">
                  <c:v>Επάρκεια ιατρικού και νοσηλευτικού προσωπικού </c:v>
                </c:pt>
                <c:pt idx="2">
                  <c:v>Δυνατότητα για κατ' οίκον νοσηλεία όταν το επιτρέπει η πάθηση</c:v>
                </c:pt>
                <c:pt idx="3">
                  <c:v>Επάρκεια υλικού φροντίδας νοσηλευομένων ασθενών (κλινοσκεπάσματα κ.λπ.)</c:v>
                </c:pt>
                <c:pt idx="4">
                  <c:v>Ποιότητα σίτησης κατά τη νοσηλεία, καταλληλότητα διατροφής σύμφωνα με την πάθηση</c:v>
                </c:pt>
                <c:pt idx="5">
                  <c:v>Χορηγούμενα φάρμακα και ιατροτεχνικά είδη (λ.χ. νάρθηκες, γύψος, οξυγονοθεραπείες κ.α.)</c:v>
                </c:pt>
                <c:pt idx="6">
                  <c:v>Δυνατότητα επανεξέτασης από τον ίδιο γιατρό </c:v>
                </c:pt>
                <c:pt idx="7">
                  <c:v>Δυνατότητα να λάβετε την αναγκαία πληροφόρηση και να επικοινωνήσετε με το προσωπικό, σε γλώσσα και σε μορφές που μπορείτε να κατανοήσετε (επικοινωνία στη νοηματική, ενημερωτικό υλικό σε γραφή μπράιγ κ.α.), ώστε να συναινέσετε αυτόνομα στη θεραπεία]</c:v>
                </c:pt>
                <c:pt idx="8">
                  <c:v>Αντιμετώπισή σας από το προσωπικό με τρόπο που να σέβεται την αξιοπρέπεια, την ατομικότητα και την ιδιωτικότητα</c:v>
                </c:pt>
              </c:strCache>
            </c:strRef>
          </c:cat>
          <c:val>
            <c:numRef>
              <c:f>frequ_chart!$F$9:$F$17</c:f>
              <c:numCache>
                <c:formatCode>###0.0</c:formatCode>
                <c:ptCount val="9"/>
                <c:pt idx="0">
                  <c:v>26.390445866867651</c:v>
                </c:pt>
                <c:pt idx="1">
                  <c:v>28.301208364193485</c:v>
                </c:pt>
                <c:pt idx="2">
                  <c:v>20.100000000000001</c:v>
                </c:pt>
                <c:pt idx="3">
                  <c:v>31.68510964670461</c:v>
                </c:pt>
                <c:pt idx="4">
                  <c:v>33.799999999999997</c:v>
                </c:pt>
                <c:pt idx="5">
                  <c:v>33.277207317166614</c:v>
                </c:pt>
                <c:pt idx="6">
                  <c:v>29</c:v>
                </c:pt>
                <c:pt idx="7">
                  <c:v>25.7</c:v>
                </c:pt>
                <c:pt idx="8">
                  <c:v>25.3</c:v>
                </c:pt>
              </c:numCache>
            </c:numRef>
          </c:val>
          <c:extLst>
            <c:ext xmlns:c16="http://schemas.microsoft.com/office/drawing/2014/chart" uri="{C3380CC4-5D6E-409C-BE32-E72D297353CC}">
              <c16:uniqueId val="{00000001-E4C0-403C-B6BC-32D8A5A68C13}"/>
            </c:ext>
          </c:extLst>
        </c:ser>
        <c:ser>
          <c:idx val="2"/>
          <c:order val="2"/>
          <c:tx>
            <c:strRef>
              <c:f>frequ_chart!$G$8</c:f>
              <c:strCache>
                <c:ptCount val="1"/>
                <c:pt idx="0">
                  <c:v>7 εώς 10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frequ_chart!$D$9:$D$17</c:f>
              <c:strCache>
                <c:ptCount val="9"/>
                <c:pt idx="0">
                  <c:v>Χρόνος αναμονής στα τμήματα επειγόντων περιστατικών (ΤΕΠ)</c:v>
                </c:pt>
                <c:pt idx="1">
                  <c:v>Επάρκεια ιατρικού και νοσηλευτικού προσωπικού </c:v>
                </c:pt>
                <c:pt idx="2">
                  <c:v>Δυνατότητα για κατ' οίκον νοσηλεία όταν το επιτρέπει η πάθηση</c:v>
                </c:pt>
                <c:pt idx="3">
                  <c:v>Επάρκεια υλικού φροντίδας νοσηλευομένων ασθενών (κλινοσκεπάσματα κ.λπ.)</c:v>
                </c:pt>
                <c:pt idx="4">
                  <c:v>Ποιότητα σίτησης κατά τη νοσηλεία, καταλληλότητα διατροφής σύμφωνα με την πάθηση</c:v>
                </c:pt>
                <c:pt idx="5">
                  <c:v>Χορηγούμενα φάρμακα και ιατροτεχνικά είδη (λ.χ. νάρθηκες, γύψος, οξυγονοθεραπείες κ.α.)</c:v>
                </c:pt>
                <c:pt idx="6">
                  <c:v>Δυνατότητα επανεξέτασης από τον ίδιο γιατρό </c:v>
                </c:pt>
                <c:pt idx="7">
                  <c:v>Δυνατότητα να λάβετε την αναγκαία πληροφόρηση και να επικοινωνήσετε με το προσωπικό, σε γλώσσα και σε μορφές που μπορείτε να κατανοήσετε (επικοινωνία στη νοηματική, ενημερωτικό υλικό σε γραφή μπράιγ κ.α.), ώστε να συναινέσετε αυτόνομα στη θεραπεία]</c:v>
                </c:pt>
                <c:pt idx="8">
                  <c:v>Αντιμετώπισή σας από το προσωπικό με τρόπο που να σέβεται την αξιοπρέπεια, την ατομικότητα και την ιδιωτικότητα</c:v>
                </c:pt>
              </c:strCache>
            </c:strRef>
          </c:cat>
          <c:val>
            <c:numRef>
              <c:f>frequ_chart!$G$9:$G$17</c:f>
              <c:numCache>
                <c:formatCode>###0.0</c:formatCode>
                <c:ptCount val="9"/>
                <c:pt idx="0">
                  <c:v>17.06246055929558</c:v>
                </c:pt>
                <c:pt idx="1">
                  <c:v>17.087101650720847</c:v>
                </c:pt>
                <c:pt idx="2">
                  <c:v>17.899999999999999</c:v>
                </c:pt>
                <c:pt idx="3">
                  <c:v>19.946454568303878</c:v>
                </c:pt>
                <c:pt idx="4">
                  <c:v>29.7</c:v>
                </c:pt>
                <c:pt idx="5">
                  <c:v>30.059754463904195</c:v>
                </c:pt>
                <c:pt idx="6">
                  <c:v>35.4</c:v>
                </c:pt>
                <c:pt idx="7">
                  <c:v>43</c:v>
                </c:pt>
                <c:pt idx="8">
                  <c:v>54.4</c:v>
                </c:pt>
              </c:numCache>
            </c:numRef>
          </c:val>
          <c:extLst>
            <c:ext xmlns:c16="http://schemas.microsoft.com/office/drawing/2014/chart" uri="{C3380CC4-5D6E-409C-BE32-E72D297353CC}">
              <c16:uniqueId val="{00000002-E4C0-403C-B6BC-32D8A5A68C13}"/>
            </c:ext>
          </c:extLst>
        </c:ser>
        <c:dLbls>
          <c:showLegendKey val="0"/>
          <c:showVal val="0"/>
          <c:showCatName val="0"/>
          <c:showSerName val="0"/>
          <c:showPercent val="0"/>
          <c:showBubbleSize val="0"/>
        </c:dLbls>
        <c:gapWidth val="150"/>
        <c:overlap val="100"/>
        <c:axId val="1567820224"/>
        <c:axId val="1060721328"/>
      </c:barChart>
      <c:catAx>
        <c:axId val="15678202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060721328"/>
        <c:crosses val="autoZero"/>
        <c:auto val="1"/>
        <c:lblAlgn val="ctr"/>
        <c:lblOffset val="100"/>
        <c:noMultiLvlLbl val="0"/>
      </c:catAx>
      <c:valAx>
        <c:axId val="106072132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6782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85000"/>
                        <a:lumOff val="15000"/>
                      </a:schemeClr>
                    </a:solidFill>
                    <a:latin typeface="Aptos"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'δυσκολία εισόδημα_graph'!$D$3:$I$3</c:f>
              <c:strCache>
                <c:ptCount val="6"/>
                <c:pt idx="0">
                  <c:v>0-500 ευρώ</c:v>
                </c:pt>
                <c:pt idx="1">
                  <c:v>501-1.000 ευρώ</c:v>
                </c:pt>
                <c:pt idx="2">
                  <c:v>1.001-1.500 ευρώ</c:v>
                </c:pt>
                <c:pt idx="3">
                  <c:v>1.501- 2.000 ευρώ</c:v>
                </c:pt>
                <c:pt idx="4">
                  <c:v>2.001-2.500 ευρώ</c:v>
                </c:pt>
                <c:pt idx="5">
                  <c:v>2.501 και άνω</c:v>
                </c:pt>
              </c:strCache>
              <c:extLst/>
            </c:strRef>
          </c:cat>
          <c:val>
            <c:numRef>
              <c:f>'δυσκολία εισόδημα_graph'!$D$4:$I$4</c:f>
              <c:numCache>
                <c:formatCode>###0.0%</c:formatCode>
                <c:ptCount val="6"/>
                <c:pt idx="0">
                  <c:v>0.42414355628058731</c:v>
                </c:pt>
                <c:pt idx="1">
                  <c:v>0.33291139240506334</c:v>
                </c:pt>
                <c:pt idx="2">
                  <c:v>0.27848101265822783</c:v>
                </c:pt>
                <c:pt idx="3">
                  <c:v>0.24354243542435422</c:v>
                </c:pt>
                <c:pt idx="4">
                  <c:v>0.19209039548022599</c:v>
                </c:pt>
                <c:pt idx="5">
                  <c:v>0.20599999999999999</c:v>
                </c:pt>
              </c:numCache>
              <c:extLst/>
            </c:numRef>
          </c:val>
          <c:extLst>
            <c:ext xmlns:c16="http://schemas.microsoft.com/office/drawing/2014/chart" uri="{C3380CC4-5D6E-409C-BE32-E72D297353CC}">
              <c16:uniqueId val="{00000000-F44A-4865-942A-064D954E32E4}"/>
            </c:ext>
          </c:extLst>
        </c:ser>
        <c:dLbls>
          <c:dLblPos val="outEnd"/>
          <c:showLegendKey val="0"/>
          <c:showVal val="1"/>
          <c:showCatName val="0"/>
          <c:showSerName val="0"/>
          <c:showPercent val="0"/>
          <c:showBubbleSize val="0"/>
        </c:dLbls>
        <c:gapWidth val="355"/>
        <c:overlap val="-70"/>
        <c:axId val="89095776"/>
        <c:axId val="89096256"/>
      </c:barChart>
      <c:catAx>
        <c:axId val="890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89096256"/>
        <c:crosses val="autoZero"/>
        <c:auto val="1"/>
        <c:lblAlgn val="ctr"/>
        <c:lblOffset val="100"/>
        <c:noMultiLvlLbl val="0"/>
      </c:catAx>
      <c:valAx>
        <c:axId val="89096256"/>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8909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85000"/>
              <a:lumOff val="15000"/>
            </a:schemeClr>
          </a:solidFill>
          <a:latin typeface="Aptos" panose="020B0004020202020204" pitchFamily="34" charset="0"/>
        </a:defRPr>
      </a:pPr>
      <a:endParaRPr lang="el-G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Φύλλο6!$A$7</c:f>
              <c:strCache>
                <c:ptCount val="1"/>
                <c:pt idx="0">
                  <c:v>Πολύ ικανοποιημένος/η</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3159257660768235E-3"/>
                  <c:y val="-9.76074619861508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5B-7F41-8130-FAF82E0B695E}"/>
                </c:ext>
              </c:extLst>
            </c:dLbl>
            <c:dLbl>
              <c:idx val="1"/>
              <c:layout>
                <c:manualLayout>
                  <c:x val="4.31592576607674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5B-7F41-8130-FAF82E0B695E}"/>
                </c:ext>
              </c:extLst>
            </c:dLbl>
            <c:dLbl>
              <c:idx val="2"/>
              <c:layout>
                <c:manualLayout>
                  <c:x val="4.3160107252453676E-3"/>
                  <c:y val="0"/>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5.1359516616314188E-2"/>
                      <c:h val="3.456685577020828E-2"/>
                    </c:manualLayout>
                  </c15:layout>
                </c:ext>
                <c:ext xmlns:c16="http://schemas.microsoft.com/office/drawing/2014/chart" uri="{C3380CC4-5D6E-409C-BE32-E72D297353CC}">
                  <c16:uniqueId val="{00000005-945B-7F41-8130-FAF82E0B695E}"/>
                </c:ext>
              </c:extLst>
            </c:dLbl>
            <c:dLbl>
              <c:idx val="3"/>
              <c:layout>
                <c:manualLayout>
                  <c:x val="4.315925766076744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5B-7F41-8130-FAF82E0B695E}"/>
                </c:ext>
              </c:extLst>
            </c:dLbl>
            <c:dLbl>
              <c:idx val="4"/>
              <c:layout>
                <c:manualLayout>
                  <c:x val="4.3159257660767445E-3"/>
                  <c:y val="-4.88037309930754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5B-7F41-8130-FAF82E0B695E}"/>
                </c:ext>
              </c:extLst>
            </c:dLbl>
            <c:dLbl>
              <c:idx val="5"/>
              <c:layout>
                <c:manualLayout>
                  <c:x val="4.315925766076823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5B-7F41-8130-FAF82E0B695E}"/>
                </c:ext>
              </c:extLst>
            </c:dLbl>
            <c:dLbl>
              <c:idx val="6"/>
              <c:layout>
                <c:manualLayout>
                  <c:x val="2.15796288303841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5B-7F41-8130-FAF82E0B695E}"/>
                </c:ext>
              </c:extLst>
            </c:dLbl>
            <c:dLbl>
              <c:idx val="7"/>
              <c:layout>
                <c:manualLayout>
                  <c:x val="6.4739736082838591E-3"/>
                  <c:y val="1.0480521426902031E-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5.1359516616314188E-2"/>
                      <c:h val="2.1256593558042696E-2"/>
                    </c:manualLayout>
                  </c15:layout>
                </c:ext>
                <c:ext xmlns:c16="http://schemas.microsoft.com/office/drawing/2014/chart" uri="{C3380CC4-5D6E-409C-BE32-E72D297353CC}">
                  <c16:uniqueId val="{00000000-945B-7F41-8130-FAF82E0B695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Φύλλο6!$B$6:$I$6</c:f>
              <c:strCache>
                <c:ptCount val="8"/>
                <c:pt idx="0">
                  <c:v>Τη διαθεσιμότητα εξειδικευμένων και οργανωμένων κέντρων διάγνωσης, παρακολούθησης, διαχείρισης και θεραπείας, που να καλύπουν τις εξειδικευμένες ανάγκες της πάθησης που αντιμετωπίζετε</c:v>
                </c:pt>
                <c:pt idx="1">
                  <c:v>Την πρόσβαση σε σύγχρονες θεραπευτικές προσεγγίσεις και σε ποιοτικό ιατροτεχνολογικό εξοπλισμό,  σύμφωνα με τα σύγχρονα ιατρικά πρότυπα που αφορούν στην αντιμετώπιση της χρόνιας/ σπάνιας πάθησής σας</c:v>
                </c:pt>
                <c:pt idx="2">
                  <c:v>Τη δυνατότητα να λάβετε αναγκαία σε επείγουσες ή έκτακτες καταστάσεις (π.χ. λοιμώξεις, επιπλοκές ) που συνδέονται με τη πάθηση , από το εξειδικευμένο κέντρο /μονάδα στο οποίο παρακολουθείστε</c:v>
                </c:pt>
                <c:pt idx="3">
                  <c:v>Την έγκαιρη πρόσβαση στις αναγκαίες διαγνωστικές εξετάσεις για την παρακολούθηση της πάθησής σας</c:v>
                </c:pt>
                <c:pt idx="4">
                  <c:v>Τη δυνατότητα να υποβάλλεστε στην θεραπεία /φροντίδα που χρειάζεστε έγκαιρα και χωρίς καθυστερήσεις</c:v>
                </c:pt>
                <c:pt idx="5">
                  <c:v>Το περιβάλλον και τις συνθήκες παραμονής στην ημερήσια/ βραχεία νοσηλεία</c:v>
                </c:pt>
                <c:pt idx="6">
                  <c:v>Την επάρκεια του νοσηλευτικού προσωπικού και την παρεχόμενη φροντίδα</c:v>
                </c:pt>
                <c:pt idx="7">
                  <c:v>Την ποιότητα σίτησης κατά τη νοσηλεία, καταλληλότητα διατροφής σύμφωνα με την πάθηση</c:v>
                </c:pt>
              </c:strCache>
            </c:strRef>
          </c:cat>
          <c:val>
            <c:numRef>
              <c:f>Φύλλο6!$B$7:$I$7</c:f>
              <c:numCache>
                <c:formatCode>0.0%</c:formatCode>
                <c:ptCount val="8"/>
                <c:pt idx="0">
                  <c:v>6.8098203062685894E-2</c:v>
                </c:pt>
                <c:pt idx="1">
                  <c:v>6.0415090374106577E-2</c:v>
                </c:pt>
                <c:pt idx="2">
                  <c:v>7.5334020790293721E-2</c:v>
                </c:pt>
                <c:pt idx="3">
                  <c:v>7.9265641516583649E-2</c:v>
                </c:pt>
                <c:pt idx="4">
                  <c:v>8.9820310236408851E-2</c:v>
                </c:pt>
                <c:pt idx="5">
                  <c:v>9.5467035332941916E-2</c:v>
                </c:pt>
                <c:pt idx="6">
                  <c:v>8.4378913492870036E-2</c:v>
                </c:pt>
                <c:pt idx="7">
                  <c:v>4.8302285032577635E-2</c:v>
                </c:pt>
              </c:numCache>
            </c:numRef>
          </c:val>
          <c:extLst>
            <c:ext xmlns:c16="http://schemas.microsoft.com/office/drawing/2014/chart" uri="{C3380CC4-5D6E-409C-BE32-E72D297353CC}">
              <c16:uniqueId val="{00000000-FF13-40D6-A053-469C263F2D61}"/>
            </c:ext>
          </c:extLst>
        </c:ser>
        <c:ser>
          <c:idx val="1"/>
          <c:order val="1"/>
          <c:tx>
            <c:strRef>
              <c:f>Φύλλο6!$A$8</c:f>
              <c:strCache>
                <c:ptCount val="1"/>
                <c:pt idx="0">
                  <c:v>Αρκετά ικανοποιημένος/η</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Φύλλο6!$B$6:$I$6</c:f>
              <c:strCache>
                <c:ptCount val="8"/>
                <c:pt idx="0">
                  <c:v>Τη διαθεσιμότητα εξειδικευμένων και οργανωμένων κέντρων διάγνωσης, παρακολούθησης, διαχείρισης και θεραπείας, που να καλύπουν τις εξειδικευμένες ανάγκες της πάθησης που αντιμετωπίζετε</c:v>
                </c:pt>
                <c:pt idx="1">
                  <c:v>Την πρόσβαση σε σύγχρονες θεραπευτικές προσεγγίσεις και σε ποιοτικό ιατροτεχνολογικό εξοπλισμό,  σύμφωνα με τα σύγχρονα ιατρικά πρότυπα που αφορούν στην αντιμετώπιση της χρόνιας/ σπάνιας πάθησής σας</c:v>
                </c:pt>
                <c:pt idx="2">
                  <c:v>Τη δυνατότητα να λάβετε αναγκαία σε επείγουσες ή έκτακτες καταστάσεις (π.χ. λοιμώξεις, επιπλοκές ) που συνδέονται με τη πάθηση , από το εξειδικευμένο κέντρο /μονάδα στο οποίο παρακολουθείστε</c:v>
                </c:pt>
                <c:pt idx="3">
                  <c:v>Την έγκαιρη πρόσβαση στις αναγκαίες διαγνωστικές εξετάσεις για την παρακολούθηση της πάθησής σας</c:v>
                </c:pt>
                <c:pt idx="4">
                  <c:v>Τη δυνατότητα να υποβάλλεστε στην θεραπεία /φροντίδα που χρειάζεστε έγκαιρα και χωρίς καθυστερήσεις</c:v>
                </c:pt>
                <c:pt idx="5">
                  <c:v>Το περιβάλλον και τις συνθήκες παραμονής στην ημερήσια/ βραχεία νοσηλεία</c:v>
                </c:pt>
                <c:pt idx="6">
                  <c:v>Την επάρκεια του νοσηλευτικού προσωπικού και την παρεχόμενη φροντίδα</c:v>
                </c:pt>
                <c:pt idx="7">
                  <c:v>Την ποιότητα σίτησης κατά τη νοσηλεία, καταλληλότητα διατροφής σύμφωνα με την πάθηση</c:v>
                </c:pt>
              </c:strCache>
            </c:strRef>
          </c:cat>
          <c:val>
            <c:numRef>
              <c:f>Φύλλο6!$B$8:$I$8</c:f>
              <c:numCache>
                <c:formatCode>0.0%</c:formatCode>
                <c:ptCount val="8"/>
                <c:pt idx="0">
                  <c:v>0.31203150382313771</c:v>
                </c:pt>
                <c:pt idx="1">
                  <c:v>0.29481399747793197</c:v>
                </c:pt>
                <c:pt idx="2">
                  <c:v>0.28553043874066336</c:v>
                </c:pt>
                <c:pt idx="3">
                  <c:v>0.30574502881988075</c:v>
                </c:pt>
                <c:pt idx="4">
                  <c:v>0.33735214832212079</c:v>
                </c:pt>
                <c:pt idx="5">
                  <c:v>0.30887933796233041</c:v>
                </c:pt>
                <c:pt idx="6">
                  <c:v>0.27723584213971558</c:v>
                </c:pt>
                <c:pt idx="7">
                  <c:v>0.2715105074791227</c:v>
                </c:pt>
              </c:numCache>
            </c:numRef>
          </c:val>
          <c:extLst>
            <c:ext xmlns:c16="http://schemas.microsoft.com/office/drawing/2014/chart" uri="{C3380CC4-5D6E-409C-BE32-E72D297353CC}">
              <c16:uniqueId val="{00000001-FF13-40D6-A053-469C263F2D61}"/>
            </c:ext>
          </c:extLst>
        </c:ser>
        <c:ser>
          <c:idx val="2"/>
          <c:order val="2"/>
          <c:tx>
            <c:strRef>
              <c:f>Φύλλο6!$A$9</c:f>
              <c:strCache>
                <c:ptCount val="1"/>
                <c:pt idx="0">
                  <c:v>Λίγο ικανοποιημένος/η</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Φύλλο6!$B$6:$I$6</c:f>
              <c:strCache>
                <c:ptCount val="8"/>
                <c:pt idx="0">
                  <c:v>Τη διαθεσιμότητα εξειδικευμένων και οργανωμένων κέντρων διάγνωσης, παρακολούθησης, διαχείρισης και θεραπείας, που να καλύπουν τις εξειδικευμένες ανάγκες της πάθησης που αντιμετωπίζετε</c:v>
                </c:pt>
                <c:pt idx="1">
                  <c:v>Την πρόσβαση σε σύγχρονες θεραπευτικές προσεγγίσεις και σε ποιοτικό ιατροτεχνολογικό εξοπλισμό,  σύμφωνα με τα σύγχρονα ιατρικά πρότυπα που αφορούν στην αντιμετώπιση της χρόνιας/ σπάνιας πάθησής σας</c:v>
                </c:pt>
                <c:pt idx="2">
                  <c:v>Τη δυνατότητα να λάβετε αναγκαία σε επείγουσες ή έκτακτες καταστάσεις (π.χ. λοιμώξεις, επιπλοκές ) που συνδέονται με τη πάθηση , από το εξειδικευμένο κέντρο /μονάδα στο οποίο παρακολουθείστε</c:v>
                </c:pt>
                <c:pt idx="3">
                  <c:v>Την έγκαιρη πρόσβαση στις αναγκαίες διαγνωστικές εξετάσεις για την παρακολούθηση της πάθησής σας</c:v>
                </c:pt>
                <c:pt idx="4">
                  <c:v>Τη δυνατότητα να υποβάλλεστε στην θεραπεία /φροντίδα που χρειάζεστε έγκαιρα και χωρίς καθυστερήσεις</c:v>
                </c:pt>
                <c:pt idx="5">
                  <c:v>Το περιβάλλον και τις συνθήκες παραμονής στην ημερήσια/ βραχεία νοσηλεία</c:v>
                </c:pt>
                <c:pt idx="6">
                  <c:v>Την επάρκεια του νοσηλευτικού προσωπικού και την παρεχόμενη φροντίδα</c:v>
                </c:pt>
                <c:pt idx="7">
                  <c:v>Την ποιότητα σίτησης κατά τη νοσηλεία, καταλληλότητα διατροφής σύμφωνα με την πάθηση</c:v>
                </c:pt>
              </c:strCache>
            </c:strRef>
          </c:cat>
          <c:val>
            <c:numRef>
              <c:f>Φύλλο6!$B$9:$I$9</c:f>
              <c:numCache>
                <c:formatCode>0.0%</c:formatCode>
                <c:ptCount val="8"/>
                <c:pt idx="0">
                  <c:v>0.34137841754258497</c:v>
                </c:pt>
                <c:pt idx="1">
                  <c:v>0.33221941992433796</c:v>
                </c:pt>
                <c:pt idx="2">
                  <c:v>0.33052719502309325</c:v>
                </c:pt>
                <c:pt idx="3">
                  <c:v>0.34239314705119772</c:v>
                </c:pt>
                <c:pt idx="4">
                  <c:v>0.27497212663772014</c:v>
                </c:pt>
                <c:pt idx="5">
                  <c:v>0.30834539957537554</c:v>
                </c:pt>
                <c:pt idx="6">
                  <c:v>0.34101407745755746</c:v>
                </c:pt>
                <c:pt idx="7">
                  <c:v>0.34101128751032417</c:v>
                </c:pt>
              </c:numCache>
            </c:numRef>
          </c:val>
          <c:extLst>
            <c:ext xmlns:c16="http://schemas.microsoft.com/office/drawing/2014/chart" uri="{C3380CC4-5D6E-409C-BE32-E72D297353CC}">
              <c16:uniqueId val="{00000002-FF13-40D6-A053-469C263F2D61}"/>
            </c:ext>
          </c:extLst>
        </c:ser>
        <c:ser>
          <c:idx val="3"/>
          <c:order val="3"/>
          <c:tx>
            <c:strRef>
              <c:f>Φύλλο6!$A$10</c:f>
              <c:strCache>
                <c:ptCount val="1"/>
                <c:pt idx="0">
                  <c:v>Καθόλου ικανοποημένος/η</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Φύλλο6!$B$6:$I$6</c:f>
              <c:strCache>
                <c:ptCount val="8"/>
                <c:pt idx="0">
                  <c:v>Τη διαθεσιμότητα εξειδικευμένων και οργανωμένων κέντρων διάγνωσης, παρακολούθησης, διαχείρισης και θεραπείας, που να καλύπουν τις εξειδικευμένες ανάγκες της πάθησης που αντιμετωπίζετε</c:v>
                </c:pt>
                <c:pt idx="1">
                  <c:v>Την πρόσβαση σε σύγχρονες θεραπευτικές προσεγγίσεις και σε ποιοτικό ιατροτεχνολογικό εξοπλισμό,  σύμφωνα με τα σύγχρονα ιατρικά πρότυπα που αφορούν στην αντιμετώπιση της χρόνιας/ σπάνιας πάθησής σας</c:v>
                </c:pt>
                <c:pt idx="2">
                  <c:v>Τη δυνατότητα να λάβετε αναγκαία σε επείγουσες ή έκτακτες καταστάσεις (π.χ. λοιμώξεις, επιπλοκές ) που συνδέονται με τη πάθηση , από το εξειδικευμένο κέντρο /μονάδα στο οποίο παρακολουθείστε</c:v>
                </c:pt>
                <c:pt idx="3">
                  <c:v>Την έγκαιρη πρόσβαση στις αναγκαίες διαγνωστικές εξετάσεις για την παρακολούθηση της πάθησής σας</c:v>
                </c:pt>
                <c:pt idx="4">
                  <c:v>Τη δυνατότητα να υποβάλλεστε στην θεραπεία /φροντίδα που χρειάζεστε έγκαιρα και χωρίς καθυστερήσεις</c:v>
                </c:pt>
                <c:pt idx="5">
                  <c:v>Το περιβάλλον και τις συνθήκες παραμονής στην ημερήσια/ βραχεία νοσηλεία</c:v>
                </c:pt>
                <c:pt idx="6">
                  <c:v>Την επάρκεια του νοσηλευτικού προσωπικού και την παρεχόμενη φροντίδα</c:v>
                </c:pt>
                <c:pt idx="7">
                  <c:v>Την ποιότητα σίτησης κατά τη νοσηλεία, καταλληλότητα διατροφής σύμφωνα με την πάθηση</c:v>
                </c:pt>
              </c:strCache>
            </c:strRef>
          </c:cat>
          <c:val>
            <c:numRef>
              <c:f>Φύλλο6!$B$10:$I$10</c:f>
              <c:numCache>
                <c:formatCode>0.0%</c:formatCode>
                <c:ptCount val="8"/>
                <c:pt idx="0">
                  <c:v>0.27849187557159144</c:v>
                </c:pt>
                <c:pt idx="1">
                  <c:v>0.31255149222362344</c:v>
                </c:pt>
                <c:pt idx="2">
                  <c:v>0.30860834544594956</c:v>
                </c:pt>
                <c:pt idx="3">
                  <c:v>0.27259618261233781</c:v>
                </c:pt>
                <c:pt idx="4">
                  <c:v>0.29785541480375022</c:v>
                </c:pt>
                <c:pt idx="5">
                  <c:v>0.28730822712935211</c:v>
                </c:pt>
                <c:pt idx="6">
                  <c:v>0.29737116690985693</c:v>
                </c:pt>
                <c:pt idx="7">
                  <c:v>0.33917591997797547</c:v>
                </c:pt>
              </c:numCache>
            </c:numRef>
          </c:val>
          <c:extLst>
            <c:ext xmlns:c16="http://schemas.microsoft.com/office/drawing/2014/chart" uri="{C3380CC4-5D6E-409C-BE32-E72D297353CC}">
              <c16:uniqueId val="{00000003-FF13-40D6-A053-469C263F2D61}"/>
            </c:ext>
          </c:extLst>
        </c:ser>
        <c:dLbls>
          <c:showLegendKey val="0"/>
          <c:showVal val="0"/>
          <c:showCatName val="0"/>
          <c:showSerName val="0"/>
          <c:showPercent val="0"/>
          <c:showBubbleSize val="0"/>
        </c:dLbls>
        <c:gapWidth val="150"/>
        <c:overlap val="100"/>
        <c:axId val="1273872400"/>
        <c:axId val="1555915648"/>
      </c:barChart>
      <c:catAx>
        <c:axId val="1273872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55915648"/>
        <c:crosses val="autoZero"/>
        <c:auto val="1"/>
        <c:lblAlgn val="ctr"/>
        <c:lblOffset val="100"/>
        <c:noMultiLvlLbl val="0"/>
      </c:catAx>
      <c:valAx>
        <c:axId val="1555915648"/>
        <c:scaling>
          <c:orientation val="minMax"/>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27387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696609798775155"/>
          <c:y val="4.1991834354039081E-2"/>
          <c:w val="0.44717891513560809"/>
          <c:h val="0.74529819189268021"/>
        </c:manualLayout>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005-4657-911A-6CF31C479F3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005-4657-911A-6CF31C479F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οικ.γιατρός!$I$2:$I$3</c:f>
              <c:strCache>
                <c:ptCount val="2"/>
                <c:pt idx="0">
                  <c:v>Ναι</c:v>
                </c:pt>
                <c:pt idx="1">
                  <c:v>Όχι</c:v>
                </c:pt>
              </c:strCache>
            </c:strRef>
          </c:cat>
          <c:val>
            <c:numRef>
              <c:f>οικ.γιατρός!$J$2:$J$3</c:f>
              <c:numCache>
                <c:formatCode>###0.0</c:formatCode>
                <c:ptCount val="2"/>
                <c:pt idx="0">
                  <c:v>71.729656818240542</c:v>
                </c:pt>
                <c:pt idx="1">
                  <c:v>28.155726922036713</c:v>
                </c:pt>
              </c:numCache>
            </c:numRef>
          </c:val>
          <c:extLst>
            <c:ext xmlns:c16="http://schemas.microsoft.com/office/drawing/2014/chart" uri="{C3380CC4-5D6E-409C-BE32-E72D297353CC}">
              <c16:uniqueId val="{00000004-C005-4657-911A-6CF31C479F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Φύλλο1!$P$11:$P$16</c:f>
              <c:strCache>
                <c:ptCount val="6"/>
                <c:pt idx="0">
                  <c:v>Κέντρο υγείας (πρώην ΙΚΑ)</c:v>
                </c:pt>
                <c:pt idx="1">
                  <c:v>Σε άλλον ιδιώτη γιατρό</c:v>
                </c:pt>
                <c:pt idx="2">
                  <c:v>Σε απογευματινό ιατρείο δημόσιου νοσοκομείου</c:v>
                </c:pt>
                <c:pt idx="3">
                  <c:v>Στον προσωπικό ή οικογενειακό μου γιατρό που είναι ιδιώτης</c:v>
                </c:pt>
                <c:pt idx="4">
                  <c:v>Στον προσωπικό ή οικογενειακό μου γιατρό σε δημόσια δομή</c:v>
                </c:pt>
                <c:pt idx="5">
                  <c:v>ΤΟΜΥ</c:v>
                </c:pt>
              </c:strCache>
            </c:strRef>
          </c:cat>
          <c:val>
            <c:numRef>
              <c:f>Φύλλο1!$Q$11:$Q$16</c:f>
              <c:numCache>
                <c:formatCode>0.0%</c:formatCode>
                <c:ptCount val="6"/>
                <c:pt idx="0">
                  <c:v>0.1567191190529898</c:v>
                </c:pt>
                <c:pt idx="1">
                  <c:v>0.25508038768833557</c:v>
                </c:pt>
                <c:pt idx="2">
                  <c:v>7.1593172931824406E-2</c:v>
                </c:pt>
                <c:pt idx="3">
                  <c:v>0.29239688958622601</c:v>
                </c:pt>
                <c:pt idx="4">
                  <c:v>0.17571775382012592</c:v>
                </c:pt>
                <c:pt idx="5">
                  <c:v>4.8492676920498072E-2</c:v>
                </c:pt>
              </c:numCache>
            </c:numRef>
          </c:val>
          <c:extLst>
            <c:ext xmlns:c16="http://schemas.microsoft.com/office/drawing/2014/chart" uri="{C3380CC4-5D6E-409C-BE32-E72D297353CC}">
              <c16:uniqueId val="{00000000-3EBF-4A8E-8BAC-67489FEFBCFF}"/>
            </c:ext>
          </c:extLst>
        </c:ser>
        <c:dLbls>
          <c:showLegendKey val="0"/>
          <c:showVal val="0"/>
          <c:showCatName val="0"/>
          <c:showSerName val="0"/>
          <c:showPercent val="0"/>
          <c:showBubbleSize val="0"/>
        </c:dLbls>
        <c:gapWidth val="355"/>
        <c:overlap val="-70"/>
        <c:axId val="1136822160"/>
        <c:axId val="1156217104"/>
      </c:barChart>
      <c:catAx>
        <c:axId val="113682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156217104"/>
        <c:crosses val="autoZero"/>
        <c:auto val="1"/>
        <c:lblAlgn val="ctr"/>
        <c:lblOffset val="100"/>
        <c:noMultiLvlLbl val="0"/>
      </c:catAx>
      <c:valAx>
        <c:axId val="115621710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136822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logoi!$J$30:$J$33</c:f>
              <c:strCache>
                <c:ptCount val="4"/>
                <c:pt idx="0">
                  <c:v>Δεν έχω πρόσβαση στο διαδίκτυο ή δεν διαθέτω προσωπικό υπολογιστή/ tablet κ.λπ</c:v>
                </c:pt>
                <c:pt idx="1">
                  <c:v>Δεν διαθέτουν τις απαραίτητες προδιαγραφές προσβασιμότητας σύμφωνα με τις ανάγκες της αναπηρίας ή της χρόνιας πάθησής σας (όπως μεγέθυνση της γραμματοσειράς, χρωματική προσαρμογή κ.ά)</c:v>
                </c:pt>
                <c:pt idx="2">
                  <c:v>[Δεν παρέχουν κάποια σημαντική διευκόλυνση</c:v>
                </c:pt>
                <c:pt idx="3">
                  <c:v>Δεν γνωρίζω πως να τις χρησιμοποιήσω/ δυσκολεύομαι στη χρήση τους]</c:v>
                </c:pt>
              </c:strCache>
            </c:strRef>
          </c:cat>
          <c:val>
            <c:numRef>
              <c:f>logoi!$K$30:$K$33</c:f>
              <c:numCache>
                <c:formatCode>###0.0</c:formatCode>
                <c:ptCount val="4"/>
                <c:pt idx="0">
                  <c:v>7.088087394434945</c:v>
                </c:pt>
                <c:pt idx="1">
                  <c:v>15.026514042622816</c:v>
                </c:pt>
                <c:pt idx="2">
                  <c:v>24.898668554086253</c:v>
                </c:pt>
                <c:pt idx="3">
                  <c:v>30.332991176808662</c:v>
                </c:pt>
              </c:numCache>
            </c:numRef>
          </c:val>
          <c:extLst>
            <c:ext xmlns:c16="http://schemas.microsoft.com/office/drawing/2014/chart" uri="{C3380CC4-5D6E-409C-BE32-E72D297353CC}">
              <c16:uniqueId val="{00000000-8DDE-471B-8AEC-D7CC299CF08F}"/>
            </c:ext>
          </c:extLst>
        </c:ser>
        <c:dLbls>
          <c:showLegendKey val="0"/>
          <c:showVal val="0"/>
          <c:showCatName val="0"/>
          <c:showSerName val="0"/>
          <c:showPercent val="0"/>
          <c:showBubbleSize val="0"/>
        </c:dLbls>
        <c:gapWidth val="326"/>
        <c:overlap val="-58"/>
        <c:axId val="786576768"/>
        <c:axId val="786576288"/>
      </c:barChart>
      <c:catAx>
        <c:axId val="78657676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786576288"/>
        <c:crosses val="autoZero"/>
        <c:auto val="1"/>
        <c:lblAlgn val="ctr"/>
        <c:lblOffset val="100"/>
        <c:noMultiLvlLbl val="0"/>
      </c:catAx>
      <c:valAx>
        <c:axId val="786576288"/>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78657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674-4C49-9363-BCA2F9337EA8}"/>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674-4C49-9363-BCA2F9337EA8}"/>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διακριση_ναι_graph!$K$3:$K$4</c:f>
              <c:strCache>
                <c:ptCount val="2"/>
                <c:pt idx="0">
                  <c:v>Έχουν αντιμετωπίσει/ αισθανθεί διάκριση</c:v>
                </c:pt>
                <c:pt idx="1">
                  <c:v>Δεν έχουν αντιμετωπίσει/αισθανθεί διάκριση</c:v>
                </c:pt>
              </c:strCache>
            </c:strRef>
          </c:cat>
          <c:val>
            <c:numRef>
              <c:f>διακριση_ναι_graph!$L$3:$L$4</c:f>
              <c:numCache>
                <c:formatCode>###0.0</c:formatCode>
                <c:ptCount val="2"/>
                <c:pt idx="0">
                  <c:v>36.433653044497277</c:v>
                </c:pt>
                <c:pt idx="1">
                  <c:v>63.566346955502709</c:v>
                </c:pt>
              </c:numCache>
            </c:numRef>
          </c:val>
          <c:extLst>
            <c:ext xmlns:c16="http://schemas.microsoft.com/office/drawing/2014/chart" uri="{C3380CC4-5D6E-409C-BE32-E72D297353CC}">
              <c16:uniqueId val="{00000004-2674-4C49-9363-BCA2F9337E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ptos" panose="020B0004020202020204" pitchFamily="34" charset="0"/>
        </a:defRPr>
      </a:pPr>
      <a:endParaRPr lang="el-GR"/>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Display" panose="020B0004020202020204" pitchFamily="34" charset="0"/>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'diakrisi _disability'!$D$4:$D$22</c:f>
              <c:strCache>
                <c:ptCount val="19"/>
                <c:pt idx="0">
                  <c:v>Τίποτα από τα παραπάνω</c:v>
                </c:pt>
                <c:pt idx="1">
                  <c:v>Αιματολογικές παθήσεις</c:v>
                </c:pt>
                <c:pt idx="2">
                  <c:v>Νεοπλασματικά νοσήματα (διάφορες μορφές καρκίνου)</c:v>
                </c:pt>
                <c:pt idx="3">
                  <c:v>Νεφρικές παθήσεις</c:v>
                </c:pt>
                <c:pt idx="4">
                  <c:v>Καρδιαγγειακά νοσήματα</c:v>
                </c:pt>
                <c:pt idx="5">
                  <c:v>Σακχαρώδης διαβήτης (σάκχαρο)</c:v>
                </c:pt>
                <c:pt idx="6">
                  <c:v>Νοητική, αναπτυξιακή ή γνωστική αναπηρία</c:v>
                </c:pt>
                <c:pt idx="7">
                  <c:v>Τύφλωση, μειωμένη όραση</c:v>
                </c:pt>
                <c:pt idx="8">
                  <c:v>Κινητική αναπηρία</c:v>
                </c:pt>
                <c:pt idx="9">
                  <c:v>Παθήσεις των αναπνευστικού (Χρόνια αποφρακτική πνευμονοπάθεια, χρόνια βρογχίτιδα, πνευμονικό εμφύσημα κ.ά.)]</c:v>
                </c:pt>
                <c:pt idx="10">
                  <c:v>Ρευματικά νοσήματα και άλλα αυτοάνοσα νοσήματα</c:v>
                </c:pt>
                <c:pt idx="11">
                  <c:v>Παθήσεις του πεπτικού</c:v>
                </c:pt>
                <c:pt idx="12">
                  <c:v>Άλλες παθήσεις</c:v>
                </c:pt>
                <c:pt idx="13">
                  <c:v>Νευρολογικά νοσήματατα (Σκλήρυνση κατά πλάκας, Πάρκινσον κ.ά.)</c:v>
                </c:pt>
                <c:pt idx="14">
                  <c:v>Ψυχικη αναπηρία/ δυσκολίες/ διαταρραχές</c:v>
                </c:pt>
                <c:pt idx="15">
                  <c:v>Νευρομυϊκές Παθήσεις (Μυική δυστροφία, συγγενείς μυοπάθειες κ.ά.)]</c:v>
                </c:pt>
                <c:pt idx="16">
                  <c:v>Κώφωση ή βαρυκοϊα</c:v>
                </c:pt>
                <c:pt idx="17">
                  <c:v>Σπάνιες παθήσεις</c:v>
                </c:pt>
                <c:pt idx="18">
                  <c:v>Εγκεφαλική παράλυση</c:v>
                </c:pt>
              </c:strCache>
            </c:strRef>
          </c:cat>
          <c:val>
            <c:numRef>
              <c:f>'diakrisi _disability'!$E$4:$E$22</c:f>
              <c:numCache>
                <c:formatCode>###0.0%</c:formatCode>
                <c:ptCount val="19"/>
                <c:pt idx="0">
                  <c:v>0.23759685238152958</c:v>
                </c:pt>
                <c:pt idx="1">
                  <c:v>0.26414668190462343</c:v>
                </c:pt>
                <c:pt idx="2">
                  <c:v>0.27547427508681438</c:v>
                </c:pt>
                <c:pt idx="3">
                  <c:v>0.3424520145253318</c:v>
                </c:pt>
                <c:pt idx="4">
                  <c:v>0.3447271195229446</c:v>
                </c:pt>
                <c:pt idx="5">
                  <c:v>0.37533019676675905</c:v>
                </c:pt>
                <c:pt idx="6">
                  <c:v>0.38604762857714531</c:v>
                </c:pt>
                <c:pt idx="7">
                  <c:v>0.39267468116508669</c:v>
                </c:pt>
                <c:pt idx="8">
                  <c:v>0.40680389427297692</c:v>
                </c:pt>
                <c:pt idx="9">
                  <c:v>0.40721632878477493</c:v>
                </c:pt>
                <c:pt idx="10">
                  <c:v>0.41279039429633818</c:v>
                </c:pt>
                <c:pt idx="11">
                  <c:v>0.41498896699196935</c:v>
                </c:pt>
                <c:pt idx="12">
                  <c:v>0.41724744563069194</c:v>
                </c:pt>
                <c:pt idx="13">
                  <c:v>0.4414362906135913</c:v>
                </c:pt>
                <c:pt idx="14" formatCode="0.0%">
                  <c:v>0.44910179640718562</c:v>
                </c:pt>
                <c:pt idx="15">
                  <c:v>0.4548043684257882</c:v>
                </c:pt>
                <c:pt idx="16">
                  <c:v>0.48195580629995222</c:v>
                </c:pt>
                <c:pt idx="17">
                  <c:v>0.51256572475744822</c:v>
                </c:pt>
                <c:pt idx="18">
                  <c:v>0.68269869382333415</c:v>
                </c:pt>
              </c:numCache>
            </c:numRef>
          </c:val>
          <c:extLst>
            <c:ext xmlns:c16="http://schemas.microsoft.com/office/drawing/2014/chart" uri="{C3380CC4-5D6E-409C-BE32-E72D297353CC}">
              <c16:uniqueId val="{00000000-3D89-4A5D-ACF7-44119A9967C5}"/>
            </c:ext>
          </c:extLst>
        </c:ser>
        <c:dLbls>
          <c:dLblPos val="inEnd"/>
          <c:showLegendKey val="0"/>
          <c:showVal val="1"/>
          <c:showCatName val="0"/>
          <c:showSerName val="0"/>
          <c:showPercent val="0"/>
          <c:showBubbleSize val="0"/>
        </c:dLbls>
        <c:gapWidth val="326"/>
        <c:overlap val="-58"/>
        <c:axId val="51721968"/>
        <c:axId val="48166256"/>
      </c:barChart>
      <c:catAx>
        <c:axId val="5172196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48166256"/>
        <c:crosses val="autoZero"/>
        <c:auto val="1"/>
        <c:lblAlgn val="ctr"/>
        <c:lblOffset val="100"/>
        <c:noMultiLvlLbl val="0"/>
      </c:catAx>
      <c:valAx>
        <c:axId val="48166256"/>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5172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'μορφη διακρισης_graph'!$A$1:$A$5</c:f>
              <c:strCache>
                <c:ptCount val="5"/>
                <c:pt idx="0">
                  <c:v>Άρνηση παροχής θεραπείας </c:v>
                </c:pt>
                <c:pt idx="1">
                  <c:v>Άρνηση /απουσία επικοινωνίας σε γλώσσα και σε μορφές που μπορείτε να κατανοήσετε (επικοινωνία στη νοηματική για κωφούς, ενημερωτικό υλικό σε γραφή μπράιγ για άτομα με προβλήματα όρασης, απλοποιημένη πληροφόρηση για άτομα με νοητικές / αναπτυξιακές αναπηρίε</c:v>
                </c:pt>
                <c:pt idx="2">
                  <c:v>Απροθυμία προσαρμογής των θεραπευτικών πρακτικών στις ανάγκες της αναπηρίας μου </c:v>
                </c:pt>
                <c:pt idx="3">
                  <c:v>Μη παροχή ξεκάθαρης και επαρκούς πληροφόρησης για την υγεία μου/τις θεραπείες /τα φάρμακα που λαμβάνω, ώστε να λάβω ενημερωμένες αποφάσεις συγκατάθεσης</c:v>
                </c:pt>
                <c:pt idx="4">
                  <c:v>Αντιμετώπιση  από το προσωπικό με τρόπο που να προσβάλλει την αξιοπρέπεια, την ατομικότητα και την ιδιωτικότητά σας </c:v>
                </c:pt>
              </c:strCache>
            </c:strRef>
          </c:cat>
          <c:val>
            <c:numRef>
              <c:f>'μορφη διακρισης_graph'!$B$1:$B$5</c:f>
              <c:numCache>
                <c:formatCode>0.0%</c:formatCode>
                <c:ptCount val="5"/>
                <c:pt idx="0">
                  <c:v>0.13125602861992031</c:v>
                </c:pt>
                <c:pt idx="1">
                  <c:v>0.14244840315340188</c:v>
                </c:pt>
                <c:pt idx="2">
                  <c:v>0.34289365616211737</c:v>
                </c:pt>
                <c:pt idx="3">
                  <c:v>0.43752009539973435</c:v>
                </c:pt>
                <c:pt idx="4">
                  <c:v>0.50772680838248241</c:v>
                </c:pt>
              </c:numCache>
            </c:numRef>
          </c:val>
          <c:extLst>
            <c:ext xmlns:c16="http://schemas.microsoft.com/office/drawing/2014/chart" uri="{C3380CC4-5D6E-409C-BE32-E72D297353CC}">
              <c16:uniqueId val="{00000000-64A1-417F-8EBA-EE6D246111D7}"/>
            </c:ext>
          </c:extLst>
        </c:ser>
        <c:dLbls>
          <c:showLegendKey val="0"/>
          <c:showVal val="0"/>
          <c:showCatName val="0"/>
          <c:showSerName val="0"/>
          <c:showPercent val="0"/>
          <c:showBubbleSize val="0"/>
        </c:dLbls>
        <c:gapWidth val="326"/>
        <c:overlap val="-58"/>
        <c:axId val="2059930592"/>
        <c:axId val="1970843872"/>
      </c:barChart>
      <c:catAx>
        <c:axId val="2059930592"/>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10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970843872"/>
        <c:crosses val="autoZero"/>
        <c:auto val="1"/>
        <c:lblAlgn val="ctr"/>
        <c:lblOffset val="100"/>
        <c:noMultiLvlLbl val="0"/>
      </c:catAx>
      <c:valAx>
        <c:axId val="1970843872"/>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2059930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εισοδημα_υγεια_graph!$C$2</c:f>
              <c:strCache>
                <c:ptCount val="1"/>
                <c:pt idx="0">
                  <c:v>Πολύ καλή και καλή</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εισοδημα_υγεια_graph!$B$3:$B$6</c:f>
              <c:strCache>
                <c:ptCount val="4"/>
                <c:pt idx="0">
                  <c:v>Έως 1.000 ευρώ</c:v>
                </c:pt>
                <c:pt idx="1">
                  <c:v>1.001-2.000 ευρώ</c:v>
                </c:pt>
                <c:pt idx="2">
                  <c:v>2.001-3.000 ευρώ</c:v>
                </c:pt>
                <c:pt idx="3">
                  <c:v>3.001 ευρώ και άνω</c:v>
                </c:pt>
              </c:strCache>
            </c:strRef>
          </c:cat>
          <c:val>
            <c:numRef>
              <c:f>εισοδημα_υγεια_graph!$C$3:$C$6</c:f>
              <c:numCache>
                <c:formatCode>###0.0%</c:formatCode>
                <c:ptCount val="4"/>
                <c:pt idx="0">
                  <c:v>0.39300998573466478</c:v>
                </c:pt>
                <c:pt idx="1">
                  <c:v>0.47752126366950182</c:v>
                </c:pt>
                <c:pt idx="2">
                  <c:v>0.56031128404669261</c:v>
                </c:pt>
                <c:pt idx="3">
                  <c:v>0.61463414634146341</c:v>
                </c:pt>
              </c:numCache>
            </c:numRef>
          </c:val>
          <c:extLst>
            <c:ext xmlns:c16="http://schemas.microsoft.com/office/drawing/2014/chart" uri="{C3380CC4-5D6E-409C-BE32-E72D297353CC}">
              <c16:uniqueId val="{00000000-23F8-46FF-ADA5-EC7FE964B51E}"/>
            </c:ext>
          </c:extLst>
        </c:ser>
        <c:ser>
          <c:idx val="1"/>
          <c:order val="1"/>
          <c:tx>
            <c:strRef>
              <c:f>εισοδημα_υγεια_graph!$D$2</c:f>
              <c:strCache>
                <c:ptCount val="1"/>
                <c:pt idx="0">
                  <c:v>Μέτρια</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mn-lt"/>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εισοδημα_υγεια_graph!$B$3:$B$6</c:f>
              <c:strCache>
                <c:ptCount val="4"/>
                <c:pt idx="0">
                  <c:v>Έως 1.000 ευρώ</c:v>
                </c:pt>
                <c:pt idx="1">
                  <c:v>1.001-2.000 ευρώ</c:v>
                </c:pt>
                <c:pt idx="2">
                  <c:v>2.001-3.000 ευρώ</c:v>
                </c:pt>
                <c:pt idx="3">
                  <c:v>3.001 ευρώ και άνω</c:v>
                </c:pt>
              </c:strCache>
            </c:strRef>
          </c:cat>
          <c:val>
            <c:numRef>
              <c:f>εισοδημα_υγεια_graph!$D$3:$D$6</c:f>
              <c:numCache>
                <c:formatCode>###0.0%</c:formatCode>
                <c:ptCount val="4"/>
                <c:pt idx="0">
                  <c:v>0.39657631954350925</c:v>
                </c:pt>
                <c:pt idx="1">
                  <c:v>0.38153098420413123</c:v>
                </c:pt>
                <c:pt idx="2">
                  <c:v>0.32295719844357973</c:v>
                </c:pt>
                <c:pt idx="3">
                  <c:v>0.24878048780487805</c:v>
                </c:pt>
              </c:numCache>
            </c:numRef>
          </c:val>
          <c:extLst>
            <c:ext xmlns:c16="http://schemas.microsoft.com/office/drawing/2014/chart" uri="{C3380CC4-5D6E-409C-BE32-E72D297353CC}">
              <c16:uniqueId val="{00000001-23F8-46FF-ADA5-EC7FE964B51E}"/>
            </c:ext>
          </c:extLst>
        </c:ser>
        <c:ser>
          <c:idx val="2"/>
          <c:order val="2"/>
          <c:tx>
            <c:strRef>
              <c:f>εισοδημα_υγεια_graph!$E$2</c:f>
              <c:strCache>
                <c:ptCount val="1"/>
                <c:pt idx="0">
                  <c:v>Κακή και πολύ κακή</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εισοδημα_υγεια_graph!$B$3:$B$6</c:f>
              <c:strCache>
                <c:ptCount val="4"/>
                <c:pt idx="0">
                  <c:v>Έως 1.000 ευρώ</c:v>
                </c:pt>
                <c:pt idx="1">
                  <c:v>1.001-2.000 ευρώ</c:v>
                </c:pt>
                <c:pt idx="2">
                  <c:v>2.001-3.000 ευρώ</c:v>
                </c:pt>
                <c:pt idx="3">
                  <c:v>3.001 ευρώ και άνω</c:v>
                </c:pt>
              </c:strCache>
            </c:strRef>
          </c:cat>
          <c:val>
            <c:numRef>
              <c:f>εισοδημα_υγεια_graph!$E$3:$E$6</c:f>
              <c:numCache>
                <c:formatCode>###0.0%</c:formatCode>
                <c:ptCount val="4"/>
                <c:pt idx="0">
                  <c:v>0.21041369472182594</c:v>
                </c:pt>
                <c:pt idx="1">
                  <c:v>0.14094775212636695</c:v>
                </c:pt>
                <c:pt idx="2">
                  <c:v>0.11673151750972761</c:v>
                </c:pt>
                <c:pt idx="3">
                  <c:v>0.13658536585365855</c:v>
                </c:pt>
              </c:numCache>
            </c:numRef>
          </c:val>
          <c:extLst>
            <c:ext xmlns:c16="http://schemas.microsoft.com/office/drawing/2014/chart" uri="{C3380CC4-5D6E-409C-BE32-E72D297353CC}">
              <c16:uniqueId val="{00000002-23F8-46FF-ADA5-EC7FE964B51E}"/>
            </c:ext>
          </c:extLst>
        </c:ser>
        <c:dLbls>
          <c:dLblPos val="outEnd"/>
          <c:showLegendKey val="0"/>
          <c:showVal val="1"/>
          <c:showCatName val="0"/>
          <c:showSerName val="0"/>
          <c:showPercent val="0"/>
          <c:showBubbleSize val="0"/>
        </c:dLbls>
        <c:gapWidth val="326"/>
        <c:overlap val="-58"/>
        <c:axId val="51720528"/>
        <c:axId val="48153856"/>
      </c:barChart>
      <c:catAx>
        <c:axId val="5172052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48153856"/>
        <c:crosses val="autoZero"/>
        <c:auto val="1"/>
        <c:lblAlgn val="ctr"/>
        <c:lblOffset val="100"/>
        <c:noMultiLvlLbl val="0"/>
      </c:catAx>
      <c:valAx>
        <c:axId val="4815385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51720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ptos" panose="020B0004020202020204" pitchFamily="34" charset="0"/>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'UNMET NEEDS'!$B$12:$B$18</c:f>
              <c:strCache>
                <c:ptCount val="7"/>
                <c:pt idx="0">
                  <c:v>Ιατρική εξέταση ή θεραπεία (περιλαμβάνονται και οι υπηρεσίες ομοιοπαθητικών, βελονιστών κ.λπ.</c:v>
                </c:pt>
                <c:pt idx="1">
                  <c:v>Διαγνωστικές εξετάσεις  και προληπτικούς ελέγχους</c:v>
                </c:pt>
                <c:pt idx="2">
                  <c:v>Αγορά φαρμάκων ή σκευασμάτων που έχουν συστηθεί από ιατρό</c:v>
                </c:pt>
                <c:pt idx="3">
                  <c:v>Υπηρεσίες αποκατάστασης (φυσιοθεραπεία, εργοθεραπεία, λογοθεραπεία κ.ά.</c:v>
                </c:pt>
                <c:pt idx="4">
                  <c:v>Οδοντιατρική φροντίδα ή θεραπεία</c:v>
                </c:pt>
                <c:pt idx="5">
                  <c:v>Υπηρεσίες φροντίδας ψυχικής υγείας (από ψυχολόγο ή ψυχίατρο)</c:v>
                </c:pt>
                <c:pt idx="6">
                  <c:v>Αγορά τεχνικών βοηθημάτων ή ιατροτεχνολογικού εξοπλισμού</c:v>
                </c:pt>
              </c:strCache>
            </c:strRef>
          </c:cat>
          <c:val>
            <c:numRef>
              <c:f>'UNMET NEEDS'!$C$12:$C$18</c:f>
              <c:numCache>
                <c:formatCode>0.0%</c:formatCode>
                <c:ptCount val="7"/>
                <c:pt idx="0">
                  <c:v>0.39500000000000002</c:v>
                </c:pt>
                <c:pt idx="1">
                  <c:v>0.40100000000000002</c:v>
                </c:pt>
                <c:pt idx="2">
                  <c:v>0.33900000000000002</c:v>
                </c:pt>
                <c:pt idx="3">
                  <c:v>0.33100000000000002</c:v>
                </c:pt>
                <c:pt idx="4">
                  <c:v>0.42699999999999999</c:v>
                </c:pt>
                <c:pt idx="5">
                  <c:v>0.29799999999999999</c:v>
                </c:pt>
                <c:pt idx="6">
                  <c:v>0.25</c:v>
                </c:pt>
              </c:numCache>
            </c:numRef>
          </c:val>
          <c:extLst>
            <c:ext xmlns:c16="http://schemas.microsoft.com/office/drawing/2014/chart" uri="{C3380CC4-5D6E-409C-BE32-E72D297353CC}">
              <c16:uniqueId val="{00000000-AE32-4AB0-85F5-0A11D6EB2CE6}"/>
            </c:ext>
          </c:extLst>
        </c:ser>
        <c:dLbls>
          <c:dLblPos val="inEnd"/>
          <c:showLegendKey val="0"/>
          <c:showVal val="1"/>
          <c:showCatName val="0"/>
          <c:showSerName val="0"/>
          <c:showPercent val="0"/>
          <c:showBubbleSize val="0"/>
        </c:dLbls>
        <c:gapWidth val="326"/>
        <c:overlap val="-58"/>
        <c:axId val="980621823"/>
        <c:axId val="849285167"/>
      </c:barChart>
      <c:catAx>
        <c:axId val="980621823"/>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849285167"/>
        <c:crosses val="autoZero"/>
        <c:auto val="0"/>
        <c:lblAlgn val="ctr"/>
        <c:lblOffset val="100"/>
        <c:noMultiLvlLbl val="0"/>
      </c:catAx>
      <c:valAx>
        <c:axId val="849285167"/>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9806218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lumMod val="75000"/>
              <a:lumOff val="25000"/>
            </a:schemeClr>
          </a:solidFill>
          <a:latin typeface="Aptos" panose="020B0004020202020204" pitchFamily="34" charset="0"/>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ptos Display"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LOGOI_THERAPEIA!$I$2:$I$7</c:f>
              <c:strCache>
                <c:ptCount val="6"/>
                <c:pt idx="0">
                  <c:v>Προσωπικοί και άλλοι λόγοι (έλλειψη χρόνου κ.ά.)</c:v>
                </c:pt>
                <c:pt idx="1">
                  <c:v>Έλλειψη προσβασιμότητας στης εγκαταστάσεις ή/και τον εξοπλισμό</c:v>
                </c:pt>
                <c:pt idx="2">
                  <c:v>Μεγάλη απόσταση (από τον γιατρό/τον πάροχο υγείας/το εξειδικευμένο κέντρο</c:v>
                </c:pt>
                <c:pt idx="3">
                  <c:v>Μη διαθεσιμότητα  (έλλειψη εξειδικευμένου γιατρού κ.α.)</c:v>
                </c:pt>
                <c:pt idx="4">
                  <c:v>Μεγάλη λίστα αναμονής</c:v>
                </c:pt>
                <c:pt idx="5">
                  <c:v>Υψηλή οικονομική επιβάρυνση/ ανεπαρκής ασφαλιστική κάλυψη</c:v>
                </c:pt>
              </c:strCache>
            </c:strRef>
          </c:cat>
          <c:val>
            <c:numRef>
              <c:f>LOGOI_THERAPEIA!$J$2:$J$7</c:f>
              <c:numCache>
                <c:formatCode>0.0%</c:formatCode>
                <c:ptCount val="6"/>
                <c:pt idx="0">
                  <c:v>7.571481745947431E-2</c:v>
                </c:pt>
                <c:pt idx="1">
                  <c:v>0.11150601631698211</c:v>
                </c:pt>
                <c:pt idx="2">
                  <c:v>0.14590043451178375</c:v>
                </c:pt>
                <c:pt idx="3">
                  <c:v>0.22043876574345875</c:v>
                </c:pt>
                <c:pt idx="4">
                  <c:v>0.34824846933350001</c:v>
                </c:pt>
                <c:pt idx="5">
                  <c:v>0.68276366964950885</c:v>
                </c:pt>
              </c:numCache>
            </c:numRef>
          </c:val>
          <c:extLst>
            <c:ext xmlns:c16="http://schemas.microsoft.com/office/drawing/2014/chart" uri="{C3380CC4-5D6E-409C-BE32-E72D297353CC}">
              <c16:uniqueId val="{00000000-EA9B-491B-B909-F0815E4A0E00}"/>
            </c:ext>
          </c:extLst>
        </c:ser>
        <c:dLbls>
          <c:showLegendKey val="0"/>
          <c:showVal val="0"/>
          <c:showCatName val="0"/>
          <c:showSerName val="0"/>
          <c:showPercent val="0"/>
          <c:showBubbleSize val="0"/>
        </c:dLbls>
        <c:gapWidth val="326"/>
        <c:overlap val="-58"/>
        <c:axId val="844352543"/>
        <c:axId val="1112653775"/>
      </c:barChart>
      <c:catAx>
        <c:axId val="844352543"/>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1112653775"/>
        <c:crosses val="autoZero"/>
        <c:auto val="1"/>
        <c:lblAlgn val="ctr"/>
        <c:lblOffset val="100"/>
        <c:noMultiLvlLbl val="0"/>
      </c:catAx>
      <c:valAx>
        <c:axId val="1112653775"/>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8443525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36E-40B7-AA57-30E18B1B2B8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36E-40B7-AA57-30E18B1B2B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'meivsi dapanvn'!$U$2:$U$3</c:f>
              <c:strCache>
                <c:ptCount val="2"/>
                <c:pt idx="0">
                  <c:v>Ναι</c:v>
                </c:pt>
                <c:pt idx="1">
                  <c:v>Όχι</c:v>
                </c:pt>
              </c:strCache>
            </c:strRef>
          </c:cat>
          <c:val>
            <c:numRef>
              <c:f>'meivsi dapanvn'!$V$2:$V$3</c:f>
              <c:numCache>
                <c:formatCode>###0.0</c:formatCode>
                <c:ptCount val="2"/>
                <c:pt idx="0">
                  <c:v>78.403376603163679</c:v>
                </c:pt>
                <c:pt idx="1">
                  <c:v>21.596623396836325</c:v>
                </c:pt>
              </c:numCache>
            </c:numRef>
          </c:val>
          <c:extLst>
            <c:ext xmlns:c16="http://schemas.microsoft.com/office/drawing/2014/chart" uri="{C3380CC4-5D6E-409C-BE32-E72D297353CC}">
              <c16:uniqueId val="{00000004-836E-40B7-AA57-30E18B1B2B8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232202646223474"/>
          <c:y val="5.0056606413697476E-2"/>
          <c:w val="0.86545900970589817"/>
          <c:h val="0.85401218627962294"/>
        </c:manualLayout>
      </c:layout>
      <c:barChart>
        <c:barDir val="col"/>
        <c:grouping val="clustered"/>
        <c:varyColors val="0"/>
        <c:ser>
          <c:idx val="0"/>
          <c:order val="0"/>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'μειωση δαπανων_εισοδημα'!$W$6:$W$11</c:f>
              <c:strCache>
                <c:ptCount val="6"/>
                <c:pt idx="0">
                  <c:v>0-500 ευρώ</c:v>
                </c:pt>
                <c:pt idx="1">
                  <c:v>501-1.000 ευρώ</c:v>
                </c:pt>
                <c:pt idx="2">
                  <c:v>1.001-1.500 ευρώ</c:v>
                </c:pt>
                <c:pt idx="3">
                  <c:v>1.501-2.000 ευρώ</c:v>
                </c:pt>
                <c:pt idx="4">
                  <c:v>2.001-2.500 ευρώ</c:v>
                </c:pt>
                <c:pt idx="5">
                  <c:v>2.500 και άνω</c:v>
                </c:pt>
              </c:strCache>
            </c:strRef>
          </c:cat>
          <c:val>
            <c:numRef>
              <c:f>'μειωση δαπανων_εισοδημα'!$X$6:$X$11</c:f>
              <c:numCache>
                <c:formatCode>###0.0%</c:formatCode>
                <c:ptCount val="6"/>
                <c:pt idx="0">
                  <c:v>0.87928221859706368</c:v>
                </c:pt>
                <c:pt idx="1">
                  <c:v>0.83417721518987331</c:v>
                </c:pt>
                <c:pt idx="2">
                  <c:v>0.78119349005424954</c:v>
                </c:pt>
                <c:pt idx="3">
                  <c:v>0.72962962962962963</c:v>
                </c:pt>
                <c:pt idx="4">
                  <c:v>0.59659090909090906</c:v>
                </c:pt>
                <c:pt idx="5">
                  <c:v>0.62020905923344949</c:v>
                </c:pt>
              </c:numCache>
            </c:numRef>
          </c:val>
          <c:extLst>
            <c:ext xmlns:c16="http://schemas.microsoft.com/office/drawing/2014/chart" uri="{C3380CC4-5D6E-409C-BE32-E72D297353CC}">
              <c16:uniqueId val="{00000000-6755-4093-8F80-946670457556}"/>
            </c:ext>
          </c:extLst>
        </c:ser>
        <c:dLbls>
          <c:showLegendKey val="0"/>
          <c:showVal val="0"/>
          <c:showCatName val="0"/>
          <c:showSerName val="0"/>
          <c:showPercent val="0"/>
          <c:showBubbleSize val="0"/>
        </c:dLbls>
        <c:gapWidth val="355"/>
        <c:overlap val="-70"/>
        <c:axId val="220731280"/>
        <c:axId val="218356464"/>
      </c:barChart>
      <c:catAx>
        <c:axId val="22073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crossAx val="218356464"/>
        <c:crosses val="autoZero"/>
        <c:auto val="1"/>
        <c:lblAlgn val="ctr"/>
        <c:lblOffset val="100"/>
        <c:noMultiLvlLbl val="0"/>
      </c:catAx>
      <c:valAx>
        <c:axId val="21835646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22073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81378212292278"/>
          <c:y val="7.2628234226055383E-2"/>
          <c:w val="0.42670237322177862"/>
          <c:h val="0.71985445759361788"/>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C1B-495E-8E1D-7A63A1DC8510}"/>
              </c:ext>
            </c:extLst>
          </c:dPt>
          <c:dPt>
            <c:idx val="1"/>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C1B-495E-8E1D-7A63A1DC8510}"/>
              </c:ext>
            </c:extLst>
          </c:dPt>
          <c:dPt>
            <c:idx val="2"/>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C1B-495E-8E1D-7A63A1DC8510}"/>
              </c:ext>
            </c:extLst>
          </c:dPt>
          <c:dPt>
            <c:idx val="3"/>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C1B-495E-8E1D-7A63A1DC8510}"/>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3-8C1B-495E-8E1D-7A63A1DC8510}"/>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5-8C1B-495E-8E1D-7A63A1DC8510}"/>
                </c:ext>
              </c:extLst>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ptos" panose="020B0004020202020204" pitchFamily="34" charset="0"/>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7-8C1B-495E-8E1D-7A63A1DC851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ptos" panose="020B0004020202020204" pitchFamily="34" charset="0"/>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'v44'!$K$3:$K$6</c:f>
              <c:strCache>
                <c:ptCount val="4"/>
                <c:pt idx="0">
                  <c:v>Δεν μπορώ καθόλου/ αδυναμία πρόσβασης</c:v>
                </c:pt>
                <c:pt idx="1">
                  <c:v>Καμία δυσκολία</c:v>
                </c:pt>
                <c:pt idx="2">
                  <c:v>Κάποια δυσκολία</c:v>
                </c:pt>
                <c:pt idx="3">
                  <c:v>Μεγάλη δυσκολία</c:v>
                </c:pt>
              </c:strCache>
            </c:strRef>
          </c:cat>
          <c:val>
            <c:numRef>
              <c:f>'v44'!$L$3:$L$6</c:f>
              <c:numCache>
                <c:formatCode>###0.0</c:formatCode>
                <c:ptCount val="4"/>
                <c:pt idx="0">
                  <c:v>1.936729453006627</c:v>
                </c:pt>
                <c:pt idx="1">
                  <c:v>30.533171272192742</c:v>
                </c:pt>
                <c:pt idx="2">
                  <c:v>44.576275582994334</c:v>
                </c:pt>
                <c:pt idx="3">
                  <c:v>22.953823691807504</c:v>
                </c:pt>
              </c:numCache>
            </c:numRef>
          </c:val>
          <c:extLst>
            <c:ext xmlns:c16="http://schemas.microsoft.com/office/drawing/2014/chart" uri="{C3380CC4-5D6E-409C-BE32-E72D297353CC}">
              <c16:uniqueId val="{00000008-8C1B-495E-8E1D-7A63A1DC851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6723934292696172"/>
          <c:w val="0.78383416793919192"/>
          <c:h val="0.232760657073038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dyskolia_logoi_astiki!$B$1</c:f>
              <c:strCache>
                <c:ptCount val="1"/>
                <c:pt idx="0">
                  <c:v>Τη μεγάλη απόσταση που έχει η κατοικία σας από τις υπηρεσίες υγείας</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dyskolia_logoi_astiki!$A$2:$A$4</c:f>
              <c:strCache>
                <c:ptCount val="3"/>
                <c:pt idx="0">
                  <c:v>Αγροτική περιοχή </c:v>
                </c:pt>
                <c:pt idx="1">
                  <c:v>Αστική περιοχή</c:v>
                </c:pt>
                <c:pt idx="2">
                  <c:v>Ημιαστική περιοχή</c:v>
                </c:pt>
              </c:strCache>
            </c:strRef>
          </c:cat>
          <c:val>
            <c:numRef>
              <c:f>dyskolia_logoi_astiki!$B$2:$B$4</c:f>
              <c:numCache>
                <c:formatCode>###0.0%</c:formatCode>
                <c:ptCount val="3"/>
                <c:pt idx="0">
                  <c:v>0.64827882831293593</c:v>
                </c:pt>
                <c:pt idx="1">
                  <c:v>0.35234070402139472</c:v>
                </c:pt>
                <c:pt idx="2">
                  <c:v>0.51063381498383809</c:v>
                </c:pt>
              </c:numCache>
            </c:numRef>
          </c:val>
          <c:extLst>
            <c:ext xmlns:c16="http://schemas.microsoft.com/office/drawing/2014/chart" uri="{C3380CC4-5D6E-409C-BE32-E72D297353CC}">
              <c16:uniqueId val="{00000000-4E9A-4649-9C08-E108B31C86D6}"/>
            </c:ext>
          </c:extLst>
        </c:ser>
        <c:ser>
          <c:idx val="1"/>
          <c:order val="1"/>
          <c:tx>
            <c:strRef>
              <c:f>dyskolia_logoi_astiki!$C$1</c:f>
              <c:strCache>
                <c:ptCount val="1"/>
                <c:pt idx="0">
                  <c:v>Τη δυσκολία να χρησιμοποιήσετε τα μέσα μαζικής μεταφοράς (μη προσβάσιμα / μη διαθέσιμα μέσα)</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dyskolia_logoi_astiki!$A$2:$A$4</c:f>
              <c:strCache>
                <c:ptCount val="3"/>
                <c:pt idx="0">
                  <c:v>Αγροτική περιοχή </c:v>
                </c:pt>
                <c:pt idx="1">
                  <c:v>Αστική περιοχή</c:v>
                </c:pt>
                <c:pt idx="2">
                  <c:v>Ημιαστική περιοχή</c:v>
                </c:pt>
              </c:strCache>
            </c:strRef>
          </c:cat>
          <c:val>
            <c:numRef>
              <c:f>dyskolia_logoi_astiki!$C$2:$C$4</c:f>
              <c:numCache>
                <c:formatCode>###0.0%</c:formatCode>
                <c:ptCount val="3"/>
                <c:pt idx="0">
                  <c:v>0.49009507329295593</c:v>
                </c:pt>
                <c:pt idx="1">
                  <c:v>0.4682494151721116</c:v>
                </c:pt>
                <c:pt idx="2">
                  <c:v>0.45355211981003568</c:v>
                </c:pt>
              </c:numCache>
            </c:numRef>
          </c:val>
          <c:extLst>
            <c:ext xmlns:c16="http://schemas.microsoft.com/office/drawing/2014/chart" uri="{C3380CC4-5D6E-409C-BE32-E72D297353CC}">
              <c16:uniqueId val="{00000001-4E9A-4649-9C08-E108B31C86D6}"/>
            </c:ext>
          </c:extLst>
        </c:ser>
        <c:ser>
          <c:idx val="2"/>
          <c:order val="2"/>
          <c:tx>
            <c:strRef>
              <c:f>dyskolia_logoi_astiki!$D$1</c:f>
              <c:strCache>
                <c:ptCount val="1"/>
                <c:pt idx="0">
                  <c:v>Τη δυσκολία να σταθμεύσετε το ιδιωτικό σας αυτοκίνητο κατά τη διάρκεια της επίσκεψής σας κοντά στον πάροχο υπηρεσιών υγείας</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dyskolia_logoi_astiki!$A$2:$A$4</c:f>
              <c:strCache>
                <c:ptCount val="3"/>
                <c:pt idx="0">
                  <c:v>Αγροτική περιοχή </c:v>
                </c:pt>
                <c:pt idx="1">
                  <c:v>Αστική περιοχή</c:v>
                </c:pt>
                <c:pt idx="2">
                  <c:v>Ημιαστική περιοχή</c:v>
                </c:pt>
              </c:strCache>
            </c:strRef>
          </c:cat>
          <c:val>
            <c:numRef>
              <c:f>dyskolia_logoi_astiki!$D$2:$D$4</c:f>
              <c:numCache>
                <c:formatCode>###0.0%</c:formatCode>
                <c:ptCount val="3"/>
                <c:pt idx="0">
                  <c:v>0.35984316157458518</c:v>
                </c:pt>
                <c:pt idx="1">
                  <c:v>0.46108527347666756</c:v>
                </c:pt>
                <c:pt idx="2">
                  <c:v>0.4495910395307372</c:v>
                </c:pt>
              </c:numCache>
            </c:numRef>
          </c:val>
          <c:extLst>
            <c:ext xmlns:c16="http://schemas.microsoft.com/office/drawing/2014/chart" uri="{C3380CC4-5D6E-409C-BE32-E72D297353CC}">
              <c16:uniqueId val="{00000002-4E9A-4649-9C08-E108B31C86D6}"/>
            </c:ext>
          </c:extLst>
        </c:ser>
        <c:ser>
          <c:idx val="3"/>
          <c:order val="3"/>
          <c:tx>
            <c:strRef>
              <c:f>dyskolia_logoi_astiki!$E$1</c:f>
              <c:strCache>
                <c:ptCount val="1"/>
                <c:pt idx="0">
                  <c:v>Τη δυσκολία να κινηθείτε στους δρόμους και τα πεζοδρόμια ώστε να προσεγγίσετε το κτήριο (μη προσβάσιμοι δημόσιοι χώροι)</c:v>
                </c:pt>
              </c:strCache>
            </c:strRef>
          </c:tx>
          <c:spPr>
            <a:gradFill flip="none" rotWithShape="1">
              <a:gsLst>
                <a:gs pos="0">
                  <a:schemeClr val="accent1">
                    <a:lumMod val="60000"/>
                  </a:schemeClr>
                </a:gs>
                <a:gs pos="75000">
                  <a:schemeClr val="accent1">
                    <a:lumMod val="60000"/>
                    <a:lumMod val="60000"/>
                    <a:lumOff val="40000"/>
                  </a:schemeClr>
                </a:gs>
                <a:gs pos="51000">
                  <a:schemeClr val="accent1">
                    <a:lumMod val="60000"/>
                    <a:alpha val="75000"/>
                  </a:schemeClr>
                </a:gs>
                <a:gs pos="100000">
                  <a:schemeClr val="accent1">
                    <a:lumMod val="60000"/>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l-G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dyskolia_logoi_astiki!$A$2:$A$4</c:f>
              <c:strCache>
                <c:ptCount val="3"/>
                <c:pt idx="0">
                  <c:v>Αγροτική περιοχή </c:v>
                </c:pt>
                <c:pt idx="1">
                  <c:v>Αστική περιοχή</c:v>
                </c:pt>
                <c:pt idx="2">
                  <c:v>Ημιαστική περιοχή</c:v>
                </c:pt>
              </c:strCache>
            </c:strRef>
          </c:cat>
          <c:val>
            <c:numRef>
              <c:f>dyskolia_logoi_astiki!$E$2:$E$4</c:f>
              <c:numCache>
                <c:formatCode>###0.0%</c:formatCode>
                <c:ptCount val="3"/>
                <c:pt idx="0">
                  <c:v>0.33254147266080147</c:v>
                </c:pt>
                <c:pt idx="1">
                  <c:v>0.37574844045895711</c:v>
                </c:pt>
                <c:pt idx="2">
                  <c:v>0.3417105967325294</c:v>
                </c:pt>
              </c:numCache>
            </c:numRef>
          </c:val>
          <c:extLst>
            <c:ext xmlns:c16="http://schemas.microsoft.com/office/drawing/2014/chart" uri="{C3380CC4-5D6E-409C-BE32-E72D297353CC}">
              <c16:uniqueId val="{00000003-4E9A-4649-9C08-E108B31C86D6}"/>
            </c:ext>
          </c:extLst>
        </c:ser>
        <c:dLbls>
          <c:dLblPos val="inEnd"/>
          <c:showLegendKey val="0"/>
          <c:showVal val="1"/>
          <c:showCatName val="0"/>
          <c:showSerName val="0"/>
          <c:showPercent val="0"/>
          <c:showBubbleSize val="0"/>
        </c:dLbls>
        <c:gapWidth val="326"/>
        <c:overlap val="-58"/>
        <c:axId val="1519146719"/>
        <c:axId val="1517772255"/>
      </c:barChart>
      <c:catAx>
        <c:axId val="1519146719"/>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crossAx val="1517772255"/>
        <c:crosses val="autoZero"/>
        <c:auto val="1"/>
        <c:lblAlgn val="ctr"/>
        <c:lblOffset val="100"/>
        <c:noMultiLvlLbl val="0"/>
      </c:catAx>
      <c:valAx>
        <c:axId val="1517772255"/>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l-GR"/>
          </a:p>
        </c:txPr>
        <c:crossAx val="1519146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ptos" panose="020B0004020202020204" pitchFamily="34" charset="0"/>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108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εισοδος_disabbilities_graphs!$B$5:$B$22</c:f>
              <c:strCache>
                <c:ptCount val="18"/>
                <c:pt idx="0">
                  <c:v>Αιματολογικές παθήσεις</c:v>
                </c:pt>
                <c:pt idx="1">
                  <c:v>Κώφωση ή βαρυκοϊα</c:v>
                </c:pt>
                <c:pt idx="2">
                  <c:v>Νεοπλασματικά νοσήματα (διάφορες μορφές καρκίνου)</c:v>
                </c:pt>
                <c:pt idx="3">
                  <c:v>Νοητική, αναπτυξιακή ή γνωστική αναπηρία</c:v>
                </c:pt>
                <c:pt idx="4">
                  <c:v>Νεφρικές παθήσεις</c:v>
                </c:pt>
                <c:pt idx="5">
                  <c:v>Ψυχική αναπηρία/διαταραχή</c:v>
                </c:pt>
                <c:pt idx="6">
                  <c:v>Σακχαρώδης διαβήτης (σάκχαρο)</c:v>
                </c:pt>
                <c:pt idx="7">
                  <c:v>Παθήσεις του πεπτικού</c:v>
                </c:pt>
                <c:pt idx="8">
                  <c:v>Καρδιαγγειακά νοσήματα</c:v>
                </c:pt>
                <c:pt idx="9">
                  <c:v>Άλλες παθήσεις</c:v>
                </c:pt>
                <c:pt idx="10">
                  <c:v>Ρευματικά νοσήματα και άλλα αυτοάνοσα νοσήματα</c:v>
                </c:pt>
                <c:pt idx="11">
                  <c:v>Παθήσεις των αναπνευστικού (Χρόνια αποφρακτική πνευμονοπάθεια, χρόνια βρογχίτιδα, πνευμονικό εμφύσημα κ.ά.)]</c:v>
                </c:pt>
                <c:pt idx="12">
                  <c:v>Σπάνιες παθήσεις</c:v>
                </c:pt>
                <c:pt idx="13">
                  <c:v>Τύφλωση, μειωμένη όραση</c:v>
                </c:pt>
                <c:pt idx="14">
                  <c:v>Νευρομυϊκές Παθήσεις (Μυική δυστροφία, συγγενείς μυοπάθειες κ.ά.)]</c:v>
                </c:pt>
                <c:pt idx="15">
                  <c:v>Κινητική αναπηρία</c:v>
                </c:pt>
                <c:pt idx="16">
                  <c:v>Νευρολογικά νοσήματατα (Σκλήρυνση κατά πλάκας, Πάρκινσον κ.ά.)</c:v>
                </c:pt>
                <c:pt idx="17">
                  <c:v>Εγκεφαλική παράλυση</c:v>
                </c:pt>
              </c:strCache>
            </c:strRef>
          </c:cat>
          <c:val>
            <c:numRef>
              <c:f>εισοδος_disabbilities_graphs!$C$5:$C$22</c:f>
              <c:numCache>
                <c:formatCode>0.0%</c:formatCode>
                <c:ptCount val="18"/>
                <c:pt idx="0">
                  <c:v>5.6324731114794975E-2</c:v>
                </c:pt>
                <c:pt idx="1">
                  <c:v>7.2684532204983512E-2</c:v>
                </c:pt>
                <c:pt idx="2">
                  <c:v>0.12074217936485604</c:v>
                </c:pt>
                <c:pt idx="3">
                  <c:v>0.13560669735174391</c:v>
                </c:pt>
                <c:pt idx="4">
                  <c:v>0.15383019194189834</c:v>
                </c:pt>
                <c:pt idx="5">
                  <c:v>0.159</c:v>
                </c:pt>
                <c:pt idx="6">
                  <c:v>0.18807194148433753</c:v>
                </c:pt>
                <c:pt idx="7">
                  <c:v>0.20186992424759398</c:v>
                </c:pt>
                <c:pt idx="8">
                  <c:v>0.20457933627171329</c:v>
                </c:pt>
                <c:pt idx="9">
                  <c:v>0.23456404093911395</c:v>
                </c:pt>
                <c:pt idx="10">
                  <c:v>0.24955165509987123</c:v>
                </c:pt>
                <c:pt idx="11">
                  <c:v>0.25326184504222499</c:v>
                </c:pt>
                <c:pt idx="12">
                  <c:v>0.29058207293263422</c:v>
                </c:pt>
                <c:pt idx="13">
                  <c:v>0.31670303886569162</c:v>
                </c:pt>
                <c:pt idx="14">
                  <c:v>0.37318489579197472</c:v>
                </c:pt>
                <c:pt idx="15">
                  <c:v>0.38202039458462334</c:v>
                </c:pt>
                <c:pt idx="16">
                  <c:v>0.38567036736759608</c:v>
                </c:pt>
                <c:pt idx="17">
                  <c:v>0.38753597520478206</c:v>
                </c:pt>
              </c:numCache>
            </c:numRef>
          </c:val>
          <c:extLst>
            <c:ext xmlns:c16="http://schemas.microsoft.com/office/drawing/2014/chart" uri="{C3380CC4-5D6E-409C-BE32-E72D297353CC}">
              <c16:uniqueId val="{00000000-1C95-47D3-BA17-74BFCE6E0077}"/>
            </c:ext>
          </c:extLst>
        </c:ser>
        <c:dLbls>
          <c:dLblPos val="outEnd"/>
          <c:showLegendKey val="0"/>
          <c:showVal val="1"/>
          <c:showCatName val="0"/>
          <c:showSerName val="0"/>
          <c:showPercent val="0"/>
          <c:showBubbleSize val="0"/>
        </c:dLbls>
        <c:gapWidth val="326"/>
        <c:overlap val="-58"/>
        <c:axId val="1426246783"/>
        <c:axId val="1517776719"/>
      </c:barChart>
      <c:catAx>
        <c:axId val="1426246783"/>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ptos Display" panose="020B0004020202020204" pitchFamily="34" charset="0"/>
                <a:ea typeface="+mn-ea"/>
                <a:cs typeface="+mn-cs"/>
              </a:defRPr>
            </a:pPr>
            <a:endParaRPr lang="el-GR"/>
          </a:p>
        </c:txPr>
        <c:crossAx val="1517776719"/>
        <c:crosses val="autoZero"/>
        <c:auto val="1"/>
        <c:lblAlgn val="ctr"/>
        <c:lblOffset val="100"/>
        <c:noMultiLvlLbl val="0"/>
      </c:catAx>
      <c:valAx>
        <c:axId val="1517776719"/>
        <c:scaling>
          <c:orientation val="minMax"/>
        </c:scaling>
        <c:delete val="1"/>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0.0%" sourceLinked="1"/>
        <c:majorTickMark val="none"/>
        <c:minorTickMark val="none"/>
        <c:tickLblPos val="nextTo"/>
        <c:crossAx val="1426246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Reversed" id="25">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8">
  <a:schemeClr val="accent5"/>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2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withinLinear" id="16">
  <a:schemeClr val="accent3"/>
</cs:colorStyle>
</file>

<file path=word/charts/colors23.xml><?xml version="1.0" encoding="utf-8"?>
<cs:colorStyle xmlns:cs="http://schemas.microsoft.com/office/drawing/2012/chartStyle" xmlns:a="http://schemas.openxmlformats.org/drawingml/2006/main" meth="withinLinear" id="18">
  <a:schemeClr val="accent5"/>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8">
  <a:schemeClr val="accent5"/>
</cs:colorStyle>
</file>

<file path=word/charts/colors26.xml><?xml version="1.0" encoding="utf-8"?>
<cs:colorStyle xmlns:cs="http://schemas.microsoft.com/office/drawing/2012/chartStyle" xmlns:a="http://schemas.openxmlformats.org/drawingml/2006/main" meth="withinLinear" id="18">
  <a:schemeClr val="accent5"/>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D6A2B-974E-4442-A1A4-772B5938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25756</Words>
  <Characters>139087</Characters>
  <Application>Microsoft Office Word</Application>
  <DocSecurity>0</DocSecurity>
  <Lines>1159</Lines>
  <Paragraphs>329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Manager/>
  <Company/>
  <LinksUpToDate>false</LinksUpToDate>
  <CharactersWithSpaces>164514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antonia pavli</dc:creator>
  <cp:keywords/>
  <dc:description/>
  <cp:lastModifiedBy>tkatsani</cp:lastModifiedBy>
  <cp:revision>2</cp:revision>
  <cp:lastPrinted>2024-12-01T21:21:00Z</cp:lastPrinted>
  <dcterms:created xsi:type="dcterms:W3CDTF">2024-12-04T11:44:00Z</dcterms:created>
  <dcterms:modified xsi:type="dcterms:W3CDTF">2024-12-04T11:44:00Z</dcterms:modified>
  <cp:category/>
</cp:coreProperties>
</file>